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contextualSpacing/>
        <w:jc w:val="left"/>
        <w:rPr>
          <w:rFonts w:eastAsia="黑体"/>
          <w:color w:val="000000" w:themeColor="text1"/>
          <w:kern w:val="0"/>
          <w:sz w:val="32"/>
          <w:szCs w:val="32"/>
          <w:shd w:val="clear" w:color="auto" w:fill="FFFFFF"/>
          <w14:textFill>
            <w14:solidFill>
              <w14:schemeClr w14:val="tx1"/>
            </w14:solidFill>
          </w14:textFill>
        </w:rPr>
      </w:pPr>
      <w:r>
        <w:rPr>
          <w:rFonts w:eastAsia="黑体"/>
          <w:color w:val="000000" w:themeColor="text1"/>
          <w:kern w:val="0"/>
          <w:sz w:val="32"/>
          <w:szCs w:val="32"/>
          <w:shd w:val="clear" w:color="auto" w:fill="FFFFFF"/>
          <w14:textFill>
            <w14:solidFill>
              <w14:schemeClr w14:val="tx1"/>
            </w14:solidFill>
          </w14:textFill>
        </w:rPr>
        <w:t>附件</w:t>
      </w:r>
      <w:r>
        <w:rPr>
          <w:rFonts w:hint="eastAsia" w:eastAsia="黑体"/>
          <w:color w:val="000000" w:themeColor="text1"/>
          <w:kern w:val="0"/>
          <w:sz w:val="32"/>
          <w:szCs w:val="32"/>
          <w:shd w:val="clear" w:color="auto" w:fill="FFFFFF"/>
          <w14:textFill>
            <w14:solidFill>
              <w14:schemeClr w14:val="tx1"/>
            </w14:solidFill>
          </w14:textFill>
        </w:rPr>
        <w:t>1</w:t>
      </w:r>
    </w:p>
    <w:p>
      <w:pPr>
        <w:widowControl/>
        <w:spacing w:line="360" w:lineRule="auto"/>
        <w:contextualSpacing/>
        <w:jc w:val="left"/>
        <w:rPr>
          <w:rFonts w:eastAsia="黑体"/>
          <w:color w:val="000000" w:themeColor="text1"/>
          <w:kern w:val="0"/>
          <w:sz w:val="32"/>
          <w:szCs w:val="32"/>
          <w:shd w:val="clear" w:color="auto" w:fill="FFFFFF"/>
          <w14:textFill>
            <w14:solidFill>
              <w14:schemeClr w14:val="tx1"/>
            </w14:solidFill>
          </w14:textFill>
        </w:rPr>
      </w:pPr>
    </w:p>
    <w:p>
      <w:pPr>
        <w:widowControl/>
        <w:spacing w:line="360" w:lineRule="auto"/>
        <w:contextualSpacing/>
        <w:jc w:val="left"/>
        <w:rPr>
          <w:color w:val="000000" w:themeColor="text1"/>
          <w14:textFill>
            <w14:solidFill>
              <w14:schemeClr w14:val="tx1"/>
            </w14:solidFill>
          </w14:textFill>
        </w:rPr>
      </w:pPr>
    </w:p>
    <w:p>
      <w:pPr>
        <w:spacing w:line="360" w:lineRule="auto"/>
        <w:contextualSpacing/>
        <w:jc w:val="center"/>
        <w:rPr>
          <w:rFonts w:eastAsia="文鼎小标宋简"/>
          <w:color w:val="000000" w:themeColor="text1"/>
          <w:spacing w:val="120"/>
          <w:sz w:val="44"/>
          <w:szCs w:val="44"/>
          <w14:textFill>
            <w14:solidFill>
              <w14:schemeClr w14:val="tx1"/>
            </w14:solidFill>
          </w14:textFill>
        </w:rPr>
      </w:pPr>
      <w:r>
        <w:rPr>
          <w:rFonts w:eastAsia="文鼎小标宋简"/>
          <w:color w:val="000000" w:themeColor="text1"/>
          <w:sz w:val="44"/>
          <w:szCs w:val="44"/>
          <w14:textFill>
            <w14:solidFill>
              <w14:schemeClr w14:val="tx1"/>
            </w14:solidFill>
          </w14:textFill>
        </w:rPr>
        <w:t>湖州市</w:t>
      </w:r>
      <w:r>
        <w:rPr>
          <w:rFonts w:eastAsia="文鼎小标宋简"/>
          <w:color w:val="000000" w:themeColor="text1"/>
          <w:sz w:val="44"/>
          <w:szCs w:val="44"/>
          <w:u w:val="single"/>
          <w14:textFill>
            <w14:solidFill>
              <w14:schemeClr w14:val="tx1"/>
            </w14:solidFill>
          </w14:textFill>
        </w:rPr>
        <w:t xml:space="preserve"> </w:t>
      </w:r>
      <w:r>
        <w:rPr>
          <w:rFonts w:hint="eastAsia" w:eastAsia="文鼎小标宋简"/>
          <w:color w:val="000000" w:themeColor="text1"/>
          <w:sz w:val="44"/>
          <w:szCs w:val="44"/>
          <w:u w:val="single"/>
          <w14:textFill>
            <w14:solidFill>
              <w14:schemeClr w14:val="tx1"/>
            </w14:solidFill>
          </w14:textFill>
        </w:rPr>
        <w:t>创伤救治</w:t>
      </w:r>
      <w:r>
        <w:rPr>
          <w:rFonts w:eastAsia="文鼎小标宋简"/>
          <w:color w:val="000000" w:themeColor="text1"/>
          <w:sz w:val="44"/>
          <w:szCs w:val="44"/>
          <w:u w:val="single"/>
          <w14:textFill>
            <w14:solidFill>
              <w14:schemeClr w14:val="tx1"/>
            </w14:solidFill>
          </w14:textFill>
        </w:rPr>
        <w:t xml:space="preserve"> </w:t>
      </w:r>
      <w:r>
        <w:rPr>
          <w:rFonts w:eastAsia="文鼎小标宋简"/>
          <w:color w:val="000000" w:themeColor="text1"/>
          <w:sz w:val="44"/>
          <w:szCs w:val="44"/>
          <w14:textFill>
            <w14:solidFill>
              <w14:schemeClr w14:val="tx1"/>
            </w14:solidFill>
          </w14:textFill>
        </w:rPr>
        <w:t>（疾病名称）</w:t>
      </w:r>
    </w:p>
    <w:p>
      <w:pPr>
        <w:jc w:val="center"/>
        <w:rPr>
          <w:rFonts w:eastAsia="文鼎小标宋简"/>
          <w:color w:val="000000" w:themeColor="text1"/>
          <w:sz w:val="44"/>
          <w:szCs w:val="44"/>
          <w14:textFill>
            <w14:solidFill>
              <w14:schemeClr w14:val="tx1"/>
            </w14:solidFill>
          </w14:textFill>
        </w:rPr>
      </w:pPr>
      <w:r>
        <w:rPr>
          <w:rFonts w:eastAsia="文鼎小标宋简"/>
          <w:color w:val="000000" w:themeColor="text1"/>
          <w:sz w:val="44"/>
          <w:szCs w:val="44"/>
          <w14:textFill>
            <w14:solidFill>
              <w14:schemeClr w14:val="tx1"/>
            </w14:solidFill>
          </w14:textFill>
        </w:rPr>
        <w:t>医学重点学科群（临床医学研究中心）</w:t>
      </w:r>
    </w:p>
    <w:p>
      <w:pPr>
        <w:spacing w:line="360" w:lineRule="auto"/>
        <w:contextualSpacing/>
        <w:jc w:val="center"/>
        <w:rPr>
          <w:rFonts w:eastAsia="华文中宋"/>
          <w:color w:val="000000" w:themeColor="text1"/>
          <w:sz w:val="52"/>
          <w:szCs w:val="52"/>
          <w14:textFill>
            <w14:solidFill>
              <w14:schemeClr w14:val="tx1"/>
            </w14:solidFill>
          </w14:textFill>
        </w:rPr>
      </w:pPr>
    </w:p>
    <w:p>
      <w:pPr>
        <w:spacing w:line="360" w:lineRule="auto"/>
        <w:contextualSpacing/>
        <w:jc w:val="center"/>
        <w:rPr>
          <w:rFonts w:eastAsia="华文中宋"/>
          <w:color w:val="000000" w:themeColor="text1"/>
          <w:sz w:val="52"/>
          <w:szCs w:val="52"/>
          <w14:textFill>
            <w14:solidFill>
              <w14:schemeClr w14:val="tx1"/>
            </w14:solidFill>
          </w14:textFill>
        </w:rPr>
      </w:pPr>
    </w:p>
    <w:p>
      <w:pPr>
        <w:spacing w:line="360" w:lineRule="auto"/>
        <w:ind w:firstLine="2735" w:firstLineChars="526"/>
        <w:contextualSpacing/>
        <w:rPr>
          <w:rFonts w:eastAsia="华文中宋"/>
          <w:color w:val="000000" w:themeColor="text1"/>
          <w:sz w:val="52"/>
          <w:szCs w:val="52"/>
          <w14:textFill>
            <w14:solidFill>
              <w14:schemeClr w14:val="tx1"/>
            </w14:solidFill>
          </w14:textFill>
        </w:rPr>
      </w:pPr>
      <w:r>
        <w:rPr>
          <w:rFonts w:eastAsia="文鼎小标宋简"/>
          <w:color w:val="000000" w:themeColor="text1"/>
          <w:sz w:val="52"/>
          <w:szCs w:val="52"/>
          <w14:textFill>
            <w14:solidFill>
              <w14:schemeClr w14:val="tx1"/>
            </w14:solidFill>
          </w14:textFill>
        </w:rPr>
        <w:t>申   报   书</w:t>
      </w:r>
    </w:p>
    <w:p>
      <w:pPr>
        <w:spacing w:line="360" w:lineRule="auto"/>
        <w:contextualSpacing/>
        <w:rPr>
          <w:color w:val="000000" w:themeColor="text1"/>
          <w14:textFill>
            <w14:solidFill>
              <w14:schemeClr w14:val="tx1"/>
            </w14:solidFill>
          </w14:textFill>
        </w:rPr>
      </w:pPr>
    </w:p>
    <w:p>
      <w:pPr>
        <w:spacing w:line="360" w:lineRule="auto"/>
        <w:contextualSpacing/>
        <w:rPr>
          <w:color w:val="000000" w:themeColor="text1"/>
          <w14:textFill>
            <w14:solidFill>
              <w14:schemeClr w14:val="tx1"/>
            </w14:solidFill>
          </w14:textFill>
        </w:rPr>
      </w:pPr>
    </w:p>
    <w:p>
      <w:pPr>
        <w:spacing w:line="360" w:lineRule="auto"/>
        <w:contextualSpacing/>
        <w:rPr>
          <w:color w:val="000000" w:themeColor="text1"/>
          <w14:textFill>
            <w14:solidFill>
              <w14:schemeClr w14:val="tx1"/>
            </w14:solidFill>
          </w14:textFill>
        </w:rPr>
      </w:pPr>
    </w:p>
    <w:p>
      <w:pPr>
        <w:spacing w:line="360" w:lineRule="auto"/>
        <w:contextualSpacing/>
        <w:rPr>
          <w:color w:val="000000" w:themeColor="text1"/>
          <w14:textFill>
            <w14:solidFill>
              <w14:schemeClr w14:val="tx1"/>
            </w14:solidFill>
          </w14:textFill>
        </w:rPr>
      </w:pPr>
    </w:p>
    <w:p>
      <w:pPr>
        <w:spacing w:line="360" w:lineRule="auto"/>
        <w:contextualSpacing/>
        <w:rPr>
          <w:color w:val="000000" w:themeColor="text1"/>
          <w14:textFill>
            <w14:solidFill>
              <w14:schemeClr w14:val="tx1"/>
            </w14:solidFill>
          </w14:textFill>
        </w:rPr>
      </w:pPr>
    </w:p>
    <w:p>
      <w:pPr>
        <w:spacing w:line="360" w:lineRule="auto"/>
        <w:ind w:firstLine="1904" w:firstLineChars="680"/>
        <w:contextualSpacing/>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牵头建设单位：</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湖州市第一人民医院</w:t>
      </w:r>
      <w:r>
        <w:rPr>
          <w:color w:val="000000" w:themeColor="text1"/>
          <w:sz w:val="28"/>
          <w:szCs w:val="28"/>
          <w:u w:val="single"/>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spacing w:line="360" w:lineRule="auto"/>
        <w:ind w:firstLine="1904" w:firstLineChars="680"/>
        <w:contextualSpacing/>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学科群负责人：</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温晓红  </w:t>
      </w:r>
      <w:r>
        <w:rPr>
          <w:color w:val="000000" w:themeColor="text1"/>
          <w:sz w:val="28"/>
          <w:szCs w:val="28"/>
          <w:u w:val="single"/>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spacing w:line="360" w:lineRule="auto"/>
        <w:ind w:firstLine="1904" w:firstLineChars="680"/>
        <w:contextualSpacing/>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联</w:t>
      </w:r>
      <w:r>
        <w:rPr>
          <w:color w:val="000000" w:themeColor="text1"/>
          <w:spacing w:val="12"/>
          <w:sz w:val="28"/>
          <w:szCs w:val="28"/>
          <w14:textFill>
            <w14:solidFill>
              <w14:schemeClr w14:val="tx1"/>
            </w14:solidFill>
          </w14:textFill>
        </w:rPr>
        <w:t xml:space="preserve"> 系 手 </w:t>
      </w:r>
      <w:r>
        <w:rPr>
          <w:color w:val="000000" w:themeColor="text1"/>
          <w:sz w:val="28"/>
          <w:szCs w:val="28"/>
          <w14:textFill>
            <w14:solidFill>
              <w14:schemeClr w14:val="tx1"/>
            </w14:solidFill>
          </w14:textFill>
        </w:rPr>
        <w:t>机：</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13567227900</w:t>
      </w:r>
      <w:r>
        <w:rPr>
          <w:color w:val="000000" w:themeColor="text1"/>
          <w:sz w:val="28"/>
          <w:szCs w:val="28"/>
          <w:u w:val="single"/>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spacing w:line="360" w:lineRule="auto"/>
        <w:ind w:firstLine="1904" w:firstLineChars="680"/>
        <w:contextualSpacing/>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申</w:t>
      </w:r>
      <w:r>
        <w:rPr>
          <w:color w:val="000000" w:themeColor="text1"/>
          <w:spacing w:val="12"/>
          <w:sz w:val="28"/>
          <w:szCs w:val="28"/>
          <w14:textFill>
            <w14:solidFill>
              <w14:schemeClr w14:val="tx1"/>
            </w14:solidFill>
          </w14:textFill>
        </w:rPr>
        <w:t xml:space="preserve"> 报 日 </w:t>
      </w:r>
      <w:r>
        <w:rPr>
          <w:color w:val="000000" w:themeColor="text1"/>
          <w:sz w:val="28"/>
          <w:szCs w:val="28"/>
          <w14:textFill>
            <w14:solidFill>
              <w14:schemeClr w14:val="tx1"/>
            </w14:solidFill>
          </w14:textFill>
        </w:rPr>
        <w:t>期：</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2020.12.2</w:t>
      </w:r>
      <w:r>
        <w:rPr>
          <w:rFonts w:hint="eastAsia"/>
          <w:color w:val="000000" w:themeColor="text1"/>
          <w:sz w:val="28"/>
          <w:szCs w:val="28"/>
          <w:u w:val="single"/>
          <w:lang w:val="en-US" w:eastAsia="zh-CN"/>
          <w14:textFill>
            <w14:solidFill>
              <w14:schemeClr w14:val="tx1"/>
            </w14:solidFill>
          </w14:textFill>
        </w:rPr>
        <w:t>5</w:t>
      </w:r>
      <w:r>
        <w:rPr>
          <w:rFonts w:hint="eastAsia"/>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spacing w:line="360" w:lineRule="auto"/>
        <w:ind w:firstLine="1265" w:firstLineChars="600"/>
        <w:contextualSpacing/>
        <w:rPr>
          <w:b/>
          <w:bCs/>
          <w:color w:val="000000" w:themeColor="text1"/>
          <w14:textFill>
            <w14:solidFill>
              <w14:schemeClr w14:val="tx1"/>
            </w14:solidFill>
          </w14:textFill>
        </w:rPr>
      </w:pPr>
    </w:p>
    <w:p>
      <w:pPr>
        <w:spacing w:line="360" w:lineRule="auto"/>
        <w:contextualSpacing/>
        <w:rPr>
          <w:color w:val="000000" w:themeColor="text1"/>
          <w14:textFill>
            <w14:solidFill>
              <w14:schemeClr w14:val="tx1"/>
            </w14:solidFill>
          </w14:textFill>
        </w:rPr>
      </w:pPr>
    </w:p>
    <w:p>
      <w:pPr>
        <w:spacing w:line="360" w:lineRule="auto"/>
        <w:contextualSpacing/>
        <w:rPr>
          <w:color w:val="000000" w:themeColor="text1"/>
          <w14:textFill>
            <w14:solidFill>
              <w14:schemeClr w14:val="tx1"/>
            </w14:solidFill>
          </w14:textFill>
        </w:rPr>
      </w:pPr>
    </w:p>
    <w:p>
      <w:pPr>
        <w:spacing w:line="360" w:lineRule="auto"/>
        <w:contextualSpacing/>
        <w:rPr>
          <w:color w:val="000000" w:themeColor="text1"/>
          <w14:textFill>
            <w14:solidFill>
              <w14:schemeClr w14:val="tx1"/>
            </w14:solidFill>
          </w14:textFill>
        </w:rPr>
      </w:pPr>
    </w:p>
    <w:p>
      <w:pPr>
        <w:spacing w:line="360" w:lineRule="auto"/>
        <w:contextualSpacing/>
        <w:rPr>
          <w:color w:val="000000" w:themeColor="text1"/>
          <w14:textFill>
            <w14:solidFill>
              <w14:schemeClr w14:val="tx1"/>
            </w14:solidFill>
          </w14:textFill>
        </w:rPr>
        <w:sectPr>
          <w:pgSz w:w="11906" w:h="16838"/>
          <w:pgMar w:top="2098" w:right="1474" w:bottom="1440" w:left="1588" w:header="851" w:footer="1304" w:gutter="0"/>
          <w:cols w:space="720" w:num="1"/>
          <w:titlePg/>
          <w:docGrid w:linePitch="312" w:charSpace="0"/>
        </w:sectPr>
      </w:pPr>
    </w:p>
    <w:p>
      <w:pPr>
        <w:jc w:val="center"/>
        <w:rPr>
          <w:rFonts w:eastAsia="华文中宋"/>
          <w:color w:val="000000" w:themeColor="text1"/>
          <w:sz w:val="44"/>
          <w:szCs w:val="44"/>
          <w14:textFill>
            <w14:solidFill>
              <w14:schemeClr w14:val="tx1"/>
            </w14:solidFill>
          </w14:textFill>
        </w:rPr>
      </w:pPr>
      <w:r>
        <w:rPr>
          <w:rFonts w:eastAsia="华文中宋"/>
          <w:color w:val="000000" w:themeColor="text1"/>
          <w:sz w:val="44"/>
          <w:szCs w:val="44"/>
          <w14:textFill>
            <w14:solidFill>
              <w14:schemeClr w14:val="tx1"/>
            </w14:solidFill>
          </w14:textFill>
        </w:rPr>
        <w:t>诚信承诺书</w:t>
      </w:r>
    </w:p>
    <w:p>
      <w:pPr>
        <w:spacing w:afterLines="100" w:line="320" w:lineRule="exact"/>
        <w:ind w:right="473" w:rightChars="225"/>
        <w:contextualSpacing/>
        <w:jc w:val="center"/>
        <w:rPr>
          <w:rFonts w:eastAsia="黑体"/>
          <w:color w:val="000000" w:themeColor="text1"/>
          <w:sz w:val="44"/>
          <w:szCs w:val="44"/>
          <w14:textFill>
            <w14:solidFill>
              <w14:schemeClr w14:val="tx1"/>
            </w14:solidFill>
          </w14:textFill>
        </w:rPr>
      </w:pPr>
    </w:p>
    <w:p>
      <w:pPr>
        <w:spacing w:line="660" w:lineRule="exact"/>
        <w:ind w:firstLine="640" w:firstLineChars="200"/>
        <w:contextualSpacing/>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根据《</w:t>
      </w:r>
      <w:r>
        <w:rPr>
          <w:rFonts w:eastAsia="仿宋_GB2312"/>
          <w:color w:val="000000" w:themeColor="text1"/>
          <w:kern w:val="0"/>
          <w:sz w:val="32"/>
          <w:szCs w:val="32"/>
          <w14:textFill>
            <w14:solidFill>
              <w14:schemeClr w14:val="tx1"/>
            </w14:solidFill>
          </w14:textFill>
        </w:rPr>
        <w:t>湖州市医学重点学科群建设实施方案</w:t>
      </w:r>
      <w:r>
        <w:rPr>
          <w:rFonts w:eastAsia="仿宋_GB2312"/>
          <w:color w:val="000000" w:themeColor="text1"/>
          <w:sz w:val="32"/>
          <w:szCs w:val="32"/>
          <w14:textFill>
            <w14:solidFill>
              <w14:schemeClr w14:val="tx1"/>
            </w14:solidFill>
          </w14:textFill>
        </w:rPr>
        <w:t>》的要求，本人确保申报书所填全部资料真实、有效。并承诺：</w:t>
      </w:r>
    </w:p>
    <w:p>
      <w:pPr>
        <w:spacing w:line="660" w:lineRule="exact"/>
        <w:ind w:firstLine="640" w:firstLineChars="200"/>
        <w:contextualSpacing/>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1．按照不低于1:3的标准落实配套资金，如配套不到位，行政部门有权终止财政经费的拨付；</w:t>
      </w:r>
    </w:p>
    <w:p>
      <w:pPr>
        <w:spacing w:line="660" w:lineRule="exact"/>
        <w:ind w:firstLine="640" w:firstLineChars="200"/>
        <w:contextualSpacing/>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2．汇报答辩时PPT使用的数据资料来自于申报书和附件材料，申报材料未体现的业绩内容和数据，不在汇报时使用；</w:t>
      </w:r>
    </w:p>
    <w:p>
      <w:pPr>
        <w:spacing w:line="660" w:lineRule="exact"/>
        <w:ind w:firstLine="640" w:firstLineChars="200"/>
        <w:contextualSpacing/>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3．申报材料中将注明知识产权权属单位和权属人，未经注明的不纳入申报材料；</w:t>
      </w:r>
    </w:p>
    <w:p>
      <w:pPr>
        <w:spacing w:line="660" w:lineRule="exact"/>
        <w:ind w:firstLine="640" w:firstLineChars="200"/>
        <w:contextualSpacing/>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4．如发现团队成员存在重大科研诚信问题的，一经查实，取消申报和立项资格。</w:t>
      </w:r>
    </w:p>
    <w:p>
      <w:pPr>
        <w:spacing w:line="660" w:lineRule="exact"/>
        <w:ind w:firstLine="640" w:firstLineChars="200"/>
        <w:contextualSpacing/>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本人已认真阅读以上四条要求和相关规定，并承诺将按要求进行申报，如有违反，愿意主动撤销申报，并接受处理。</w:t>
      </w:r>
    </w:p>
    <w:p>
      <w:pPr>
        <w:spacing w:line="520" w:lineRule="exact"/>
        <w:contextualSpacing/>
        <w:rPr>
          <w:rFonts w:eastAsia="仿宋_GB2312"/>
          <w:color w:val="000000" w:themeColor="text1"/>
          <w:sz w:val="28"/>
          <w:szCs w:val="28"/>
          <w14:textFill>
            <w14:solidFill>
              <w14:schemeClr w14:val="tx1"/>
            </w14:solidFill>
          </w14:textFill>
        </w:rPr>
      </w:pPr>
    </w:p>
    <w:p>
      <w:pPr>
        <w:spacing w:line="520" w:lineRule="exact"/>
        <w:ind w:firstLine="4480" w:firstLineChars="1600"/>
        <w:contextualSpacing/>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所有团队成员（签字）</w:t>
      </w:r>
    </w:p>
    <w:p>
      <w:pPr>
        <w:spacing w:line="520" w:lineRule="exact"/>
        <w:ind w:right="479" w:rightChars="228"/>
        <w:contextualSpacing/>
        <w:jc w:val="center"/>
        <w:rPr>
          <w:rFonts w:eastAsia="仿宋_GB2312"/>
          <w:color w:val="000000" w:themeColor="text1"/>
          <w:sz w:val="28"/>
          <w:szCs w:val="28"/>
          <w14:textFill>
            <w14:solidFill>
              <w14:schemeClr w14:val="tx1"/>
            </w14:solidFill>
          </w14:textFill>
        </w:rPr>
      </w:pPr>
    </w:p>
    <w:p>
      <w:pPr>
        <w:spacing w:line="520" w:lineRule="exact"/>
        <w:ind w:right="479" w:rightChars="228"/>
        <w:contextualSpacing/>
        <w:jc w:val="center"/>
        <w:rPr>
          <w:rFonts w:eastAsia="仿宋_GB2312"/>
          <w:color w:val="000000" w:themeColor="text1"/>
          <w:sz w:val="28"/>
          <w:szCs w:val="28"/>
          <w14:textFill>
            <w14:solidFill>
              <w14:schemeClr w14:val="tx1"/>
            </w14:solidFill>
          </w14:textFill>
        </w:rPr>
      </w:pPr>
    </w:p>
    <w:p>
      <w:pPr>
        <w:spacing w:line="520" w:lineRule="exact"/>
        <w:ind w:right="479" w:rightChars="228"/>
        <w:contextualSpacing/>
        <w:jc w:val="center"/>
        <w:rPr>
          <w:rFonts w:eastAsia="仿宋_GB2312"/>
          <w:color w:val="000000" w:themeColor="text1"/>
          <w:sz w:val="28"/>
          <w:szCs w:val="28"/>
          <w14:textFill>
            <w14:solidFill>
              <w14:schemeClr w14:val="tx1"/>
            </w14:solidFill>
          </w14:textFill>
        </w:rPr>
      </w:pPr>
    </w:p>
    <w:p>
      <w:pPr>
        <w:spacing w:line="520" w:lineRule="exact"/>
        <w:ind w:right="479" w:rightChars="228"/>
        <w:contextualSpacing/>
        <w:rPr>
          <w:rFonts w:eastAsia="仿宋_GB2312"/>
          <w:color w:val="000000" w:themeColor="text1"/>
          <w:sz w:val="28"/>
          <w:szCs w:val="28"/>
          <w14:textFill>
            <w14:solidFill>
              <w14:schemeClr w14:val="tx1"/>
            </w14:solidFill>
          </w14:textFill>
        </w:rPr>
      </w:pPr>
    </w:p>
    <w:p>
      <w:pPr>
        <w:spacing w:line="520" w:lineRule="exact"/>
        <w:ind w:right="479" w:rightChars="228"/>
        <w:contextualSpacing/>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 xml:space="preserve">                       年    </w:t>
      </w:r>
      <w:r>
        <w:rPr>
          <w:rFonts w:hint="eastAsia" w:eastAsia="仿宋_GB2312"/>
          <w:color w:val="000000" w:themeColor="text1"/>
          <w:sz w:val="28"/>
          <w:szCs w:val="28"/>
          <w14:textFill>
            <w14:solidFill>
              <w14:schemeClr w14:val="tx1"/>
            </w14:solidFill>
          </w14:textFill>
        </w:rPr>
        <w:t xml:space="preserve">   </w:t>
      </w:r>
      <w:r>
        <w:rPr>
          <w:rFonts w:eastAsia="仿宋_GB2312"/>
          <w:color w:val="000000" w:themeColor="text1"/>
          <w:sz w:val="28"/>
          <w:szCs w:val="28"/>
          <w14:textFill>
            <w14:solidFill>
              <w14:schemeClr w14:val="tx1"/>
            </w14:solidFill>
          </w14:textFill>
        </w:rPr>
        <w:t xml:space="preserve">月     </w:t>
      </w:r>
      <w:r>
        <w:rPr>
          <w:rFonts w:hint="eastAsia" w:eastAsia="仿宋_GB2312"/>
          <w:color w:val="000000" w:themeColor="text1"/>
          <w:sz w:val="28"/>
          <w:szCs w:val="28"/>
          <w14:textFill>
            <w14:solidFill>
              <w14:schemeClr w14:val="tx1"/>
            </w14:solidFill>
          </w14:textFill>
        </w:rPr>
        <w:t xml:space="preserve"> </w:t>
      </w:r>
      <w:r>
        <w:rPr>
          <w:rFonts w:eastAsia="仿宋_GB2312"/>
          <w:color w:val="000000" w:themeColor="text1"/>
          <w:sz w:val="28"/>
          <w:szCs w:val="28"/>
          <w14:textFill>
            <w14:solidFill>
              <w14:schemeClr w14:val="tx1"/>
            </w14:solidFill>
          </w14:textFill>
        </w:rPr>
        <w:t>日</w:t>
      </w:r>
    </w:p>
    <w:p>
      <w:pPr>
        <w:spacing w:line="520" w:lineRule="exact"/>
        <w:ind w:right="479" w:rightChars="228"/>
        <w:contextualSpacing/>
        <w:jc w:val="center"/>
        <w:rPr>
          <w:rFonts w:eastAsia="仿宋_GB2312"/>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一、建设单位信息</w:t>
      </w:r>
    </w:p>
    <w:tbl>
      <w:tblPr>
        <w:tblStyle w:val="5"/>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678"/>
        <w:gridCol w:w="896"/>
        <w:gridCol w:w="895"/>
        <w:gridCol w:w="670"/>
        <w:gridCol w:w="1666"/>
        <w:gridCol w:w="132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79" w:type="dxa"/>
            <w:gridSpan w:val="3"/>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学科群名称</w:t>
            </w:r>
          </w:p>
        </w:tc>
        <w:tc>
          <w:tcPr>
            <w:tcW w:w="6263" w:type="dxa"/>
            <w:gridSpan w:val="5"/>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创伤救治学科群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restart"/>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牵头建设单位</w:t>
            </w:r>
          </w:p>
        </w:tc>
        <w:tc>
          <w:tcPr>
            <w:tcW w:w="1574" w:type="dxa"/>
            <w:gridSpan w:val="2"/>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单位名称</w:t>
            </w:r>
          </w:p>
        </w:tc>
        <w:tc>
          <w:tcPr>
            <w:tcW w:w="6263" w:type="dxa"/>
            <w:gridSpan w:val="5"/>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湖州市第一人民医院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continue"/>
            <w:vAlign w:val="center"/>
          </w:tcPr>
          <w:p>
            <w:pPr>
              <w:contextualSpacing/>
              <w:jc w:val="center"/>
              <w:rPr>
                <w:rFonts w:eastAsia="仿宋_GB2312"/>
                <w:color w:val="000000" w:themeColor="text1"/>
                <w14:textFill>
                  <w14:solidFill>
                    <w14:schemeClr w14:val="tx1"/>
                  </w14:solidFill>
                </w14:textFill>
              </w:rPr>
            </w:pPr>
          </w:p>
        </w:tc>
        <w:tc>
          <w:tcPr>
            <w:tcW w:w="1574" w:type="dxa"/>
            <w:gridSpan w:val="2"/>
            <w:vAlign w:val="center"/>
          </w:tcPr>
          <w:p>
            <w:pPr>
              <w:contextualSpacing/>
              <w:jc w:val="center"/>
              <w:rPr>
                <w:rFonts w:eastAsia="仿宋_GB2312"/>
                <w:b/>
                <w:bCs/>
                <w:color w:val="000000" w:themeColor="text1"/>
                <w14:textFill>
                  <w14:solidFill>
                    <w14:schemeClr w14:val="tx1"/>
                  </w14:solidFill>
                </w14:textFill>
              </w:rPr>
            </w:pPr>
            <w:r>
              <w:rPr>
                <w:rFonts w:eastAsia="仿宋_GB2312"/>
                <w:color w:val="000000" w:themeColor="text1"/>
                <w14:textFill>
                  <w14:solidFill>
                    <w14:schemeClr w14:val="tx1"/>
                  </w14:solidFill>
                </w14:textFill>
              </w:rPr>
              <w:t>负责人</w:t>
            </w:r>
          </w:p>
        </w:tc>
        <w:tc>
          <w:tcPr>
            <w:tcW w:w="3231" w:type="dxa"/>
            <w:gridSpan w:val="3"/>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温晓红</w:t>
            </w:r>
          </w:p>
        </w:tc>
        <w:tc>
          <w:tcPr>
            <w:tcW w:w="1325" w:type="dxa"/>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手机</w:t>
            </w:r>
          </w:p>
        </w:tc>
        <w:tc>
          <w:tcPr>
            <w:tcW w:w="1707"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13567227900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continue"/>
            <w:vAlign w:val="center"/>
          </w:tcPr>
          <w:p>
            <w:pPr>
              <w:contextualSpacing/>
              <w:jc w:val="center"/>
              <w:rPr>
                <w:rFonts w:eastAsia="仿宋_GB2312"/>
                <w:color w:val="FF0000"/>
              </w:rPr>
            </w:pPr>
          </w:p>
        </w:tc>
        <w:tc>
          <w:tcPr>
            <w:tcW w:w="1574" w:type="dxa"/>
            <w:gridSpan w:val="2"/>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2020年CMI值</w:t>
            </w:r>
          </w:p>
        </w:tc>
        <w:tc>
          <w:tcPr>
            <w:tcW w:w="3231" w:type="dxa"/>
            <w:gridSpan w:val="3"/>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0.9165</w:t>
            </w:r>
          </w:p>
        </w:tc>
        <w:tc>
          <w:tcPr>
            <w:tcW w:w="1325" w:type="dxa"/>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2020年CMI值在全省同级医院排名</w:t>
            </w:r>
          </w:p>
        </w:tc>
        <w:tc>
          <w:tcPr>
            <w:tcW w:w="1707"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continue"/>
            <w:vAlign w:val="center"/>
          </w:tcPr>
          <w:p>
            <w:pPr>
              <w:contextualSpacing/>
              <w:jc w:val="center"/>
              <w:rPr>
                <w:rFonts w:eastAsia="仿宋_GB2312"/>
                <w:color w:val="FF0000"/>
              </w:rPr>
            </w:pPr>
          </w:p>
        </w:tc>
        <w:tc>
          <w:tcPr>
            <w:tcW w:w="1574" w:type="dxa"/>
            <w:gridSpan w:val="2"/>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2020年RW值≥2病种人次本院占比%</w:t>
            </w:r>
          </w:p>
        </w:tc>
        <w:tc>
          <w:tcPr>
            <w:tcW w:w="3231" w:type="dxa"/>
            <w:gridSpan w:val="3"/>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5.04%</w:t>
            </w:r>
          </w:p>
        </w:tc>
        <w:tc>
          <w:tcPr>
            <w:tcW w:w="1325" w:type="dxa"/>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2020年RW值≥2在全省同级医院排名</w:t>
            </w:r>
          </w:p>
        </w:tc>
        <w:tc>
          <w:tcPr>
            <w:tcW w:w="1707"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05" w:type="dxa"/>
            <w:vMerge w:val="continue"/>
            <w:vAlign w:val="center"/>
          </w:tcPr>
          <w:p>
            <w:pPr>
              <w:contextualSpacing/>
              <w:jc w:val="center"/>
              <w:rPr>
                <w:rFonts w:eastAsia="仿宋_GB2312"/>
                <w:color w:val="FF0000"/>
              </w:rPr>
            </w:pPr>
          </w:p>
        </w:tc>
        <w:tc>
          <w:tcPr>
            <w:tcW w:w="1574" w:type="dxa"/>
            <w:gridSpan w:val="2"/>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2020年三四级手术本院占比%</w:t>
            </w:r>
          </w:p>
        </w:tc>
        <w:tc>
          <w:tcPr>
            <w:tcW w:w="3231" w:type="dxa"/>
            <w:gridSpan w:val="3"/>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29%</w:t>
            </w:r>
          </w:p>
        </w:tc>
        <w:tc>
          <w:tcPr>
            <w:tcW w:w="1325" w:type="dxa"/>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2020年三四级手术同级医院排名</w:t>
            </w:r>
          </w:p>
        </w:tc>
        <w:tc>
          <w:tcPr>
            <w:tcW w:w="1707"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restart"/>
            <w:vAlign w:val="center"/>
          </w:tcPr>
          <w:p>
            <w:pPr>
              <w:contextualSpacing/>
              <w:jc w:val="center"/>
              <w:rPr>
                <w:rFonts w:eastAsia="仿宋_GB2312"/>
                <w:color w:val="FF0000"/>
              </w:rPr>
            </w:pPr>
            <w:r>
              <w:rPr>
                <w:rFonts w:eastAsia="仿宋_GB2312"/>
                <w:color w:val="000000" w:themeColor="text1"/>
                <w14:textFill>
                  <w14:solidFill>
                    <w14:schemeClr w14:val="tx1"/>
                  </w14:solidFill>
                </w14:textFill>
              </w:rPr>
              <w:t>牵头学科（可添加）</w:t>
            </w:r>
          </w:p>
        </w:tc>
        <w:tc>
          <w:tcPr>
            <w:tcW w:w="1574" w:type="dxa"/>
            <w:gridSpan w:val="2"/>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牵头学科名称</w:t>
            </w:r>
          </w:p>
        </w:tc>
        <w:tc>
          <w:tcPr>
            <w:tcW w:w="3231" w:type="dxa"/>
            <w:gridSpan w:val="3"/>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急诊医学</w:t>
            </w:r>
          </w:p>
        </w:tc>
        <w:tc>
          <w:tcPr>
            <w:tcW w:w="1325" w:type="dxa"/>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已建最高级别和时间</w:t>
            </w:r>
          </w:p>
        </w:tc>
        <w:tc>
          <w:tcPr>
            <w:tcW w:w="1707" w:type="dxa"/>
            <w:vAlign w:val="center"/>
          </w:tcPr>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省区域专病中心</w:t>
            </w:r>
          </w:p>
          <w:p>
            <w:pPr>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3</w:t>
            </w:r>
            <w:r>
              <w:rPr>
                <w:rFonts w:eastAsia="仿宋_GB2312"/>
                <w:color w:val="000000" w:themeColor="text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continue"/>
            <w:vAlign w:val="center"/>
          </w:tcPr>
          <w:p>
            <w:pPr>
              <w:contextualSpacing/>
              <w:jc w:val="center"/>
              <w:rPr>
                <w:rFonts w:eastAsia="仿宋_GB2312"/>
                <w:color w:val="FF0000"/>
              </w:rPr>
            </w:pPr>
          </w:p>
        </w:tc>
        <w:tc>
          <w:tcPr>
            <w:tcW w:w="1574" w:type="dxa"/>
            <w:gridSpan w:val="2"/>
            <w:vAlign w:val="center"/>
          </w:tcPr>
          <w:p>
            <w:pPr>
              <w:contextualSpacing/>
              <w:jc w:val="center"/>
              <w:rPr>
                <w:rFonts w:eastAsia="仿宋_GB2312"/>
                <w:b/>
                <w:bCs/>
                <w:color w:val="000000" w:themeColor="text1"/>
                <w14:textFill>
                  <w14:solidFill>
                    <w14:schemeClr w14:val="tx1"/>
                  </w14:solidFill>
                </w14:textFill>
              </w:rPr>
            </w:pPr>
            <w:r>
              <w:rPr>
                <w:rFonts w:eastAsia="仿宋_GB2312"/>
                <w:b/>
                <w:bCs/>
                <w:color w:val="000000" w:themeColor="text1"/>
                <w14:textFill>
                  <w14:solidFill>
                    <w14:schemeClr w14:val="tx1"/>
                  </w14:solidFill>
                </w14:textFill>
              </w:rPr>
              <w:t>亚专科</w:t>
            </w:r>
          </w:p>
        </w:tc>
        <w:tc>
          <w:tcPr>
            <w:tcW w:w="1565" w:type="dxa"/>
            <w:gridSpan w:val="2"/>
            <w:vAlign w:val="center"/>
          </w:tcPr>
          <w:p>
            <w:pPr>
              <w:contextualSpacing/>
              <w:jc w:val="center"/>
              <w:rPr>
                <w:rFonts w:eastAsia="仿宋_GB2312"/>
                <w:b/>
                <w:bCs/>
                <w:color w:val="000000" w:themeColor="text1"/>
                <w14:textFill>
                  <w14:solidFill>
                    <w14:schemeClr w14:val="tx1"/>
                  </w14:solidFill>
                </w14:textFill>
              </w:rPr>
            </w:pPr>
            <w:r>
              <w:rPr>
                <w:rFonts w:eastAsia="仿宋_GB2312"/>
                <w:b/>
                <w:bCs/>
                <w:color w:val="000000" w:themeColor="text1"/>
                <w14:textFill>
                  <w14:solidFill>
                    <w14:schemeClr w14:val="tx1"/>
                  </w14:solidFill>
                </w14:textFill>
              </w:rPr>
              <w:t>近三年</w:t>
            </w:r>
          </w:p>
          <w:p>
            <w:pPr>
              <w:contextualSpacing/>
              <w:jc w:val="center"/>
              <w:rPr>
                <w:rFonts w:eastAsia="仿宋_GB2312"/>
                <w:b/>
                <w:bCs/>
                <w:color w:val="000000" w:themeColor="text1"/>
                <w14:textFill>
                  <w14:solidFill>
                    <w14:schemeClr w14:val="tx1"/>
                  </w14:solidFill>
                </w14:textFill>
              </w:rPr>
            </w:pPr>
            <w:r>
              <w:rPr>
                <w:rFonts w:eastAsia="仿宋_GB2312"/>
                <w:b/>
                <w:bCs/>
                <w:color w:val="000000" w:themeColor="text1"/>
                <w14:textFill>
                  <w14:solidFill>
                    <w14:schemeClr w14:val="tx1"/>
                  </w14:solidFill>
                </w14:textFill>
              </w:rPr>
              <w:t>患者例数</w:t>
            </w:r>
          </w:p>
        </w:tc>
        <w:tc>
          <w:tcPr>
            <w:tcW w:w="1666" w:type="dxa"/>
            <w:vAlign w:val="center"/>
          </w:tcPr>
          <w:p>
            <w:pPr>
              <w:contextualSpacing/>
              <w:jc w:val="center"/>
              <w:rPr>
                <w:rFonts w:eastAsia="仿宋_GB2312"/>
                <w:b/>
                <w:bCs/>
                <w:color w:val="000000" w:themeColor="text1"/>
                <w14:textFill>
                  <w14:solidFill>
                    <w14:schemeClr w14:val="tx1"/>
                  </w14:solidFill>
                </w14:textFill>
              </w:rPr>
            </w:pPr>
            <w:r>
              <w:rPr>
                <w:rFonts w:eastAsia="仿宋_GB2312"/>
                <w:b/>
                <w:bCs/>
                <w:color w:val="000000" w:themeColor="text1"/>
                <w14:textFill>
                  <w14:solidFill>
                    <w14:schemeClr w14:val="tx1"/>
                  </w14:solidFill>
                </w14:textFill>
              </w:rPr>
              <w:t>近三年</w:t>
            </w:r>
          </w:p>
          <w:p>
            <w:pPr>
              <w:contextualSpacing/>
              <w:jc w:val="center"/>
              <w:rPr>
                <w:rFonts w:eastAsia="仿宋_GB2312"/>
                <w:b/>
                <w:bCs/>
                <w:color w:val="000000" w:themeColor="text1"/>
                <w14:textFill>
                  <w14:solidFill>
                    <w14:schemeClr w14:val="tx1"/>
                  </w14:solidFill>
                </w14:textFill>
              </w:rPr>
            </w:pPr>
            <w:r>
              <w:rPr>
                <w:rFonts w:eastAsia="仿宋_GB2312"/>
                <w:b/>
                <w:bCs/>
                <w:color w:val="000000" w:themeColor="text1"/>
                <w14:textFill>
                  <w14:solidFill>
                    <w14:schemeClr w14:val="tx1"/>
                  </w14:solidFill>
                </w14:textFill>
              </w:rPr>
              <w:t>急危重症比例</w:t>
            </w:r>
          </w:p>
        </w:tc>
        <w:tc>
          <w:tcPr>
            <w:tcW w:w="1325" w:type="dxa"/>
            <w:vAlign w:val="center"/>
          </w:tcPr>
          <w:p>
            <w:pPr>
              <w:contextualSpacing/>
              <w:jc w:val="center"/>
              <w:rPr>
                <w:rFonts w:eastAsia="仿宋_GB2312"/>
                <w:b/>
                <w:bCs/>
                <w:color w:val="000000" w:themeColor="text1"/>
                <w14:textFill>
                  <w14:solidFill>
                    <w14:schemeClr w14:val="tx1"/>
                  </w14:solidFill>
                </w14:textFill>
              </w:rPr>
            </w:pPr>
            <w:r>
              <w:rPr>
                <w:rFonts w:eastAsia="仿宋_GB2312"/>
                <w:b/>
                <w:bCs/>
                <w:color w:val="000000" w:themeColor="text1"/>
                <w14:textFill>
                  <w14:solidFill>
                    <w14:schemeClr w14:val="tx1"/>
                  </w14:solidFill>
                </w14:textFill>
              </w:rPr>
              <w:t>近三年</w:t>
            </w:r>
          </w:p>
          <w:p>
            <w:pPr>
              <w:contextualSpacing/>
              <w:jc w:val="center"/>
              <w:rPr>
                <w:rFonts w:eastAsia="仿宋_GB2312"/>
                <w:b/>
                <w:bCs/>
                <w:color w:val="000000" w:themeColor="text1"/>
                <w14:textFill>
                  <w14:solidFill>
                    <w14:schemeClr w14:val="tx1"/>
                  </w14:solidFill>
                </w14:textFill>
              </w:rPr>
            </w:pPr>
            <w:r>
              <w:rPr>
                <w:rFonts w:eastAsia="仿宋_GB2312"/>
                <w:b/>
                <w:bCs/>
                <w:color w:val="000000" w:themeColor="text1"/>
                <w14:textFill>
                  <w14:solidFill>
                    <w14:schemeClr w14:val="tx1"/>
                  </w14:solidFill>
                </w14:textFill>
              </w:rPr>
              <w:t>疑难症比例</w:t>
            </w:r>
          </w:p>
        </w:tc>
        <w:tc>
          <w:tcPr>
            <w:tcW w:w="1707" w:type="dxa"/>
            <w:vAlign w:val="center"/>
          </w:tcPr>
          <w:p>
            <w:pPr>
              <w:contextualSpacing/>
              <w:jc w:val="center"/>
              <w:rPr>
                <w:rFonts w:eastAsia="仿宋_GB2312"/>
                <w:b/>
                <w:bCs/>
                <w:color w:val="000000" w:themeColor="text1"/>
                <w14:textFill>
                  <w14:solidFill>
                    <w14:schemeClr w14:val="tx1"/>
                  </w14:solidFill>
                </w14:textFill>
              </w:rPr>
            </w:pPr>
            <w:r>
              <w:rPr>
                <w:rFonts w:eastAsia="仿宋_GB2312"/>
                <w:b/>
                <w:bCs/>
                <w:color w:val="000000" w:themeColor="text1"/>
                <w14:textFill>
                  <w14:solidFill>
                    <w14:schemeClr w14:val="tx1"/>
                  </w14:solidFill>
                </w14:textFill>
              </w:rPr>
              <w:t>近三年</w:t>
            </w:r>
          </w:p>
          <w:p>
            <w:pPr>
              <w:contextualSpacing/>
              <w:jc w:val="center"/>
              <w:rPr>
                <w:rFonts w:eastAsia="仿宋_GB2312"/>
                <w:b/>
                <w:bCs/>
                <w:color w:val="000000" w:themeColor="text1"/>
                <w14:textFill>
                  <w14:solidFill>
                    <w14:schemeClr w14:val="tx1"/>
                  </w14:solidFill>
                </w14:textFill>
              </w:rPr>
            </w:pPr>
            <w:r>
              <w:rPr>
                <w:rFonts w:eastAsia="仿宋_GB2312"/>
                <w:b/>
                <w:bCs/>
                <w:color w:val="000000" w:themeColor="text1"/>
                <w14:textFill>
                  <w14:solidFill>
                    <w14:schemeClr w14:val="tx1"/>
                  </w14:solidFill>
                </w14:textFill>
              </w:rPr>
              <w:t>治愈好转率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continue"/>
            <w:vAlign w:val="center"/>
          </w:tcPr>
          <w:p>
            <w:pPr>
              <w:contextualSpacing/>
              <w:jc w:val="center"/>
              <w:rPr>
                <w:rFonts w:eastAsia="仿宋_GB2312"/>
                <w:color w:val="FF0000"/>
              </w:rPr>
            </w:pPr>
          </w:p>
        </w:tc>
        <w:tc>
          <w:tcPr>
            <w:tcW w:w="1574" w:type="dxa"/>
            <w:gridSpan w:val="2"/>
            <w:vAlign w:val="center"/>
          </w:tcPr>
          <w:p>
            <w:pPr>
              <w:contextualSpacing/>
              <w:jc w:val="center"/>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创伤骨科</w:t>
            </w:r>
          </w:p>
        </w:tc>
        <w:tc>
          <w:tcPr>
            <w:tcW w:w="1565" w:type="dxa"/>
            <w:gridSpan w:val="2"/>
            <w:vAlign w:val="center"/>
          </w:tcPr>
          <w:p>
            <w:pPr>
              <w:contextualSpacing/>
              <w:jc w:val="center"/>
              <w:rPr>
                <w:rFonts w:eastAsia="仿宋_GB2312"/>
              </w:rPr>
            </w:pPr>
            <w:r>
              <w:rPr>
                <w:rFonts w:hint="eastAsia" w:eastAsia="仿宋_GB2312"/>
              </w:rPr>
              <w:t>2057</w:t>
            </w:r>
          </w:p>
        </w:tc>
        <w:tc>
          <w:tcPr>
            <w:tcW w:w="1666" w:type="dxa"/>
            <w:vAlign w:val="center"/>
          </w:tcPr>
          <w:p>
            <w:pPr>
              <w:contextualSpacing/>
              <w:jc w:val="center"/>
              <w:rPr>
                <w:rFonts w:eastAsia="仿宋_GB2312"/>
              </w:rPr>
            </w:pPr>
            <w:r>
              <w:rPr>
                <w:rFonts w:hint="eastAsia" w:eastAsia="仿宋_GB2312"/>
              </w:rPr>
              <w:t>10.96%</w:t>
            </w:r>
          </w:p>
        </w:tc>
        <w:tc>
          <w:tcPr>
            <w:tcW w:w="1325" w:type="dxa"/>
            <w:vAlign w:val="center"/>
          </w:tcPr>
          <w:p>
            <w:pPr>
              <w:contextualSpacing/>
              <w:jc w:val="center"/>
              <w:rPr>
                <w:rFonts w:eastAsia="仿宋_GB2312"/>
              </w:rPr>
            </w:pPr>
            <w:r>
              <w:rPr>
                <w:rFonts w:hint="eastAsia" w:eastAsia="仿宋_GB2312"/>
              </w:rPr>
              <w:t>5.98%</w:t>
            </w:r>
          </w:p>
        </w:tc>
        <w:tc>
          <w:tcPr>
            <w:tcW w:w="1707" w:type="dxa"/>
            <w:vAlign w:val="center"/>
          </w:tcPr>
          <w:p>
            <w:pPr>
              <w:contextualSpacing/>
              <w:jc w:val="center"/>
              <w:rPr>
                <w:rFonts w:eastAsia="仿宋_GB2312"/>
              </w:rPr>
            </w:pPr>
            <w:r>
              <w:rPr>
                <w:rFonts w:hint="eastAsia" w:eastAsia="仿宋_GB2312"/>
              </w:rPr>
              <w:t>97.37%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continue"/>
            <w:vAlign w:val="center"/>
          </w:tcPr>
          <w:p>
            <w:pPr>
              <w:contextualSpacing/>
              <w:jc w:val="center"/>
              <w:rPr>
                <w:rFonts w:eastAsia="仿宋_GB2312"/>
                <w:color w:val="FF0000"/>
              </w:rPr>
            </w:pPr>
          </w:p>
        </w:tc>
        <w:tc>
          <w:tcPr>
            <w:tcW w:w="1574" w:type="dxa"/>
            <w:gridSpan w:val="2"/>
            <w:vAlign w:val="center"/>
          </w:tcPr>
          <w:p>
            <w:pPr>
              <w:contextualSpacing/>
              <w:jc w:val="center"/>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创伤外科</w:t>
            </w:r>
          </w:p>
        </w:tc>
        <w:tc>
          <w:tcPr>
            <w:tcW w:w="1565" w:type="dxa"/>
            <w:gridSpan w:val="2"/>
            <w:vAlign w:val="center"/>
          </w:tcPr>
          <w:p>
            <w:pPr>
              <w:contextualSpacing/>
              <w:jc w:val="center"/>
              <w:rPr>
                <w:rFonts w:eastAsia="仿宋_GB2312"/>
              </w:rPr>
            </w:pPr>
            <w:r>
              <w:rPr>
                <w:rFonts w:hint="eastAsia" w:eastAsia="仿宋_GB2312"/>
              </w:rPr>
              <w:t>22728</w:t>
            </w:r>
          </w:p>
        </w:tc>
        <w:tc>
          <w:tcPr>
            <w:tcW w:w="1666" w:type="dxa"/>
            <w:vAlign w:val="center"/>
          </w:tcPr>
          <w:p>
            <w:pPr>
              <w:contextualSpacing/>
              <w:jc w:val="center"/>
              <w:rPr>
                <w:rFonts w:eastAsia="仿宋_GB2312"/>
              </w:rPr>
            </w:pPr>
            <w:r>
              <w:rPr>
                <w:rFonts w:hint="eastAsia" w:eastAsia="仿宋_GB2312"/>
              </w:rPr>
              <w:t>11.74%</w:t>
            </w:r>
          </w:p>
        </w:tc>
        <w:tc>
          <w:tcPr>
            <w:tcW w:w="1325" w:type="dxa"/>
            <w:vAlign w:val="center"/>
          </w:tcPr>
          <w:p>
            <w:pPr>
              <w:contextualSpacing/>
              <w:jc w:val="center"/>
              <w:rPr>
                <w:rFonts w:eastAsia="仿宋_GB2312"/>
              </w:rPr>
            </w:pPr>
            <w:r>
              <w:rPr>
                <w:rFonts w:hint="eastAsia" w:eastAsia="仿宋_GB2312"/>
              </w:rPr>
              <w:t>6.47%</w:t>
            </w:r>
          </w:p>
        </w:tc>
        <w:tc>
          <w:tcPr>
            <w:tcW w:w="1707" w:type="dxa"/>
            <w:vAlign w:val="center"/>
          </w:tcPr>
          <w:p>
            <w:pPr>
              <w:contextualSpacing/>
              <w:jc w:val="center"/>
              <w:rPr>
                <w:rFonts w:eastAsia="仿宋_GB2312"/>
              </w:rPr>
            </w:pPr>
            <w:r>
              <w:rPr>
                <w:rFonts w:hint="eastAsia" w:eastAsia="仿宋_GB2312"/>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continue"/>
            <w:vAlign w:val="center"/>
          </w:tcPr>
          <w:p>
            <w:pPr>
              <w:contextualSpacing/>
              <w:jc w:val="center"/>
              <w:rPr>
                <w:rFonts w:eastAsia="仿宋_GB2312"/>
                <w:color w:val="FF0000"/>
              </w:rPr>
            </w:pPr>
          </w:p>
        </w:tc>
        <w:tc>
          <w:tcPr>
            <w:tcW w:w="1574" w:type="dxa"/>
            <w:gridSpan w:val="2"/>
            <w:vAlign w:val="center"/>
          </w:tcPr>
          <w:p>
            <w:pPr>
              <w:contextualSpacing/>
              <w:jc w:val="center"/>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颅脑创伤</w:t>
            </w:r>
          </w:p>
        </w:tc>
        <w:tc>
          <w:tcPr>
            <w:tcW w:w="1565" w:type="dxa"/>
            <w:gridSpan w:val="2"/>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2027</w:t>
            </w:r>
          </w:p>
        </w:tc>
        <w:tc>
          <w:tcPr>
            <w:tcW w:w="1666"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35.3%</w:t>
            </w:r>
          </w:p>
        </w:tc>
        <w:tc>
          <w:tcPr>
            <w:tcW w:w="1325"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8.9%</w:t>
            </w:r>
          </w:p>
        </w:tc>
        <w:tc>
          <w:tcPr>
            <w:tcW w:w="1707"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continue"/>
            <w:vAlign w:val="center"/>
          </w:tcPr>
          <w:p>
            <w:pPr>
              <w:contextualSpacing/>
              <w:jc w:val="center"/>
              <w:rPr>
                <w:rFonts w:eastAsia="仿宋_GB2312"/>
                <w:color w:val="FF0000"/>
              </w:rPr>
            </w:pPr>
          </w:p>
        </w:tc>
        <w:tc>
          <w:tcPr>
            <w:tcW w:w="1574" w:type="dxa"/>
            <w:gridSpan w:val="2"/>
            <w:vAlign w:val="center"/>
          </w:tcPr>
          <w:p>
            <w:pPr>
              <w:contextualSpacing/>
              <w:jc w:val="center"/>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创伤重症</w:t>
            </w:r>
          </w:p>
        </w:tc>
        <w:tc>
          <w:tcPr>
            <w:tcW w:w="1565" w:type="dxa"/>
            <w:gridSpan w:val="2"/>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1890</w:t>
            </w:r>
          </w:p>
        </w:tc>
        <w:tc>
          <w:tcPr>
            <w:tcW w:w="1666"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100%</w:t>
            </w:r>
          </w:p>
        </w:tc>
        <w:tc>
          <w:tcPr>
            <w:tcW w:w="1325"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18.6%</w:t>
            </w:r>
          </w:p>
        </w:tc>
        <w:tc>
          <w:tcPr>
            <w:tcW w:w="1707"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5" w:type="dxa"/>
            <w:vMerge w:val="continue"/>
            <w:vAlign w:val="center"/>
          </w:tcPr>
          <w:p>
            <w:pPr>
              <w:contextualSpacing/>
              <w:jc w:val="center"/>
              <w:rPr>
                <w:rFonts w:eastAsia="仿宋_GB2312"/>
                <w:color w:val="FF0000"/>
              </w:rPr>
            </w:pPr>
          </w:p>
        </w:tc>
        <w:tc>
          <w:tcPr>
            <w:tcW w:w="1574" w:type="dxa"/>
            <w:gridSpan w:val="2"/>
            <w:vAlign w:val="center"/>
          </w:tcPr>
          <w:p>
            <w:pPr>
              <w:contextualSpacing/>
              <w:jc w:val="center"/>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创伤康复</w:t>
            </w:r>
          </w:p>
        </w:tc>
        <w:tc>
          <w:tcPr>
            <w:tcW w:w="1565" w:type="dxa"/>
            <w:gridSpan w:val="2"/>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858</w:t>
            </w:r>
          </w:p>
        </w:tc>
        <w:tc>
          <w:tcPr>
            <w:tcW w:w="1666"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0.00%</w:t>
            </w:r>
          </w:p>
        </w:tc>
        <w:tc>
          <w:tcPr>
            <w:tcW w:w="1325"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0.00%</w:t>
            </w:r>
          </w:p>
        </w:tc>
        <w:tc>
          <w:tcPr>
            <w:tcW w:w="1707"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98.67%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restart"/>
            <w:vAlign w:val="center"/>
          </w:tcPr>
          <w:p>
            <w:pPr>
              <w:spacing w:line="400" w:lineRule="exact"/>
              <w:contextualSpacing/>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市内主要合作单位</w:t>
            </w:r>
          </w:p>
          <w:p>
            <w:pPr>
              <w:spacing w:line="400" w:lineRule="exact"/>
              <w:contextualSpacing/>
              <w:jc w:val="center"/>
              <w:rPr>
                <w:rFonts w:eastAsia="仿宋_GB2312"/>
                <w:color w:val="000000" w:themeColor="text1"/>
                <w14:textFill>
                  <w14:solidFill>
                    <w14:schemeClr w14:val="tx1"/>
                  </w14:solidFill>
                </w14:textFill>
              </w:rPr>
            </w:pPr>
            <w:bookmarkStart w:id="0" w:name="OLE_LINK10"/>
            <w:r>
              <w:rPr>
                <w:rFonts w:eastAsia="仿宋_GB2312"/>
                <w:color w:val="000000" w:themeColor="text1"/>
                <w14:textFill>
                  <w14:solidFill>
                    <w14:schemeClr w14:val="tx1"/>
                  </w14:solidFill>
                </w14:textFill>
              </w:rPr>
              <w:t>（一般不超过5个）</w:t>
            </w:r>
            <w:bookmarkEnd w:id="0"/>
          </w:p>
        </w:tc>
        <w:tc>
          <w:tcPr>
            <w:tcW w:w="4805" w:type="dxa"/>
            <w:gridSpan w:val="5"/>
            <w:vAlign w:val="center"/>
          </w:tcPr>
          <w:p>
            <w:pPr>
              <w:contextualSpacing/>
              <w:jc w:val="center"/>
              <w:rPr>
                <w:rFonts w:eastAsia="仿宋_GB2312"/>
                <w:b/>
                <w:bCs/>
                <w:color w:val="000000" w:themeColor="text1"/>
                <w:sz w:val="22"/>
                <w:szCs w:val="28"/>
                <w14:textFill>
                  <w14:solidFill>
                    <w14:schemeClr w14:val="tx1"/>
                  </w14:solidFill>
                </w14:textFill>
              </w:rPr>
            </w:pPr>
            <w:r>
              <w:rPr>
                <w:rFonts w:eastAsia="仿宋_GB2312"/>
                <w:b/>
                <w:bCs/>
                <w:color w:val="000000" w:themeColor="text1"/>
                <w:sz w:val="22"/>
                <w:szCs w:val="28"/>
                <w14:textFill>
                  <w14:solidFill>
                    <w14:schemeClr w14:val="tx1"/>
                  </w14:solidFill>
                </w14:textFill>
              </w:rPr>
              <w:t>单位名称</w:t>
            </w:r>
          </w:p>
        </w:tc>
        <w:tc>
          <w:tcPr>
            <w:tcW w:w="3032" w:type="dxa"/>
            <w:gridSpan w:val="2"/>
            <w:vAlign w:val="center"/>
          </w:tcPr>
          <w:p>
            <w:pPr>
              <w:contextualSpacing/>
              <w:jc w:val="center"/>
              <w:rPr>
                <w:rFonts w:eastAsia="仿宋_GB2312"/>
                <w:b/>
                <w:bCs/>
                <w:color w:val="000000" w:themeColor="text1"/>
                <w:sz w:val="22"/>
                <w:szCs w:val="28"/>
                <w14:textFill>
                  <w14:solidFill>
                    <w14:schemeClr w14:val="tx1"/>
                  </w14:solidFill>
                </w14:textFill>
              </w:rPr>
            </w:pPr>
            <w:r>
              <w:rPr>
                <w:rFonts w:eastAsia="仿宋_GB2312"/>
                <w:b/>
                <w:bCs/>
                <w:color w:val="000000" w:themeColor="text1"/>
                <w:sz w:val="22"/>
                <w:szCs w:val="28"/>
                <w14:textFill>
                  <w14:solidFill>
                    <w14:schemeClr w14:val="tx1"/>
                  </w14:solidFill>
                </w14:textFill>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continue"/>
            <w:vAlign w:val="center"/>
          </w:tcPr>
          <w:p>
            <w:pPr>
              <w:spacing w:line="400" w:lineRule="exact"/>
              <w:contextualSpacing/>
              <w:jc w:val="center"/>
              <w:rPr>
                <w:rFonts w:eastAsia="仿宋_GB2312"/>
                <w:color w:val="000000" w:themeColor="text1"/>
                <w14:textFill>
                  <w14:solidFill>
                    <w14:schemeClr w14:val="tx1"/>
                  </w14:solidFill>
                </w14:textFill>
              </w:rPr>
            </w:pPr>
          </w:p>
        </w:tc>
        <w:tc>
          <w:tcPr>
            <w:tcW w:w="678"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1</w:t>
            </w:r>
          </w:p>
        </w:tc>
        <w:tc>
          <w:tcPr>
            <w:tcW w:w="4127" w:type="dxa"/>
            <w:gridSpan w:val="4"/>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南浔区人民医院</w:t>
            </w:r>
          </w:p>
        </w:tc>
        <w:tc>
          <w:tcPr>
            <w:tcW w:w="3032" w:type="dxa"/>
            <w:gridSpan w:val="2"/>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严重创伤/多发伤患者的初步处置、院际协同救治、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continue"/>
            <w:vAlign w:val="center"/>
          </w:tcPr>
          <w:p>
            <w:pPr>
              <w:spacing w:line="400" w:lineRule="exact"/>
              <w:contextualSpacing/>
              <w:jc w:val="center"/>
              <w:rPr>
                <w:rFonts w:eastAsia="仿宋_GB2312"/>
                <w:color w:val="000000" w:themeColor="text1"/>
                <w14:textFill>
                  <w14:solidFill>
                    <w14:schemeClr w14:val="tx1"/>
                  </w14:solidFill>
                </w14:textFill>
              </w:rPr>
            </w:pPr>
          </w:p>
        </w:tc>
        <w:tc>
          <w:tcPr>
            <w:tcW w:w="678"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2</w:t>
            </w:r>
          </w:p>
        </w:tc>
        <w:tc>
          <w:tcPr>
            <w:tcW w:w="4127" w:type="dxa"/>
            <w:gridSpan w:val="4"/>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吴兴区人民医院</w:t>
            </w:r>
          </w:p>
        </w:tc>
        <w:tc>
          <w:tcPr>
            <w:tcW w:w="3032" w:type="dxa"/>
            <w:gridSpan w:val="2"/>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严重创伤/多发伤患者的协同救治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continue"/>
            <w:vAlign w:val="center"/>
          </w:tcPr>
          <w:p>
            <w:pPr>
              <w:spacing w:line="400" w:lineRule="exact"/>
              <w:contextualSpacing/>
              <w:jc w:val="center"/>
              <w:rPr>
                <w:rFonts w:eastAsia="仿宋_GB2312"/>
                <w:color w:val="000000" w:themeColor="text1"/>
                <w14:textFill>
                  <w14:solidFill>
                    <w14:schemeClr w14:val="tx1"/>
                  </w14:solidFill>
                </w14:textFill>
              </w:rPr>
            </w:pPr>
          </w:p>
        </w:tc>
        <w:tc>
          <w:tcPr>
            <w:tcW w:w="678"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3</w:t>
            </w:r>
          </w:p>
        </w:tc>
        <w:tc>
          <w:tcPr>
            <w:tcW w:w="4127" w:type="dxa"/>
            <w:gridSpan w:val="4"/>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安吉县人民医院</w:t>
            </w:r>
          </w:p>
        </w:tc>
        <w:tc>
          <w:tcPr>
            <w:tcW w:w="3032" w:type="dxa"/>
            <w:gridSpan w:val="2"/>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严重创伤/多发伤患者的初步处置、院际协同救治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continue"/>
            <w:vAlign w:val="center"/>
          </w:tcPr>
          <w:p>
            <w:pPr>
              <w:spacing w:line="400" w:lineRule="exact"/>
              <w:contextualSpacing/>
              <w:jc w:val="center"/>
              <w:rPr>
                <w:rFonts w:eastAsia="仿宋_GB2312"/>
                <w:color w:val="000000" w:themeColor="text1"/>
                <w14:textFill>
                  <w14:solidFill>
                    <w14:schemeClr w14:val="tx1"/>
                  </w14:solidFill>
                </w14:textFill>
              </w:rPr>
            </w:pPr>
          </w:p>
        </w:tc>
        <w:tc>
          <w:tcPr>
            <w:tcW w:w="678"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4</w:t>
            </w:r>
          </w:p>
        </w:tc>
        <w:tc>
          <w:tcPr>
            <w:tcW w:w="4127" w:type="dxa"/>
            <w:gridSpan w:val="4"/>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长兴县中医院</w:t>
            </w:r>
          </w:p>
        </w:tc>
        <w:tc>
          <w:tcPr>
            <w:tcW w:w="3032" w:type="dxa"/>
            <w:gridSpan w:val="2"/>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严重创伤/多发伤患者的初步处置、院际协同救治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continue"/>
            <w:vAlign w:val="center"/>
          </w:tcPr>
          <w:p>
            <w:pPr>
              <w:spacing w:line="400" w:lineRule="exact"/>
              <w:contextualSpacing/>
              <w:jc w:val="center"/>
              <w:rPr>
                <w:rFonts w:eastAsia="仿宋_GB2312"/>
                <w:color w:val="000000" w:themeColor="text1"/>
                <w14:textFill>
                  <w14:solidFill>
                    <w14:schemeClr w14:val="tx1"/>
                  </w14:solidFill>
                </w14:textFill>
              </w:rPr>
            </w:pPr>
          </w:p>
        </w:tc>
        <w:tc>
          <w:tcPr>
            <w:tcW w:w="678"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5</w:t>
            </w:r>
          </w:p>
        </w:tc>
        <w:tc>
          <w:tcPr>
            <w:tcW w:w="4127" w:type="dxa"/>
            <w:gridSpan w:val="4"/>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德清县人民医院</w:t>
            </w:r>
          </w:p>
        </w:tc>
        <w:tc>
          <w:tcPr>
            <w:tcW w:w="3032" w:type="dxa"/>
            <w:gridSpan w:val="2"/>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严重创伤/多发伤患者的初步处置、院际协同救治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continue"/>
            <w:vAlign w:val="center"/>
          </w:tcPr>
          <w:p>
            <w:pPr>
              <w:spacing w:line="400" w:lineRule="exact"/>
              <w:contextualSpacing/>
              <w:jc w:val="center"/>
              <w:rPr>
                <w:rFonts w:eastAsia="仿宋_GB2312"/>
                <w:color w:val="000000" w:themeColor="text1"/>
                <w14:textFill>
                  <w14:solidFill>
                    <w14:schemeClr w14:val="tx1"/>
                  </w14:solidFill>
                </w14:textFill>
              </w:rPr>
            </w:pPr>
          </w:p>
        </w:tc>
        <w:tc>
          <w:tcPr>
            <w:tcW w:w="678"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6</w:t>
            </w:r>
          </w:p>
        </w:tc>
        <w:tc>
          <w:tcPr>
            <w:tcW w:w="4127" w:type="dxa"/>
            <w:gridSpan w:val="4"/>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湖州市急救中心</w:t>
            </w:r>
          </w:p>
        </w:tc>
        <w:tc>
          <w:tcPr>
            <w:tcW w:w="3032" w:type="dxa"/>
            <w:gridSpan w:val="2"/>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创伤患者的院前急救与转运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continue"/>
            <w:vAlign w:val="center"/>
          </w:tcPr>
          <w:p>
            <w:pPr>
              <w:spacing w:line="400" w:lineRule="exact"/>
              <w:contextualSpacing/>
              <w:jc w:val="center"/>
              <w:rPr>
                <w:rFonts w:eastAsia="仿宋_GB2312"/>
                <w:color w:val="000000" w:themeColor="text1"/>
                <w14:textFill>
                  <w14:solidFill>
                    <w14:schemeClr w14:val="tx1"/>
                  </w14:solidFill>
                </w14:textFill>
              </w:rPr>
            </w:pPr>
          </w:p>
        </w:tc>
        <w:tc>
          <w:tcPr>
            <w:tcW w:w="678"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7</w:t>
            </w:r>
          </w:p>
        </w:tc>
        <w:tc>
          <w:tcPr>
            <w:tcW w:w="4127" w:type="dxa"/>
            <w:gridSpan w:val="4"/>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湖州市高速公路交通警察支队</w:t>
            </w:r>
          </w:p>
        </w:tc>
        <w:tc>
          <w:tcPr>
            <w:tcW w:w="3032" w:type="dxa"/>
            <w:gridSpan w:val="2"/>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高速公路严重创伤的协同救治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restart"/>
            <w:vAlign w:val="center"/>
          </w:tcPr>
          <w:p>
            <w:pPr>
              <w:spacing w:line="300" w:lineRule="exact"/>
              <w:contextualSpacing/>
              <w:jc w:val="center"/>
              <w:rPr>
                <w:rFonts w:eastAsia="仿宋_GB2312"/>
              </w:rPr>
            </w:pPr>
            <w:r>
              <w:rPr>
                <w:rFonts w:eastAsia="仿宋_GB2312"/>
              </w:rPr>
              <w:t>国内优势资源对接（市外单位业绩不列入申报材料）</w:t>
            </w:r>
          </w:p>
        </w:tc>
        <w:tc>
          <w:tcPr>
            <w:tcW w:w="2469" w:type="dxa"/>
            <w:gridSpan w:val="3"/>
            <w:vAlign w:val="center"/>
          </w:tcPr>
          <w:p>
            <w:pPr>
              <w:spacing w:line="360" w:lineRule="exact"/>
              <w:contextualSpacing/>
              <w:jc w:val="center"/>
              <w:rPr>
                <w:rFonts w:eastAsia="仿宋_GB2312"/>
              </w:rPr>
            </w:pPr>
            <w:r>
              <w:rPr>
                <w:rFonts w:eastAsia="仿宋_GB2312"/>
                <w:b/>
                <w:bCs/>
              </w:rPr>
              <w:t>单位名称</w:t>
            </w:r>
          </w:p>
        </w:tc>
        <w:tc>
          <w:tcPr>
            <w:tcW w:w="2336" w:type="dxa"/>
            <w:gridSpan w:val="2"/>
            <w:vAlign w:val="center"/>
          </w:tcPr>
          <w:p>
            <w:pPr>
              <w:spacing w:line="360" w:lineRule="exact"/>
              <w:contextualSpacing/>
              <w:jc w:val="center"/>
              <w:rPr>
                <w:rFonts w:eastAsia="仿宋_GB2312"/>
                <w:b/>
                <w:bCs/>
              </w:rPr>
            </w:pPr>
            <w:r>
              <w:rPr>
                <w:rFonts w:eastAsia="仿宋_GB2312"/>
                <w:b/>
                <w:bCs/>
              </w:rPr>
              <w:t>对接专家</w:t>
            </w:r>
          </w:p>
          <w:p>
            <w:pPr>
              <w:spacing w:line="360" w:lineRule="exact"/>
              <w:contextualSpacing/>
              <w:jc w:val="center"/>
              <w:rPr>
                <w:rFonts w:eastAsia="仿宋_GB2312"/>
                <w:b/>
                <w:bCs/>
              </w:rPr>
            </w:pPr>
            <w:r>
              <w:rPr>
                <w:rFonts w:eastAsia="仿宋_GB2312"/>
                <w:b/>
                <w:bCs/>
              </w:rPr>
              <w:t>（姓名、职务、学术地位）</w:t>
            </w:r>
          </w:p>
        </w:tc>
        <w:tc>
          <w:tcPr>
            <w:tcW w:w="3032" w:type="dxa"/>
            <w:gridSpan w:val="2"/>
            <w:vAlign w:val="center"/>
          </w:tcPr>
          <w:p>
            <w:pPr>
              <w:spacing w:line="360" w:lineRule="exact"/>
              <w:contextualSpacing/>
              <w:jc w:val="center"/>
              <w:rPr>
                <w:rFonts w:eastAsia="仿宋_GB2312"/>
                <w:b/>
                <w:bCs/>
              </w:rPr>
            </w:pPr>
            <w:r>
              <w:rPr>
                <w:rFonts w:eastAsia="仿宋_GB2312"/>
                <w:b/>
                <w:bCs/>
              </w:rPr>
              <w:t>外单位优势技术和</w:t>
            </w:r>
          </w:p>
          <w:p>
            <w:pPr>
              <w:spacing w:line="360" w:lineRule="exact"/>
              <w:contextualSpacing/>
              <w:jc w:val="center"/>
              <w:rPr>
                <w:rFonts w:eastAsia="仿宋_GB2312"/>
                <w:b/>
                <w:bCs/>
              </w:rPr>
            </w:pPr>
            <w:r>
              <w:rPr>
                <w:rFonts w:eastAsia="仿宋_GB2312"/>
                <w:b/>
                <w:bCs/>
              </w:rPr>
              <w:t>对接内容概述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spacing w:line="300" w:lineRule="exact"/>
              <w:contextualSpacing/>
              <w:jc w:val="center"/>
              <w:rPr>
                <w:rFonts w:eastAsia="仿宋_GB2312"/>
              </w:rPr>
            </w:pPr>
          </w:p>
        </w:tc>
        <w:tc>
          <w:tcPr>
            <w:tcW w:w="678" w:type="dxa"/>
            <w:vAlign w:val="center"/>
          </w:tcPr>
          <w:p>
            <w:pPr>
              <w:spacing w:line="360" w:lineRule="exact"/>
              <w:contextualSpacing/>
              <w:jc w:val="center"/>
              <w:rPr>
                <w:rFonts w:eastAsia="仿宋_GB2312"/>
                <w:b w:val="0"/>
                <w:bCs w:val="0"/>
              </w:rPr>
            </w:pPr>
            <w:r>
              <w:rPr>
                <w:rFonts w:hint="eastAsia" w:eastAsia="仿宋_GB2312"/>
                <w:b w:val="0"/>
                <w:bCs w:val="0"/>
              </w:rPr>
              <w:t>1</w:t>
            </w:r>
          </w:p>
        </w:tc>
        <w:tc>
          <w:tcPr>
            <w:tcW w:w="1791" w:type="dxa"/>
            <w:gridSpan w:val="2"/>
            <w:vAlign w:val="center"/>
          </w:tcPr>
          <w:p>
            <w:pPr>
              <w:spacing w:line="360" w:lineRule="exact"/>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北京大学人民医院（中国创伤救治联盟）</w:t>
            </w:r>
          </w:p>
        </w:tc>
        <w:tc>
          <w:tcPr>
            <w:tcW w:w="2336" w:type="dxa"/>
            <w:gridSpan w:val="2"/>
            <w:vAlign w:val="center"/>
          </w:tcPr>
          <w:p>
            <w:pPr>
              <w:spacing w:line="360" w:lineRule="exact"/>
              <w:contextualSpacing/>
              <w:jc w:val="center"/>
              <w:rPr>
                <w:rFonts w:eastAsia="仿宋_GB2312"/>
                <w:color w:val="auto"/>
                <w:szCs w:val="21"/>
              </w:rPr>
            </w:pPr>
            <w:r>
              <w:rPr>
                <w:rFonts w:hint="eastAsia" w:eastAsia="仿宋_GB2312"/>
                <w:color w:val="auto"/>
                <w:szCs w:val="21"/>
              </w:rPr>
              <w:t>姜保国</w:t>
            </w:r>
          </w:p>
          <w:p>
            <w:pPr>
              <w:spacing w:line="360" w:lineRule="exact"/>
              <w:contextualSpacing/>
              <w:jc w:val="center"/>
              <w:rPr>
                <w:rFonts w:eastAsia="仿宋_GB2312"/>
                <w:color w:val="auto"/>
                <w:szCs w:val="21"/>
              </w:rPr>
            </w:pPr>
            <w:r>
              <w:rPr>
                <w:rFonts w:hint="eastAsia" w:eastAsia="仿宋_GB2312"/>
                <w:color w:val="auto"/>
                <w:szCs w:val="21"/>
              </w:rPr>
              <w:t>（中华医学会创伤学分会主任委员）</w:t>
            </w:r>
          </w:p>
        </w:tc>
        <w:tc>
          <w:tcPr>
            <w:tcW w:w="3032" w:type="dxa"/>
            <w:gridSpan w:val="2"/>
            <w:vAlign w:val="center"/>
          </w:tcPr>
          <w:p>
            <w:pPr>
              <w:rPr>
                <w:rFonts w:hint="eastAsia" w:eastAsia="仿宋_GB2312"/>
                <w:color w:val="auto"/>
                <w:szCs w:val="21"/>
                <w:lang w:eastAsia="zh-CN"/>
              </w:rPr>
            </w:pPr>
            <w:r>
              <w:rPr>
                <w:rFonts w:hint="eastAsia" w:eastAsia="仿宋_GB2312"/>
                <w:color w:val="auto"/>
                <w:szCs w:val="21"/>
              </w:rPr>
              <w:t>创立中国创伤救治联盟，开展“安全中国、百县工程”.</w:t>
            </w:r>
            <w:r>
              <w:rPr>
                <w:rFonts w:hint="eastAsia" w:ascii="仿宋_GB2312" w:eastAsia="仿宋_GB2312"/>
                <w:color w:val="auto"/>
                <w:sz w:val="30"/>
                <w:szCs w:val="30"/>
              </w:rPr>
              <w:t xml:space="preserve"> </w:t>
            </w:r>
            <w:r>
              <w:rPr>
                <w:rFonts w:hint="eastAsia" w:eastAsia="仿宋_GB2312"/>
                <w:color w:val="auto"/>
                <w:szCs w:val="21"/>
              </w:rPr>
              <w:t>2017年我院联合湖州市急救中心与中国创伤救治联盟“湖州区域创伤中心”合作协议书。并与区域内各医疗机构合作，建立创伤救治点，形成区域内的创伤救治二级网络系统；建立专业的院前急救，急诊与院内专科救治团队并开展人员培训；建立规范的严重创伤救治流程；建立一体化的区域创伤救治信息平台</w:t>
            </w:r>
            <w:r>
              <w:rPr>
                <w:rFonts w:hint="eastAsia" w:eastAsia="仿宋_GB2312"/>
                <w:color w:val="auto"/>
                <w:szCs w:val="21"/>
                <w:lang w:eastAsia="zh-CN"/>
              </w:rPr>
              <w:t>。</w:t>
            </w:r>
          </w:p>
          <w:p>
            <w:pPr>
              <w:rPr>
                <w:rFonts w:hint="default" w:eastAsia="仿宋_GB2312"/>
                <w:color w:val="auto"/>
                <w:szCs w:val="21"/>
                <w:lang w:val="en-US" w:eastAsia="zh-CN"/>
              </w:rPr>
            </w:pPr>
            <w:r>
              <w:rPr>
                <w:rFonts w:hint="eastAsia" w:eastAsia="仿宋_GB2312"/>
                <w:color w:val="auto"/>
                <w:szCs w:val="21"/>
                <w:lang w:val="en-US" w:eastAsia="zh-CN"/>
              </w:rPr>
              <w:t>主要在创伤救治体系建立与完善方面进行对接。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905" w:type="dxa"/>
            <w:vMerge w:val="continue"/>
            <w:vAlign w:val="center"/>
          </w:tcPr>
          <w:p>
            <w:pPr>
              <w:spacing w:line="300" w:lineRule="exact"/>
              <w:contextualSpacing/>
              <w:jc w:val="center"/>
              <w:rPr>
                <w:rFonts w:eastAsia="仿宋_GB2312"/>
              </w:rPr>
            </w:pPr>
          </w:p>
        </w:tc>
        <w:tc>
          <w:tcPr>
            <w:tcW w:w="678" w:type="dxa"/>
            <w:vAlign w:val="center"/>
          </w:tcPr>
          <w:p>
            <w:pPr>
              <w:spacing w:line="360" w:lineRule="exact"/>
              <w:contextualSpacing/>
              <w:jc w:val="center"/>
              <w:rPr>
                <w:rFonts w:hint="eastAsia" w:eastAsia="仿宋_GB2312"/>
                <w:b w:val="0"/>
                <w:bCs w:val="0"/>
                <w:lang w:val="en-US" w:eastAsia="zh-CN"/>
              </w:rPr>
            </w:pPr>
            <w:r>
              <w:rPr>
                <w:rFonts w:hint="eastAsia" w:eastAsia="仿宋_GB2312"/>
                <w:b w:val="0"/>
                <w:bCs w:val="0"/>
                <w:lang w:val="en-US" w:eastAsia="zh-CN"/>
              </w:rPr>
              <w:t>2</w:t>
            </w:r>
          </w:p>
        </w:tc>
        <w:tc>
          <w:tcPr>
            <w:tcW w:w="1791" w:type="dxa"/>
            <w:gridSpan w:val="2"/>
            <w:vAlign w:val="center"/>
          </w:tcPr>
          <w:p>
            <w:pPr>
              <w:spacing w:line="360" w:lineRule="exact"/>
              <w:contextualSpacing/>
              <w:jc w:val="center"/>
              <w:rPr>
                <w:rFonts w:hint="default" w:ascii="Times New Roman" w:hAnsi="Times New Roman" w:eastAsia="仿宋_GB2312" w:cs="Times New Roman"/>
                <w:b/>
                <w:bCs/>
                <w:color w:val="FF0000"/>
                <w:kern w:val="2"/>
                <w:sz w:val="21"/>
                <w:szCs w:val="21"/>
                <w:u w:val="single"/>
                <w:lang w:val="en-US" w:eastAsia="zh-CN" w:bidi="ar-SA"/>
              </w:rPr>
            </w:pPr>
            <w:r>
              <w:rPr>
                <w:rFonts w:hint="eastAsia" w:eastAsia="仿宋_GB2312"/>
                <w:color w:val="000000" w:themeColor="text1"/>
                <w:szCs w:val="21"/>
                <w14:textFill>
                  <w14:solidFill>
                    <w14:schemeClr w14:val="tx1"/>
                  </w14:solidFill>
                </w14:textFill>
              </w:rPr>
              <w:t>浙江大学附属第二医院</w:t>
            </w:r>
            <w:r>
              <w:rPr>
                <w:rFonts w:hint="eastAsia" w:eastAsia="仿宋_GB2312"/>
                <w:color w:val="000000" w:themeColor="text1"/>
                <w:szCs w:val="21"/>
                <w:lang w:val="en-US" w:eastAsia="zh-CN"/>
                <w14:textFill>
                  <w14:solidFill>
                    <w14:schemeClr w14:val="tx1"/>
                  </w14:solidFill>
                </w14:textFill>
              </w:rPr>
              <w:t>急诊医学中心</w:t>
            </w:r>
          </w:p>
        </w:tc>
        <w:tc>
          <w:tcPr>
            <w:tcW w:w="2336" w:type="dxa"/>
            <w:gridSpan w:val="2"/>
            <w:vAlign w:val="center"/>
          </w:tcPr>
          <w:p>
            <w:pPr>
              <w:spacing w:line="360" w:lineRule="exact"/>
              <w:contextualSpacing/>
              <w:jc w:val="center"/>
              <w:rPr>
                <w:rFonts w:hint="eastAsia"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张茂（</w:t>
            </w:r>
            <w:r>
              <w:rPr>
                <w:rFonts w:hint="eastAsia" w:eastAsia="仿宋_GB2312"/>
                <w:color w:val="000000" w:themeColor="text1"/>
                <w:szCs w:val="21"/>
                <w:lang w:val="en-US" w:eastAsia="zh-CN"/>
                <w14:textFill>
                  <w14:solidFill>
                    <w14:schemeClr w14:val="tx1"/>
                  </w14:solidFill>
                </w14:textFill>
              </w:rPr>
              <w:t>中华医学会急诊医学分会副主任委员、</w:t>
            </w:r>
            <w:r>
              <w:rPr>
                <w:rFonts w:hint="eastAsia" w:eastAsia="仿宋_GB2312"/>
                <w:color w:val="000000" w:themeColor="text1"/>
                <w:szCs w:val="21"/>
                <w14:textFill>
                  <w14:solidFill>
                    <w14:schemeClr w14:val="tx1"/>
                  </w14:solidFill>
                </w14:textFill>
              </w:rPr>
              <w:t>浙江省急诊医学会主委）</w:t>
            </w:r>
          </w:p>
          <w:p>
            <w:pPr>
              <w:spacing w:line="360" w:lineRule="exact"/>
              <w:contextualSpacing/>
              <w:jc w:val="left"/>
              <w:rPr>
                <w:rFonts w:hint="default" w:ascii="Times New Roman" w:hAnsi="Times New Roman" w:eastAsia="仿宋_GB2312" w:cs="Times New Roman"/>
                <w:b/>
                <w:bCs/>
                <w:color w:val="FF0000"/>
                <w:kern w:val="2"/>
                <w:sz w:val="21"/>
                <w:szCs w:val="21"/>
                <w:u w:val="single"/>
                <w:lang w:val="en-US" w:eastAsia="zh-CN" w:bidi="ar-SA"/>
              </w:rPr>
            </w:pPr>
            <w:r>
              <w:rPr>
                <w:rFonts w:hint="eastAsia" w:eastAsia="仿宋_GB2312"/>
                <w:color w:val="000000" w:themeColor="text1"/>
                <w:szCs w:val="21"/>
                <w:lang w:val="en-US" w:eastAsia="zh-CN"/>
                <w14:textFill>
                  <w14:solidFill>
                    <w14:schemeClr w14:val="tx1"/>
                  </w14:solidFill>
                </w14:textFill>
              </w:rPr>
              <w:t>赵小纲（浙江省急诊医学会副主任委员）</w:t>
            </w:r>
          </w:p>
        </w:tc>
        <w:tc>
          <w:tcPr>
            <w:tcW w:w="3032" w:type="dxa"/>
            <w:gridSpan w:val="2"/>
            <w:vAlign w:val="center"/>
          </w:tcPr>
          <w:p>
            <w:pPr>
              <w:rPr>
                <w:rFonts w:hint="eastAsia" w:eastAsia="仿宋_GB2312"/>
                <w:color w:val="auto"/>
                <w:szCs w:val="21"/>
                <w:lang w:val="en-US" w:eastAsia="zh-CN"/>
              </w:rPr>
            </w:pPr>
            <w:r>
              <w:rPr>
                <w:rFonts w:hint="eastAsia" w:eastAsia="仿宋_GB2312"/>
                <w:color w:val="auto"/>
                <w:szCs w:val="21"/>
                <w:lang w:val="en-US" w:eastAsia="zh-CN"/>
              </w:rPr>
              <w:t>浙江大学附属第二医院急诊医学中心是国家创伤</w:t>
            </w:r>
            <w:r>
              <w:rPr>
                <w:rFonts w:hint="eastAsia" w:eastAsia="仿宋_GB2312"/>
                <w:color w:val="auto"/>
                <w:szCs w:val="21"/>
              </w:rPr>
              <w:t>张</w:t>
            </w:r>
            <w:r>
              <w:rPr>
                <w:rFonts w:hint="eastAsia" w:eastAsia="仿宋_GB2312"/>
                <w:color w:val="auto"/>
                <w:szCs w:val="21"/>
                <w:lang w:val="en-US" w:eastAsia="zh-CN"/>
              </w:rPr>
              <w:t>茂</w:t>
            </w:r>
            <w:r>
              <w:rPr>
                <w:rFonts w:hint="eastAsia" w:eastAsia="仿宋_GB2312"/>
                <w:color w:val="auto"/>
                <w:szCs w:val="21"/>
              </w:rPr>
              <w:t>主任国内最早急诊多发性创伤</w:t>
            </w:r>
            <w:r>
              <w:rPr>
                <w:rFonts w:hint="eastAsia" w:eastAsia="仿宋_GB2312"/>
                <w:color w:val="auto"/>
                <w:szCs w:val="21"/>
                <w:lang w:val="en-US" w:eastAsia="zh-CN"/>
              </w:rPr>
              <w:t>救治领域学科带头人，</w:t>
            </w:r>
            <w:r>
              <w:rPr>
                <w:rFonts w:hint="eastAsia" w:eastAsia="仿宋_GB2312"/>
                <w:color w:val="auto"/>
                <w:szCs w:val="21"/>
              </w:rPr>
              <w:t>是浙江省创伤中心带头人。</w:t>
            </w:r>
          </w:p>
          <w:p>
            <w:pPr>
              <w:rPr>
                <w:rFonts w:hint="eastAsia" w:ascii="Times New Roman" w:hAnsi="Times New Roman" w:eastAsia="仿宋_GB2312" w:cs="Times New Roman"/>
                <w:color w:val="FF0000"/>
                <w:kern w:val="2"/>
                <w:sz w:val="21"/>
                <w:szCs w:val="21"/>
                <w:lang w:val="en-US" w:eastAsia="zh-CN" w:bidi="ar-SA"/>
              </w:rPr>
            </w:pPr>
            <w:r>
              <w:rPr>
                <w:rFonts w:hint="eastAsia" w:eastAsia="仿宋_GB2312"/>
                <w:color w:val="auto"/>
                <w:szCs w:val="21"/>
                <w:lang w:val="en-US" w:eastAsia="zh-CN"/>
              </w:rPr>
              <w:t>主要在创伤救治技术、创伤救治体系建立方面进行对接。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05" w:type="dxa"/>
            <w:vMerge w:val="continue"/>
            <w:vAlign w:val="center"/>
          </w:tcPr>
          <w:p>
            <w:pPr>
              <w:spacing w:line="300" w:lineRule="exact"/>
              <w:contextualSpacing/>
              <w:jc w:val="center"/>
              <w:rPr>
                <w:rFonts w:eastAsia="仿宋_GB2312"/>
              </w:rPr>
            </w:pPr>
          </w:p>
        </w:tc>
        <w:tc>
          <w:tcPr>
            <w:tcW w:w="678" w:type="dxa"/>
            <w:vAlign w:val="center"/>
          </w:tcPr>
          <w:p>
            <w:pPr>
              <w:spacing w:line="360" w:lineRule="exact"/>
              <w:contextualSpacing/>
              <w:jc w:val="center"/>
              <w:rPr>
                <w:rFonts w:hint="default" w:eastAsia="仿宋_GB2312"/>
                <w:b w:val="0"/>
                <w:bCs w:val="0"/>
                <w:lang w:val="en-US" w:eastAsia="zh-CN"/>
              </w:rPr>
            </w:pPr>
            <w:r>
              <w:rPr>
                <w:rFonts w:hint="eastAsia" w:eastAsia="仿宋_GB2312"/>
                <w:b w:val="0"/>
                <w:bCs w:val="0"/>
                <w:lang w:val="en-US" w:eastAsia="zh-CN"/>
              </w:rPr>
              <w:t>3</w:t>
            </w:r>
          </w:p>
        </w:tc>
        <w:tc>
          <w:tcPr>
            <w:tcW w:w="1791" w:type="dxa"/>
            <w:gridSpan w:val="2"/>
            <w:vAlign w:val="center"/>
          </w:tcPr>
          <w:p>
            <w:pPr>
              <w:spacing w:line="360" w:lineRule="exact"/>
              <w:contextualSpacing/>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浙江大学附属第一医院</w:t>
            </w:r>
          </w:p>
        </w:tc>
        <w:tc>
          <w:tcPr>
            <w:tcW w:w="2336" w:type="dxa"/>
            <w:gridSpan w:val="2"/>
            <w:vAlign w:val="center"/>
          </w:tcPr>
          <w:p>
            <w:pPr>
              <w:spacing w:line="360" w:lineRule="exact"/>
              <w:contextualSpacing/>
              <w:jc w:val="center"/>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沈岩</w:t>
            </w:r>
          </w:p>
          <w:p>
            <w:pPr>
              <w:spacing w:line="360" w:lineRule="exact"/>
              <w:contextualSpacing/>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（浙江省创伤医学分行主任委员）</w:t>
            </w:r>
          </w:p>
        </w:tc>
        <w:tc>
          <w:tcPr>
            <w:tcW w:w="3032" w:type="dxa"/>
            <w:gridSpan w:val="2"/>
            <w:vAlign w:val="center"/>
          </w:tcPr>
          <w:p>
            <w:pPr>
              <w:spacing w:line="360" w:lineRule="exact"/>
              <w:contextualSpacing/>
              <w:rPr>
                <w:rFonts w:hint="eastAsia" w:eastAsia="仿宋_GB2312"/>
                <w:color w:val="auto"/>
                <w:szCs w:val="21"/>
                <w:lang w:val="en-US" w:eastAsia="zh-CN"/>
              </w:rPr>
            </w:pPr>
            <w:r>
              <w:rPr>
                <w:rFonts w:hint="eastAsia" w:eastAsia="仿宋_GB2312"/>
                <w:color w:val="auto"/>
                <w:szCs w:val="21"/>
                <w:lang w:val="en-US" w:eastAsia="zh-CN"/>
              </w:rPr>
              <w:t>浙江大学附属第一医院创伤医学中心是浙江省创伤医学主任委员单位，是浙江省创伤救治体系的核心单位。</w:t>
            </w:r>
          </w:p>
          <w:p>
            <w:pPr>
              <w:spacing w:line="360" w:lineRule="exact"/>
              <w:contextualSpacing/>
              <w:rPr>
                <w:rFonts w:hint="default" w:eastAsia="仿宋_GB2312"/>
                <w:color w:val="auto"/>
                <w:szCs w:val="21"/>
                <w:lang w:val="en-US" w:eastAsia="zh-CN"/>
              </w:rPr>
            </w:pPr>
            <w:r>
              <w:rPr>
                <w:rFonts w:hint="eastAsia" w:eastAsia="仿宋_GB2312"/>
                <w:color w:val="auto"/>
                <w:szCs w:val="21"/>
                <w:lang w:val="en-US" w:eastAsia="zh-CN"/>
              </w:rPr>
              <w:t>主要在创伤救治技术、创伤救治体系建立方面进行对接。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continue"/>
            <w:vAlign w:val="center"/>
          </w:tcPr>
          <w:p>
            <w:pPr>
              <w:spacing w:line="300" w:lineRule="exact"/>
              <w:contextualSpacing/>
              <w:jc w:val="center"/>
              <w:rPr>
                <w:rFonts w:eastAsia="仿宋_GB2312"/>
              </w:rPr>
            </w:pPr>
          </w:p>
        </w:tc>
        <w:tc>
          <w:tcPr>
            <w:tcW w:w="678" w:type="dxa"/>
            <w:vAlign w:val="center"/>
          </w:tcPr>
          <w:p>
            <w:pPr>
              <w:spacing w:line="360" w:lineRule="exact"/>
              <w:contextualSpacing/>
              <w:jc w:val="center"/>
              <w:rPr>
                <w:rFonts w:hint="default" w:eastAsia="仿宋_GB2312"/>
                <w:b w:val="0"/>
                <w:bCs w:val="0"/>
                <w:lang w:val="en-US" w:eastAsia="zh-CN"/>
              </w:rPr>
            </w:pPr>
            <w:r>
              <w:rPr>
                <w:rFonts w:hint="eastAsia" w:eastAsia="仿宋_GB2312"/>
                <w:b w:val="0"/>
                <w:bCs w:val="0"/>
                <w:lang w:val="en-US" w:eastAsia="zh-CN"/>
              </w:rPr>
              <w:t>4</w:t>
            </w:r>
          </w:p>
        </w:tc>
        <w:tc>
          <w:tcPr>
            <w:tcW w:w="1791" w:type="dxa"/>
            <w:gridSpan w:val="2"/>
            <w:vAlign w:val="center"/>
          </w:tcPr>
          <w:p>
            <w:pPr>
              <w:spacing w:line="360" w:lineRule="exact"/>
              <w:contextualSpacing/>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浙江省人民医院急诊医学科</w:t>
            </w:r>
          </w:p>
        </w:tc>
        <w:tc>
          <w:tcPr>
            <w:tcW w:w="2336" w:type="dxa"/>
            <w:gridSpan w:val="2"/>
            <w:vAlign w:val="center"/>
          </w:tcPr>
          <w:p>
            <w:pPr>
              <w:spacing w:line="360" w:lineRule="exact"/>
              <w:contextualSpacing/>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蔡文伟</w:t>
            </w:r>
          </w:p>
        </w:tc>
        <w:tc>
          <w:tcPr>
            <w:tcW w:w="3032" w:type="dxa"/>
            <w:gridSpan w:val="2"/>
            <w:vAlign w:val="center"/>
          </w:tcPr>
          <w:p>
            <w:pPr>
              <w:spacing w:line="360" w:lineRule="exact"/>
              <w:contextualSpacing/>
              <w:rPr>
                <w:rFonts w:hint="eastAsia" w:eastAsia="仿宋_GB2312"/>
                <w:color w:val="auto"/>
                <w:szCs w:val="21"/>
                <w:lang w:val="en-US" w:eastAsia="zh-CN"/>
              </w:rPr>
            </w:pPr>
            <w:r>
              <w:rPr>
                <w:rFonts w:hint="eastAsia" w:eastAsia="仿宋_GB2312"/>
                <w:color w:val="auto"/>
                <w:szCs w:val="21"/>
                <w:lang w:val="en-US" w:eastAsia="zh-CN"/>
              </w:rPr>
              <w:t>浙江省人民医院是国家医学救援队与浙江省交通救援中心；蔡文伟主任是浙江省急救指挥中心副主任、国家紧急医学救援队副队长、浙江省灾难医学研究所副所长。</w:t>
            </w:r>
          </w:p>
          <w:p>
            <w:pPr>
              <w:spacing w:line="360" w:lineRule="exact"/>
              <w:contextualSpacing/>
              <w:rPr>
                <w:rFonts w:hint="default" w:eastAsia="仿宋_GB2312"/>
                <w:color w:val="auto"/>
                <w:szCs w:val="21"/>
                <w:lang w:val="en-US" w:eastAsia="zh-CN"/>
              </w:rPr>
            </w:pPr>
            <w:r>
              <w:rPr>
                <w:rFonts w:hint="eastAsia" w:eastAsia="仿宋_GB2312"/>
                <w:color w:val="auto"/>
                <w:szCs w:val="21"/>
                <w:lang w:val="en-US" w:eastAsia="zh-CN"/>
              </w:rPr>
              <w:t>主要在群体伤救治管理模式与灾难救援方面进行对接。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 w:type="dxa"/>
            <w:vMerge w:val="continue"/>
            <w:vAlign w:val="center"/>
          </w:tcPr>
          <w:p>
            <w:pPr>
              <w:spacing w:line="300" w:lineRule="exact"/>
              <w:contextualSpacing/>
              <w:jc w:val="center"/>
              <w:rPr>
                <w:rFonts w:eastAsia="仿宋_GB2312"/>
              </w:rPr>
            </w:pPr>
          </w:p>
        </w:tc>
        <w:tc>
          <w:tcPr>
            <w:tcW w:w="678" w:type="dxa"/>
            <w:vAlign w:val="center"/>
          </w:tcPr>
          <w:p>
            <w:pPr>
              <w:contextualSpacing/>
              <w:jc w:val="center"/>
              <w:rPr>
                <w:rFonts w:hint="default" w:eastAsia="仿宋_GB2312"/>
                <w:lang w:val="en-US" w:eastAsia="zh-CN"/>
              </w:rPr>
            </w:pPr>
            <w:r>
              <w:rPr>
                <w:rFonts w:hint="eastAsia" w:eastAsia="仿宋_GB2312"/>
                <w:lang w:val="en-US" w:eastAsia="zh-CN"/>
              </w:rPr>
              <w:t>5</w:t>
            </w:r>
          </w:p>
        </w:tc>
        <w:tc>
          <w:tcPr>
            <w:tcW w:w="1791" w:type="dxa"/>
            <w:gridSpan w:val="2"/>
            <w:vAlign w:val="center"/>
          </w:tcPr>
          <w:p>
            <w:pPr>
              <w:spacing w:line="360" w:lineRule="exact"/>
              <w:contextualSpacing/>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华山医院（泛长三角神经外科联盟）</w:t>
            </w:r>
          </w:p>
        </w:tc>
        <w:tc>
          <w:tcPr>
            <w:tcW w:w="2336" w:type="dxa"/>
            <w:gridSpan w:val="2"/>
            <w:vAlign w:val="center"/>
          </w:tcPr>
          <w:p>
            <w:pPr>
              <w:spacing w:line="360" w:lineRule="exact"/>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胡锦</w:t>
            </w:r>
          </w:p>
        </w:tc>
        <w:tc>
          <w:tcPr>
            <w:tcW w:w="3032" w:type="dxa"/>
            <w:gridSpan w:val="2"/>
            <w:vAlign w:val="center"/>
          </w:tcPr>
          <w:p>
            <w:pPr>
              <w:spacing w:line="360" w:lineRule="exact"/>
              <w:contextualSpacing/>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华山医院神经外科是上海市神经外科急救中心、教育部国家重点学科、卫生部临床重点学科等，主要在严重灾难事故，多发伤救治的组织与管理，严重创伤救治、神经创伤后各种并发症及康复治疗等方面进行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5" w:type="dxa"/>
            <w:vMerge w:val="continue"/>
            <w:vAlign w:val="center"/>
          </w:tcPr>
          <w:p>
            <w:pPr>
              <w:spacing w:line="300" w:lineRule="exact"/>
              <w:contextualSpacing/>
              <w:jc w:val="center"/>
              <w:rPr>
                <w:rFonts w:eastAsia="仿宋_GB2312"/>
              </w:rPr>
            </w:pPr>
          </w:p>
        </w:tc>
        <w:tc>
          <w:tcPr>
            <w:tcW w:w="678" w:type="dxa"/>
            <w:vAlign w:val="center"/>
          </w:tcPr>
          <w:p>
            <w:pPr>
              <w:contextualSpacing/>
              <w:jc w:val="center"/>
              <w:rPr>
                <w:rFonts w:hint="eastAsia" w:eastAsia="仿宋_GB2312"/>
                <w:lang w:val="en-US" w:eastAsia="zh-CN"/>
              </w:rPr>
            </w:pPr>
            <w:r>
              <w:rPr>
                <w:rFonts w:hint="eastAsia" w:eastAsia="仿宋_GB2312"/>
                <w:lang w:val="en-US" w:eastAsia="zh-CN"/>
              </w:rPr>
              <w:t>6</w:t>
            </w:r>
          </w:p>
        </w:tc>
        <w:tc>
          <w:tcPr>
            <w:tcW w:w="1791" w:type="dxa"/>
            <w:gridSpan w:val="2"/>
            <w:vAlign w:val="center"/>
          </w:tcPr>
          <w:p>
            <w:pPr>
              <w:spacing w:line="360" w:lineRule="exact"/>
              <w:contextualSpacing/>
              <w:jc w:val="center"/>
              <w:rPr>
                <w:rFonts w:eastAsia="仿宋_GB2312"/>
                <w:szCs w:val="21"/>
              </w:rPr>
            </w:pPr>
            <w:r>
              <w:rPr>
                <w:rFonts w:hint="eastAsia" w:eastAsia="仿宋_GB2312"/>
                <w:szCs w:val="21"/>
              </w:rPr>
              <w:t>北京大学信息技术高等研究院</w:t>
            </w:r>
          </w:p>
          <w:p>
            <w:pPr>
              <w:spacing w:line="360" w:lineRule="exact"/>
              <w:contextualSpacing/>
              <w:jc w:val="center"/>
              <w:rPr>
                <w:rFonts w:eastAsia="仿宋_GB2312"/>
                <w:color w:val="FF0000"/>
                <w:szCs w:val="21"/>
                <w:u w:val="single"/>
              </w:rPr>
            </w:pPr>
            <w:r>
              <w:rPr>
                <w:rFonts w:hint="eastAsia" w:eastAsia="仿宋_GB2312"/>
                <w:szCs w:val="21"/>
              </w:rPr>
              <w:t>（杭州）</w:t>
            </w:r>
          </w:p>
        </w:tc>
        <w:tc>
          <w:tcPr>
            <w:tcW w:w="2336" w:type="dxa"/>
            <w:gridSpan w:val="2"/>
            <w:vAlign w:val="center"/>
          </w:tcPr>
          <w:p>
            <w:pPr>
              <w:spacing w:line="360" w:lineRule="exact"/>
              <w:contextualSpacing/>
              <w:jc w:val="center"/>
              <w:rPr>
                <w:rFonts w:eastAsia="仿宋_GB2312"/>
                <w:szCs w:val="21"/>
              </w:rPr>
            </w:pPr>
            <w:r>
              <w:rPr>
                <w:rFonts w:hint="eastAsia" w:eastAsia="仿宋_GB2312"/>
                <w:szCs w:val="21"/>
              </w:rPr>
              <w:t>樊海涛</w:t>
            </w:r>
          </w:p>
          <w:p>
            <w:pPr>
              <w:spacing w:line="360" w:lineRule="exact"/>
              <w:contextualSpacing/>
              <w:jc w:val="center"/>
              <w:rPr>
                <w:rFonts w:eastAsia="仿宋_GB2312"/>
                <w:szCs w:val="21"/>
              </w:rPr>
            </w:pPr>
            <w:r>
              <w:rPr>
                <w:rFonts w:hint="eastAsia" w:eastAsia="仿宋_GB2312"/>
                <w:szCs w:val="21"/>
              </w:rPr>
              <w:t>（ 超低功耗芯片实验室主任）</w:t>
            </w:r>
          </w:p>
        </w:tc>
        <w:tc>
          <w:tcPr>
            <w:tcW w:w="3032" w:type="dxa"/>
            <w:gridSpan w:val="2"/>
            <w:vAlign w:val="center"/>
          </w:tcPr>
          <w:p>
            <w:pPr>
              <w:spacing w:line="360" w:lineRule="exact"/>
              <w:contextualSpacing/>
              <w:jc w:val="center"/>
              <w:rPr>
                <w:rFonts w:eastAsia="仿宋_GB2312"/>
                <w:szCs w:val="21"/>
              </w:rPr>
            </w:pPr>
            <w:r>
              <w:rPr>
                <w:rFonts w:hint="eastAsia" w:eastAsia="仿宋_GB2312"/>
                <w:szCs w:val="21"/>
              </w:rPr>
              <w:t>北京大学信息技术高等研究院是一所具有国际影响力，引领国内信息经济发展的信息技术研发和智库机构为目标的高等信息技术研究院，其以发展人工智能、智慧城市、智慧医疗、智能制造等未来数字经济产业核心技术为重点。</w:t>
            </w:r>
          </w:p>
          <w:p>
            <w:pPr>
              <w:spacing w:line="360" w:lineRule="exact"/>
              <w:contextualSpacing/>
              <w:jc w:val="center"/>
              <w:rPr>
                <w:rFonts w:eastAsia="仿宋_GB2312"/>
                <w:szCs w:val="21"/>
              </w:rPr>
            </w:pPr>
            <w:r>
              <w:rPr>
                <w:rFonts w:hint="eastAsia" w:eastAsia="仿宋_GB2312"/>
                <w:b/>
                <w:bCs/>
                <w:szCs w:val="21"/>
              </w:rPr>
              <w:t>具体内容对接：</w:t>
            </w:r>
            <w:r>
              <w:rPr>
                <w:rFonts w:hint="eastAsia" w:eastAsia="仿宋_GB2312"/>
                <w:szCs w:val="21"/>
              </w:rPr>
              <w:t>急危重症医疗智能化算法与急危重症信息化可穿戴设备研发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05" w:type="dxa"/>
            <w:vMerge w:val="continue"/>
            <w:vAlign w:val="center"/>
          </w:tcPr>
          <w:p>
            <w:pPr>
              <w:spacing w:line="300" w:lineRule="exact"/>
              <w:contextualSpacing/>
              <w:jc w:val="center"/>
              <w:rPr>
                <w:rFonts w:eastAsia="仿宋_GB2312"/>
              </w:rPr>
            </w:pPr>
          </w:p>
        </w:tc>
        <w:tc>
          <w:tcPr>
            <w:tcW w:w="678" w:type="dxa"/>
            <w:vAlign w:val="center"/>
          </w:tcPr>
          <w:p>
            <w:pPr>
              <w:contextualSpacing/>
              <w:jc w:val="center"/>
              <w:rPr>
                <w:rFonts w:hint="default" w:eastAsia="仿宋_GB2312"/>
                <w:lang w:val="en-US" w:eastAsia="zh-CN"/>
              </w:rPr>
            </w:pPr>
            <w:r>
              <w:rPr>
                <w:rFonts w:hint="eastAsia" w:eastAsia="仿宋_GB2312"/>
                <w:lang w:val="en-US" w:eastAsia="zh-CN"/>
              </w:rPr>
              <w:t>7</w:t>
            </w:r>
          </w:p>
        </w:tc>
        <w:tc>
          <w:tcPr>
            <w:tcW w:w="1791" w:type="dxa"/>
            <w:gridSpan w:val="2"/>
            <w:vAlign w:val="center"/>
          </w:tcPr>
          <w:p>
            <w:pPr>
              <w:spacing w:line="360" w:lineRule="exact"/>
              <w:contextualSpacing/>
              <w:jc w:val="center"/>
              <w:rPr>
                <w:rFonts w:eastAsia="仿宋_GB2312"/>
                <w:szCs w:val="21"/>
              </w:rPr>
            </w:pPr>
            <w:r>
              <w:rPr>
                <w:rFonts w:hint="eastAsia" w:eastAsia="仿宋_GB2312"/>
                <w:szCs w:val="21"/>
              </w:rPr>
              <w:t>浙江工业大学计算机科学与技术学院</w:t>
            </w:r>
          </w:p>
        </w:tc>
        <w:tc>
          <w:tcPr>
            <w:tcW w:w="2336" w:type="dxa"/>
            <w:gridSpan w:val="2"/>
            <w:vAlign w:val="center"/>
          </w:tcPr>
          <w:p>
            <w:pPr>
              <w:spacing w:line="360" w:lineRule="exact"/>
              <w:contextualSpacing/>
              <w:jc w:val="center"/>
              <w:rPr>
                <w:rFonts w:eastAsia="仿宋_GB2312"/>
                <w:szCs w:val="21"/>
              </w:rPr>
            </w:pPr>
            <w:r>
              <w:rPr>
                <w:rFonts w:hint="eastAsia" w:eastAsia="仿宋_GB2312"/>
                <w:szCs w:val="21"/>
              </w:rPr>
              <w:t>梁浩然</w:t>
            </w:r>
          </w:p>
          <w:p>
            <w:pPr>
              <w:spacing w:line="360" w:lineRule="exact"/>
              <w:contextualSpacing/>
              <w:jc w:val="center"/>
              <w:rPr>
                <w:rFonts w:eastAsia="仿宋_GB2312"/>
                <w:szCs w:val="21"/>
              </w:rPr>
            </w:pPr>
            <w:r>
              <w:rPr>
                <w:rFonts w:hint="eastAsia" w:eastAsia="仿宋_GB2312"/>
                <w:szCs w:val="21"/>
              </w:rPr>
              <w:t>（视觉系统与人工智能实验室）</w:t>
            </w:r>
          </w:p>
        </w:tc>
        <w:tc>
          <w:tcPr>
            <w:tcW w:w="3032" w:type="dxa"/>
            <w:gridSpan w:val="2"/>
            <w:vAlign w:val="center"/>
          </w:tcPr>
          <w:p>
            <w:pPr>
              <w:spacing w:line="360" w:lineRule="exact"/>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浙江工业大学计算机科学与技术学院视觉系统与人工智能实验室关注计算机视觉、图像处理、机器学习、人工智能、模式识别、数据挖掘等领域的前沿理论研究，致力于将计算机视觉和人工智能相关的理论技术转化为实际应用系统，实现智能制造、智慧安防、信息处理、生产过程监测的自动化和智能化，取得多项具有国际先进水平的成果。</w:t>
            </w:r>
          </w:p>
          <w:p>
            <w:pPr>
              <w:spacing w:line="360" w:lineRule="exact"/>
              <w:contextualSpacing/>
              <w:jc w:val="center"/>
              <w:rPr>
                <w:rFonts w:eastAsia="仿宋_GB2312"/>
                <w:color w:val="000000" w:themeColor="text1"/>
                <w:szCs w:val="21"/>
                <w14:textFill>
                  <w14:solidFill>
                    <w14:schemeClr w14:val="tx1"/>
                  </w14:solidFill>
                </w14:textFill>
              </w:rPr>
            </w:pPr>
            <w:r>
              <w:rPr>
                <w:rFonts w:hint="eastAsia" w:eastAsia="仿宋_GB2312"/>
                <w:b/>
                <w:bCs/>
                <w:szCs w:val="21"/>
              </w:rPr>
              <w:t>具体内容对接：</w:t>
            </w:r>
            <w:r>
              <w:rPr>
                <w:rFonts w:hint="eastAsia" w:eastAsia="仿宋_GB2312"/>
                <w:szCs w:val="21"/>
              </w:rPr>
              <w:t>急危重症医疗人工智能算法及软件研究与应用</w:t>
            </w:r>
          </w:p>
        </w:tc>
      </w:tr>
    </w:tbl>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二、团队信息</w:t>
      </w:r>
    </w:p>
    <w:tbl>
      <w:tblPr>
        <w:tblStyle w:val="5"/>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177"/>
        <w:gridCol w:w="2167"/>
        <w:gridCol w:w="1547"/>
        <w:gridCol w:w="1567"/>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restart"/>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学科群</w:t>
            </w:r>
          </w:p>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主 任</w:t>
            </w:r>
          </w:p>
        </w:tc>
        <w:tc>
          <w:tcPr>
            <w:tcW w:w="117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姓     名</w:t>
            </w:r>
          </w:p>
        </w:tc>
        <w:tc>
          <w:tcPr>
            <w:tcW w:w="21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温晓红</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身份证号码</w:t>
            </w:r>
          </w:p>
        </w:tc>
        <w:tc>
          <w:tcPr>
            <w:tcW w:w="3013" w:type="dxa"/>
            <w:gridSpan w:val="2"/>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330502196308200425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vAlign w:val="center"/>
          </w:tcPr>
          <w:p>
            <w:pPr>
              <w:contextualSpacing/>
              <w:rPr>
                <w:rFonts w:eastAsia="仿宋_GB2312"/>
                <w:color w:val="000000" w:themeColor="text1"/>
                <w:szCs w:val="21"/>
                <w14:textFill>
                  <w14:solidFill>
                    <w14:schemeClr w14:val="tx1"/>
                  </w14:solidFill>
                </w14:textFill>
              </w:rPr>
            </w:pPr>
          </w:p>
        </w:tc>
        <w:tc>
          <w:tcPr>
            <w:tcW w:w="117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职称/职务</w:t>
            </w:r>
          </w:p>
        </w:tc>
        <w:tc>
          <w:tcPr>
            <w:tcW w:w="21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主任医师/副院长</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学历/学位</w:t>
            </w:r>
          </w:p>
        </w:tc>
        <w:tc>
          <w:tcPr>
            <w:tcW w:w="3013" w:type="dxa"/>
            <w:gridSpan w:val="2"/>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本科/学士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vAlign w:val="center"/>
          </w:tcPr>
          <w:p>
            <w:pPr>
              <w:contextualSpacing/>
              <w:rPr>
                <w:rFonts w:eastAsia="仿宋_GB2312"/>
                <w:color w:val="000000" w:themeColor="text1"/>
                <w:szCs w:val="21"/>
                <w14:textFill>
                  <w14:solidFill>
                    <w14:schemeClr w14:val="tx1"/>
                  </w14:solidFill>
                </w14:textFill>
              </w:rPr>
            </w:pPr>
          </w:p>
        </w:tc>
        <w:tc>
          <w:tcPr>
            <w:tcW w:w="117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专     业</w:t>
            </w:r>
          </w:p>
        </w:tc>
        <w:tc>
          <w:tcPr>
            <w:tcW w:w="21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急诊医学</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手     机</w:t>
            </w:r>
          </w:p>
        </w:tc>
        <w:tc>
          <w:tcPr>
            <w:tcW w:w="3013" w:type="dxa"/>
            <w:gridSpan w:val="2"/>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13567227900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3" w:type="dxa"/>
            <w:vMerge w:val="restart"/>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副主任</w:t>
            </w:r>
          </w:p>
          <w:p>
            <w:pPr>
              <w:contextualSpacing/>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（每个主要合作单位1人，一般不超过5人）</w:t>
            </w:r>
          </w:p>
        </w:tc>
        <w:tc>
          <w:tcPr>
            <w:tcW w:w="117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姓     名</w:t>
            </w:r>
          </w:p>
        </w:tc>
        <w:tc>
          <w:tcPr>
            <w:tcW w:w="216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所在单位及</w:t>
            </w:r>
          </w:p>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职务职称</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专业/年龄</w:t>
            </w:r>
          </w:p>
        </w:tc>
        <w:tc>
          <w:tcPr>
            <w:tcW w:w="156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联系电话</w:t>
            </w:r>
          </w:p>
        </w:tc>
        <w:tc>
          <w:tcPr>
            <w:tcW w:w="1446"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themeColor="text1"/>
                <w:szCs w:val="21"/>
                <w14:textFill>
                  <w14:solidFill>
                    <w14:schemeClr w14:val="tx1"/>
                  </w14:solidFill>
                </w14:textFill>
              </w:rPr>
            </w:pPr>
          </w:p>
        </w:tc>
        <w:tc>
          <w:tcPr>
            <w:tcW w:w="117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施建强</w:t>
            </w:r>
          </w:p>
        </w:tc>
        <w:tc>
          <w:tcPr>
            <w:tcW w:w="21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南浔区人民医院</w:t>
            </w:r>
          </w:p>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急诊科主任</w:t>
            </w:r>
          </w:p>
        </w:tc>
        <w:tc>
          <w:tcPr>
            <w:tcW w:w="154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急诊医学</w:t>
            </w:r>
            <w:r>
              <w:rPr>
                <w:rFonts w:eastAsia="仿宋_GB2312"/>
                <w:color w:val="000000" w:themeColor="text1"/>
                <w:szCs w:val="21"/>
                <w14:textFill>
                  <w14:solidFill>
                    <w14:schemeClr w14:val="tx1"/>
                  </w14:solidFill>
                </w14:textFill>
              </w:rPr>
              <w:t>/43</w:t>
            </w:r>
          </w:p>
        </w:tc>
        <w:tc>
          <w:tcPr>
            <w:tcW w:w="15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13819284266</w:t>
            </w:r>
          </w:p>
        </w:tc>
        <w:tc>
          <w:tcPr>
            <w:tcW w:w="1446" w:type="dxa"/>
          </w:tcPr>
          <w:p>
            <w:pPr>
              <w:contextualSpacing/>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themeColor="text1"/>
                <w:szCs w:val="21"/>
                <w14:textFill>
                  <w14:solidFill>
                    <w14:schemeClr w14:val="tx1"/>
                  </w14:solidFill>
                </w14:textFill>
              </w:rPr>
            </w:pPr>
          </w:p>
        </w:tc>
        <w:tc>
          <w:tcPr>
            <w:tcW w:w="117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朱佳威</w:t>
            </w:r>
          </w:p>
        </w:tc>
        <w:tc>
          <w:tcPr>
            <w:tcW w:w="21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吴兴区人民医院急诊科主任</w:t>
            </w:r>
          </w:p>
        </w:tc>
        <w:tc>
          <w:tcPr>
            <w:tcW w:w="154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急诊医学/38</w:t>
            </w:r>
          </w:p>
        </w:tc>
        <w:tc>
          <w:tcPr>
            <w:tcW w:w="15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13738207841</w:t>
            </w:r>
          </w:p>
        </w:tc>
        <w:tc>
          <w:tcPr>
            <w:tcW w:w="1446" w:type="dxa"/>
          </w:tcPr>
          <w:p>
            <w:pPr>
              <w:contextualSpacing/>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themeColor="text1"/>
                <w:szCs w:val="21"/>
                <w14:textFill>
                  <w14:solidFill>
                    <w14:schemeClr w14:val="tx1"/>
                  </w14:solidFill>
                </w14:textFill>
              </w:rPr>
            </w:pPr>
          </w:p>
        </w:tc>
        <w:tc>
          <w:tcPr>
            <w:tcW w:w="117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黄因亮</w:t>
            </w:r>
          </w:p>
        </w:tc>
        <w:tc>
          <w:tcPr>
            <w:tcW w:w="21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安吉县人民医院急诊科主任</w:t>
            </w:r>
          </w:p>
        </w:tc>
        <w:tc>
          <w:tcPr>
            <w:tcW w:w="154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急诊医学/52</w:t>
            </w:r>
          </w:p>
        </w:tc>
        <w:tc>
          <w:tcPr>
            <w:tcW w:w="15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18906825696</w:t>
            </w:r>
          </w:p>
        </w:tc>
        <w:tc>
          <w:tcPr>
            <w:tcW w:w="1446" w:type="dxa"/>
          </w:tcPr>
          <w:p>
            <w:pPr>
              <w:contextualSpacing/>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themeColor="text1"/>
                <w:szCs w:val="21"/>
                <w14:textFill>
                  <w14:solidFill>
                    <w14:schemeClr w14:val="tx1"/>
                  </w14:solidFill>
                </w14:textFill>
              </w:rPr>
            </w:pPr>
          </w:p>
        </w:tc>
        <w:tc>
          <w:tcPr>
            <w:tcW w:w="1177" w:type="dxa"/>
          </w:tcPr>
          <w:p>
            <w:pPr>
              <w:contextualSpacing/>
              <w:jc w:val="center"/>
              <w:rPr>
                <w:rFonts w:eastAsia="仿宋_GB2312"/>
                <w:color w:val="000000"/>
                <w:szCs w:val="21"/>
              </w:rPr>
            </w:pPr>
            <w:r>
              <w:rPr>
                <w:rFonts w:hint="eastAsia" w:eastAsia="仿宋_GB2312"/>
                <w:color w:val="000000"/>
                <w:szCs w:val="21"/>
              </w:rPr>
              <w:t>徐适</w:t>
            </w:r>
          </w:p>
        </w:tc>
        <w:tc>
          <w:tcPr>
            <w:tcW w:w="21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长兴县中医院急诊科主任</w:t>
            </w:r>
          </w:p>
        </w:tc>
        <w:tc>
          <w:tcPr>
            <w:tcW w:w="154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急诊医学/44</w:t>
            </w:r>
          </w:p>
        </w:tc>
        <w:tc>
          <w:tcPr>
            <w:tcW w:w="15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15857230336</w:t>
            </w:r>
          </w:p>
        </w:tc>
        <w:tc>
          <w:tcPr>
            <w:tcW w:w="1446" w:type="dxa"/>
          </w:tcPr>
          <w:p>
            <w:pPr>
              <w:contextualSpacing/>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themeColor="text1"/>
                <w:szCs w:val="21"/>
                <w14:textFill>
                  <w14:solidFill>
                    <w14:schemeClr w14:val="tx1"/>
                  </w14:solidFill>
                </w14:textFill>
              </w:rPr>
            </w:pPr>
          </w:p>
        </w:tc>
        <w:tc>
          <w:tcPr>
            <w:tcW w:w="117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雷伟</w:t>
            </w:r>
          </w:p>
        </w:tc>
        <w:tc>
          <w:tcPr>
            <w:tcW w:w="21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德清县人民医院急诊科主任</w:t>
            </w:r>
          </w:p>
        </w:tc>
        <w:tc>
          <w:tcPr>
            <w:tcW w:w="1547" w:type="dxa"/>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普外科/43</w:t>
            </w:r>
          </w:p>
        </w:tc>
        <w:tc>
          <w:tcPr>
            <w:tcW w:w="15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13515828828</w:t>
            </w:r>
          </w:p>
        </w:tc>
        <w:tc>
          <w:tcPr>
            <w:tcW w:w="1446" w:type="dxa"/>
          </w:tcPr>
          <w:p>
            <w:pPr>
              <w:contextualSpacing/>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themeColor="text1"/>
                <w:szCs w:val="21"/>
                <w14:textFill>
                  <w14:solidFill>
                    <w14:schemeClr w14:val="tx1"/>
                  </w14:solidFill>
                </w14:textFill>
              </w:rPr>
            </w:pPr>
          </w:p>
        </w:tc>
        <w:tc>
          <w:tcPr>
            <w:tcW w:w="1177" w:type="dxa"/>
            <w:vAlign w:val="top"/>
          </w:tcPr>
          <w:p>
            <w:pPr>
              <w:contextualSpacing/>
              <w:jc w:val="center"/>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olor w:val="000000" w:themeColor="text1"/>
                <w:szCs w:val="21"/>
                <w14:textFill>
                  <w14:solidFill>
                    <w14:schemeClr w14:val="tx1"/>
                  </w14:solidFill>
                </w14:textFill>
              </w:rPr>
              <w:t>袁百利</w:t>
            </w:r>
          </w:p>
        </w:tc>
        <w:tc>
          <w:tcPr>
            <w:tcW w:w="2167" w:type="dxa"/>
            <w:vAlign w:val="top"/>
          </w:tcPr>
          <w:p>
            <w:pPr>
              <w:contextualSpacing/>
              <w:jc w:val="center"/>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olor w:val="000000" w:themeColor="text1"/>
                <w:szCs w:val="21"/>
                <w14:textFill>
                  <w14:solidFill>
                    <w14:schemeClr w14:val="tx1"/>
                  </w14:solidFill>
                </w14:textFill>
              </w:rPr>
              <w:t>湖州市急救中心主任</w:t>
            </w:r>
          </w:p>
        </w:tc>
        <w:tc>
          <w:tcPr>
            <w:tcW w:w="1547" w:type="dxa"/>
            <w:vAlign w:val="top"/>
          </w:tcPr>
          <w:p>
            <w:pPr>
              <w:contextualSpacing/>
              <w:jc w:val="center"/>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olor w:val="000000" w:themeColor="text1"/>
                <w:szCs w:val="21"/>
                <w14:textFill>
                  <w14:solidFill>
                    <w14:schemeClr w14:val="tx1"/>
                  </w14:solidFill>
                </w14:textFill>
              </w:rPr>
              <w:t>急救医学</w:t>
            </w:r>
          </w:p>
        </w:tc>
        <w:tc>
          <w:tcPr>
            <w:tcW w:w="1567" w:type="dxa"/>
            <w:vAlign w:val="top"/>
          </w:tcPr>
          <w:p>
            <w:pPr>
              <w:contextualSpacing/>
              <w:jc w:val="center"/>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olor w:val="000000" w:themeColor="text1"/>
                <w:szCs w:val="21"/>
                <w14:textFill>
                  <w14:solidFill>
                    <w14:schemeClr w14:val="tx1"/>
                  </w14:solidFill>
                </w14:textFill>
              </w:rPr>
              <w:t>13819227161</w:t>
            </w:r>
          </w:p>
        </w:tc>
        <w:tc>
          <w:tcPr>
            <w:tcW w:w="1446" w:type="dxa"/>
            <w:vAlign w:val="top"/>
          </w:tcPr>
          <w:p>
            <w:pPr>
              <w:contextualSpacing/>
              <w:jc w:val="center"/>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3" w:type="dxa"/>
            <w:vMerge w:val="continue"/>
          </w:tcPr>
          <w:p>
            <w:pPr>
              <w:contextualSpacing/>
              <w:rPr>
                <w:rFonts w:eastAsia="仿宋_GB2312"/>
                <w:color w:val="000000" w:themeColor="text1"/>
                <w:szCs w:val="21"/>
                <w14:textFill>
                  <w14:solidFill>
                    <w14:schemeClr w14:val="tx1"/>
                  </w14:solidFill>
                </w14:textFill>
              </w:rPr>
            </w:pPr>
          </w:p>
        </w:tc>
        <w:tc>
          <w:tcPr>
            <w:tcW w:w="117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范平</w:t>
            </w:r>
          </w:p>
        </w:tc>
        <w:tc>
          <w:tcPr>
            <w:tcW w:w="2167" w:type="dxa"/>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湖州市高速交警直属大队</w:t>
            </w:r>
          </w:p>
        </w:tc>
        <w:tc>
          <w:tcPr>
            <w:tcW w:w="1547" w:type="dxa"/>
          </w:tcPr>
          <w:p>
            <w:pPr>
              <w:contextualSpacing/>
              <w:jc w:val="center"/>
              <w:rPr>
                <w:rFonts w:hint="default" w:eastAsia="仿宋_GB2312"/>
                <w:color w:val="auto"/>
                <w:szCs w:val="21"/>
                <w:lang w:val="en-US" w:eastAsia="zh-CN"/>
              </w:rPr>
            </w:pPr>
            <w:r>
              <w:rPr>
                <w:rFonts w:hint="eastAsia" w:eastAsia="仿宋_GB2312"/>
                <w:color w:val="auto"/>
                <w:szCs w:val="21"/>
                <w:lang w:val="en-US" w:eastAsia="zh-CN"/>
              </w:rPr>
              <w:t>交通急救</w:t>
            </w:r>
          </w:p>
        </w:tc>
        <w:tc>
          <w:tcPr>
            <w:tcW w:w="1567" w:type="dxa"/>
          </w:tcPr>
          <w:p>
            <w:pPr>
              <w:contextualSpacing/>
              <w:jc w:val="center"/>
              <w:rPr>
                <w:rFonts w:eastAsia="仿宋_GB2312"/>
                <w:color w:val="auto"/>
                <w:szCs w:val="21"/>
              </w:rPr>
            </w:pPr>
            <w:r>
              <w:rPr>
                <w:rFonts w:hint="eastAsia" w:eastAsia="仿宋_GB2312"/>
                <w:color w:val="auto"/>
                <w:szCs w:val="21"/>
              </w:rPr>
              <w:t>13757292998</w:t>
            </w:r>
          </w:p>
        </w:tc>
        <w:tc>
          <w:tcPr>
            <w:tcW w:w="1446" w:type="dxa"/>
          </w:tcPr>
          <w:p>
            <w:pPr>
              <w:contextualSpacing/>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restart"/>
            <w:vAlign w:val="center"/>
          </w:tcPr>
          <w:p>
            <w:pPr>
              <w:contextualSpacing/>
              <w:jc w:val="center"/>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团队</w:t>
            </w:r>
            <w:r>
              <w:rPr>
                <w:rFonts w:hint="eastAsia" w:eastAsia="仿宋_GB2312"/>
                <w:b/>
                <w:bCs/>
                <w:color w:val="000000" w:themeColor="text1"/>
                <w:szCs w:val="21"/>
                <w14:textFill>
                  <w14:solidFill>
                    <w14:schemeClr w14:val="tx1"/>
                  </w14:solidFill>
                </w14:textFill>
              </w:rPr>
              <w:t>骨干</w:t>
            </w:r>
            <w:r>
              <w:rPr>
                <w:rFonts w:eastAsia="仿宋_GB2312"/>
                <w:b/>
                <w:bCs/>
                <w:color w:val="000000" w:themeColor="text1"/>
                <w:szCs w:val="21"/>
                <w14:textFill>
                  <w14:solidFill>
                    <w14:schemeClr w14:val="tx1"/>
                  </w14:solidFill>
                </w14:textFill>
              </w:rPr>
              <w:t>成员</w:t>
            </w:r>
          </w:p>
        </w:tc>
        <w:tc>
          <w:tcPr>
            <w:tcW w:w="117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鲍鹰</w:t>
            </w:r>
          </w:p>
        </w:tc>
        <w:tc>
          <w:tcPr>
            <w:tcW w:w="21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主任医师、院长</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普外科/58</w:t>
            </w:r>
          </w:p>
        </w:tc>
        <w:tc>
          <w:tcPr>
            <w:tcW w:w="15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13587212222</w:t>
            </w:r>
          </w:p>
        </w:tc>
        <w:tc>
          <w:tcPr>
            <w:tcW w:w="1446" w:type="dxa"/>
          </w:tcPr>
          <w:p>
            <w:pPr>
              <w:spacing w:line="360" w:lineRule="auto"/>
              <w:contextualSpacing/>
              <w:rPr>
                <w:rFonts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vAlign w:val="center"/>
          </w:tcPr>
          <w:p>
            <w:pPr>
              <w:contextualSpacing/>
              <w:jc w:val="center"/>
              <w:rPr>
                <w:rFonts w:eastAsia="仿宋_GB2312"/>
                <w:color w:val="000000" w:themeColor="text1"/>
                <w:szCs w:val="21"/>
                <w14:textFill>
                  <w14:solidFill>
                    <w14:schemeClr w14:val="tx1"/>
                  </w14:solidFill>
                </w14:textFill>
              </w:rPr>
            </w:pPr>
          </w:p>
        </w:tc>
        <w:tc>
          <w:tcPr>
            <w:tcW w:w="117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温晓红</w:t>
            </w:r>
          </w:p>
        </w:tc>
        <w:tc>
          <w:tcPr>
            <w:tcW w:w="21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主任医师、副院长</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急诊医学/56</w:t>
            </w:r>
          </w:p>
        </w:tc>
        <w:tc>
          <w:tcPr>
            <w:tcW w:w="15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13567227900</w:t>
            </w:r>
          </w:p>
        </w:tc>
        <w:tc>
          <w:tcPr>
            <w:tcW w:w="1446" w:type="dxa"/>
          </w:tcPr>
          <w:p>
            <w:pPr>
              <w:spacing w:line="360" w:lineRule="auto"/>
              <w:contextualSpacing/>
              <w:rPr>
                <w:rFonts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vAlign w:val="center"/>
          </w:tcPr>
          <w:p>
            <w:pPr>
              <w:contextualSpacing/>
              <w:jc w:val="center"/>
              <w:rPr>
                <w:rFonts w:eastAsia="仿宋_GB2312"/>
                <w:color w:val="000000" w:themeColor="text1"/>
                <w:szCs w:val="21"/>
                <w14:textFill>
                  <w14:solidFill>
                    <w14:schemeClr w14:val="tx1"/>
                  </w14:solidFill>
                </w14:textFill>
              </w:rPr>
            </w:pPr>
          </w:p>
        </w:tc>
        <w:tc>
          <w:tcPr>
            <w:tcW w:w="117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冯文明</w:t>
            </w:r>
          </w:p>
        </w:tc>
        <w:tc>
          <w:tcPr>
            <w:tcW w:w="216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主任医师、副院长</w:t>
            </w:r>
          </w:p>
        </w:tc>
        <w:tc>
          <w:tcPr>
            <w:tcW w:w="154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普外科/50</w:t>
            </w:r>
          </w:p>
        </w:tc>
        <w:tc>
          <w:tcPr>
            <w:tcW w:w="156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13905723878</w:t>
            </w:r>
          </w:p>
        </w:tc>
        <w:tc>
          <w:tcPr>
            <w:tcW w:w="1446" w:type="dxa"/>
            <w:vAlign w:val="center"/>
          </w:tcPr>
          <w:p>
            <w:pPr>
              <w:contextualSpacing/>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vAlign w:val="center"/>
          </w:tcPr>
          <w:p>
            <w:pPr>
              <w:contextualSpacing/>
              <w:jc w:val="center"/>
              <w:rPr>
                <w:rFonts w:eastAsia="仿宋_GB2312"/>
                <w:color w:val="000000" w:themeColor="text1"/>
                <w:szCs w:val="21"/>
                <w14:textFill>
                  <w14:solidFill>
                    <w14:schemeClr w14:val="tx1"/>
                  </w14:solidFill>
                </w14:textFill>
              </w:rPr>
            </w:pPr>
          </w:p>
        </w:tc>
        <w:tc>
          <w:tcPr>
            <w:tcW w:w="117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董朝晖</w:t>
            </w:r>
          </w:p>
        </w:tc>
        <w:tc>
          <w:tcPr>
            <w:tcW w:w="21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主任医师、</w:t>
            </w:r>
            <w:r>
              <w:rPr>
                <w:rFonts w:eastAsia="仿宋_GB2312"/>
                <w:color w:val="000000" w:themeColor="text1"/>
                <w:szCs w:val="21"/>
                <w14:textFill>
                  <w14:solidFill>
                    <w14:schemeClr w14:val="tx1"/>
                  </w14:solidFill>
                </w14:textFill>
              </w:rPr>
              <w:t>副院长</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重症医学/49</w:t>
            </w:r>
          </w:p>
        </w:tc>
        <w:tc>
          <w:tcPr>
            <w:tcW w:w="156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13819209222</w:t>
            </w:r>
          </w:p>
        </w:tc>
        <w:tc>
          <w:tcPr>
            <w:tcW w:w="1446" w:type="dxa"/>
          </w:tcPr>
          <w:p>
            <w:pPr>
              <w:spacing w:line="360" w:lineRule="auto"/>
              <w:contextualSpacing/>
              <w:rPr>
                <w:rFonts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vAlign w:val="center"/>
          </w:tcPr>
          <w:p>
            <w:pPr>
              <w:contextualSpacing/>
              <w:jc w:val="center"/>
              <w:rPr>
                <w:rFonts w:eastAsia="仿宋_GB2312"/>
                <w:color w:val="000000" w:themeColor="text1"/>
                <w:szCs w:val="21"/>
                <w14:textFill>
                  <w14:solidFill>
                    <w14:schemeClr w14:val="tx1"/>
                  </w14:solidFill>
                </w14:textFill>
              </w:rPr>
            </w:pPr>
          </w:p>
        </w:tc>
        <w:tc>
          <w:tcPr>
            <w:tcW w:w="117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闵继康</w:t>
            </w:r>
          </w:p>
        </w:tc>
        <w:tc>
          <w:tcPr>
            <w:tcW w:w="216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主任医师</w:t>
            </w:r>
            <w:r>
              <w:rPr>
                <w:rFonts w:hint="eastAsia" w:eastAsia="仿宋_GB2312"/>
                <w:color w:val="000000" w:themeColor="text1"/>
                <w:szCs w:val="21"/>
                <w14:textFill>
                  <w14:solidFill>
                    <w14:schemeClr w14:val="tx1"/>
                  </w14:solidFill>
                </w14:textFill>
              </w:rPr>
              <w:t>、骨外科主任</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骨科</w:t>
            </w:r>
            <w:r>
              <w:rPr>
                <w:rFonts w:hint="eastAsia" w:eastAsia="仿宋_GB2312"/>
                <w:color w:val="000000" w:themeColor="text1"/>
                <w:szCs w:val="21"/>
                <w14:textFill>
                  <w14:solidFill>
                    <w14:schemeClr w14:val="tx1"/>
                  </w14:solidFill>
                </w14:textFill>
              </w:rPr>
              <w:t>学</w:t>
            </w:r>
            <w:r>
              <w:rPr>
                <w:rFonts w:eastAsia="仿宋_GB2312"/>
                <w:color w:val="000000" w:themeColor="text1"/>
                <w:szCs w:val="21"/>
                <w14:textFill>
                  <w14:solidFill>
                    <w14:schemeClr w14:val="tx1"/>
                  </w14:solidFill>
                </w14:textFill>
              </w:rPr>
              <w:t>/51</w:t>
            </w:r>
          </w:p>
        </w:tc>
        <w:tc>
          <w:tcPr>
            <w:tcW w:w="156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14:textFill>
                  <w14:solidFill>
                    <w14:schemeClr w14:val="tx1"/>
                  </w14:solidFill>
                </w14:textFill>
              </w:rPr>
              <w:t>13666518068</w:t>
            </w:r>
          </w:p>
        </w:tc>
        <w:tc>
          <w:tcPr>
            <w:tcW w:w="1446" w:type="dxa"/>
          </w:tcPr>
          <w:p>
            <w:pPr>
              <w:spacing w:line="360" w:lineRule="auto"/>
              <w:contextualSpacing/>
              <w:rPr>
                <w:rFonts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vAlign w:val="center"/>
          </w:tcPr>
          <w:p>
            <w:pPr>
              <w:contextualSpacing/>
              <w:jc w:val="center"/>
              <w:rPr>
                <w:rFonts w:eastAsia="仿宋_GB2312"/>
                <w:color w:val="000000" w:themeColor="text1"/>
                <w:szCs w:val="21"/>
                <w14:textFill>
                  <w14:solidFill>
                    <w14:schemeClr w14:val="tx1"/>
                  </w14:solidFill>
                </w14:textFill>
              </w:rPr>
            </w:pPr>
          </w:p>
        </w:tc>
        <w:tc>
          <w:tcPr>
            <w:tcW w:w="117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钟兴明</w:t>
            </w:r>
          </w:p>
        </w:tc>
        <w:tc>
          <w:tcPr>
            <w:tcW w:w="216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主任医师</w:t>
            </w:r>
            <w:r>
              <w:rPr>
                <w:rFonts w:hint="eastAsia" w:eastAsia="仿宋_GB2312"/>
                <w:bCs/>
                <w:color w:val="000000" w:themeColor="text1"/>
                <w:szCs w:val="21"/>
                <w14:textFill>
                  <w14:solidFill>
                    <w14:schemeClr w14:val="tx1"/>
                  </w14:solidFill>
                </w14:textFill>
              </w:rPr>
              <w:t>、神经外科主任</w:t>
            </w:r>
          </w:p>
        </w:tc>
        <w:tc>
          <w:tcPr>
            <w:tcW w:w="154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神经外科/57</w:t>
            </w:r>
          </w:p>
        </w:tc>
        <w:tc>
          <w:tcPr>
            <w:tcW w:w="156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13867286288</w:t>
            </w:r>
          </w:p>
        </w:tc>
        <w:tc>
          <w:tcPr>
            <w:tcW w:w="1446" w:type="dxa"/>
            <w:vAlign w:val="center"/>
          </w:tcPr>
          <w:p>
            <w:pPr>
              <w:contextualSpacing/>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vAlign w:val="center"/>
          </w:tcPr>
          <w:p>
            <w:pPr>
              <w:contextualSpacing/>
              <w:jc w:val="center"/>
              <w:rPr>
                <w:rFonts w:eastAsia="仿宋_GB2312"/>
                <w:color w:val="000000" w:themeColor="text1"/>
                <w:szCs w:val="21"/>
                <w14:textFill>
                  <w14:solidFill>
                    <w14:schemeClr w14:val="tx1"/>
                  </w14:solidFill>
                </w14:textFill>
              </w:rPr>
            </w:pPr>
          </w:p>
        </w:tc>
        <w:tc>
          <w:tcPr>
            <w:tcW w:w="1177" w:type="dxa"/>
            <w:vAlign w:val="center"/>
          </w:tcPr>
          <w:p>
            <w:pPr>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嵇朝晖</w:t>
            </w:r>
          </w:p>
        </w:tc>
        <w:tc>
          <w:tcPr>
            <w:tcW w:w="2167" w:type="dxa"/>
            <w:vAlign w:val="center"/>
          </w:tcPr>
          <w:p>
            <w:pPr>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主任医师</w:t>
            </w:r>
            <w:r>
              <w:rPr>
                <w:rFonts w:hint="eastAsia" w:eastAsia="仿宋_GB2312"/>
                <w:bCs/>
                <w:color w:val="000000" w:themeColor="text1"/>
                <w:szCs w:val="21"/>
                <w14:textFill>
                  <w14:solidFill>
                    <w14:schemeClr w14:val="tx1"/>
                  </w14:solidFill>
                </w14:textFill>
              </w:rPr>
              <w:t>、急诊医学科主任</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危重医学/44</w:t>
            </w:r>
          </w:p>
        </w:tc>
        <w:tc>
          <w:tcPr>
            <w:tcW w:w="156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13757276177</w:t>
            </w:r>
          </w:p>
        </w:tc>
        <w:tc>
          <w:tcPr>
            <w:tcW w:w="1446" w:type="dxa"/>
            <w:vAlign w:val="center"/>
          </w:tcPr>
          <w:p>
            <w:pPr>
              <w:contextualSpacing/>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vAlign w:val="center"/>
          </w:tcPr>
          <w:p>
            <w:pPr>
              <w:contextualSpacing/>
              <w:jc w:val="center"/>
              <w:rPr>
                <w:rFonts w:eastAsia="仿宋_GB2312"/>
                <w:color w:val="000000" w:themeColor="text1"/>
                <w:szCs w:val="21"/>
                <w14:textFill>
                  <w14:solidFill>
                    <w14:schemeClr w14:val="tx1"/>
                  </w14:solidFill>
                </w14:textFill>
              </w:rPr>
            </w:pPr>
          </w:p>
        </w:tc>
        <w:tc>
          <w:tcPr>
            <w:tcW w:w="117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黄三雄</w:t>
            </w:r>
          </w:p>
        </w:tc>
        <w:tc>
          <w:tcPr>
            <w:tcW w:w="216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主任医师</w:t>
            </w:r>
            <w:r>
              <w:rPr>
                <w:rFonts w:hint="eastAsia" w:eastAsia="仿宋_GB2312"/>
                <w:bCs/>
                <w:color w:val="000000" w:themeColor="text1"/>
                <w:szCs w:val="21"/>
                <w14:textFill>
                  <w14:solidFill>
                    <w14:schemeClr w14:val="tx1"/>
                  </w14:solidFill>
                </w14:textFill>
              </w:rPr>
              <w:t>、普外科主任</w:t>
            </w:r>
          </w:p>
        </w:tc>
        <w:tc>
          <w:tcPr>
            <w:tcW w:w="154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普外科/46</w:t>
            </w:r>
          </w:p>
        </w:tc>
        <w:tc>
          <w:tcPr>
            <w:tcW w:w="1567" w:type="dxa"/>
            <w:vAlign w:val="center"/>
          </w:tcPr>
          <w:p>
            <w:pPr>
              <w:bidi/>
              <w:adjustRightInd w:val="0"/>
              <w:snapToGrid w:val="0"/>
              <w:spacing w:line="240" w:lineRule="exact"/>
              <w:contextualSpacing/>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13757244900</w:t>
            </w:r>
          </w:p>
        </w:tc>
        <w:tc>
          <w:tcPr>
            <w:tcW w:w="1446" w:type="dxa"/>
          </w:tcPr>
          <w:p>
            <w:pPr>
              <w:contextualSpacing/>
              <w:rPr>
                <w:rFonts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vAlign w:val="center"/>
          </w:tcPr>
          <w:p>
            <w:pPr>
              <w:contextualSpacing/>
              <w:jc w:val="center"/>
              <w:rPr>
                <w:rFonts w:eastAsia="仿宋_GB2312"/>
                <w:color w:val="000000" w:themeColor="text1"/>
                <w:szCs w:val="21"/>
                <w14:textFill>
                  <w14:solidFill>
                    <w14:schemeClr w14:val="tx1"/>
                  </w14:solidFill>
                </w14:textFill>
              </w:rPr>
            </w:pPr>
          </w:p>
        </w:tc>
        <w:tc>
          <w:tcPr>
            <w:tcW w:w="117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唐坎凯</w:t>
            </w:r>
          </w:p>
        </w:tc>
        <w:tc>
          <w:tcPr>
            <w:tcW w:w="21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主任医师、危重症医学科主任</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重症医学/41</w:t>
            </w:r>
          </w:p>
        </w:tc>
        <w:tc>
          <w:tcPr>
            <w:tcW w:w="1567"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13567299900</w:t>
            </w:r>
          </w:p>
        </w:tc>
        <w:tc>
          <w:tcPr>
            <w:tcW w:w="1446" w:type="dxa"/>
          </w:tcPr>
          <w:p>
            <w:pPr>
              <w:spacing w:line="360" w:lineRule="auto"/>
              <w:contextualSpacing/>
              <w:rPr>
                <w:rFonts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vAlign w:val="center"/>
          </w:tcPr>
          <w:p>
            <w:pPr>
              <w:contextualSpacing/>
              <w:jc w:val="center"/>
              <w:rPr>
                <w:rFonts w:eastAsia="仿宋_GB2312"/>
                <w:color w:val="000000" w:themeColor="text1"/>
                <w:szCs w:val="21"/>
                <w14:textFill>
                  <w14:solidFill>
                    <w14:schemeClr w14:val="tx1"/>
                  </w14:solidFill>
                </w14:textFill>
              </w:rPr>
            </w:pPr>
          </w:p>
        </w:tc>
        <w:tc>
          <w:tcPr>
            <w:tcW w:w="117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孙琦</w:t>
            </w:r>
          </w:p>
        </w:tc>
        <w:tc>
          <w:tcPr>
            <w:tcW w:w="21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主任医师、康复医学科主任</w:t>
            </w:r>
          </w:p>
        </w:tc>
        <w:tc>
          <w:tcPr>
            <w:tcW w:w="154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中医学/45</w:t>
            </w:r>
          </w:p>
        </w:tc>
        <w:tc>
          <w:tcPr>
            <w:tcW w:w="1567"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13605724669</w:t>
            </w:r>
          </w:p>
        </w:tc>
        <w:tc>
          <w:tcPr>
            <w:tcW w:w="1446" w:type="dxa"/>
          </w:tcPr>
          <w:p>
            <w:pPr>
              <w:spacing w:line="360" w:lineRule="auto"/>
              <w:contextualSpacing/>
              <w:rPr>
                <w:rFonts w:eastAsia="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tcPr>
          <w:p>
            <w:pPr>
              <w:contextualSpacing/>
              <w:rPr>
                <w:rFonts w:eastAsia="仿宋_GB2312"/>
                <w:b/>
                <w:color w:val="000000" w:themeColor="text1"/>
                <w:szCs w:val="21"/>
                <w14:textFill>
                  <w14:solidFill>
                    <w14:schemeClr w14:val="tx1"/>
                  </w14:solidFill>
                </w14:textFill>
              </w:rPr>
            </w:pPr>
          </w:p>
        </w:tc>
        <w:tc>
          <w:tcPr>
            <w:tcW w:w="1177" w:type="dxa"/>
            <w:vAlign w:val="center"/>
          </w:tcPr>
          <w:p>
            <w:pPr>
              <w:bidi/>
              <w:adjustRightInd w:val="0"/>
              <w:snapToGrid w:val="0"/>
              <w:spacing w:line="240" w:lineRule="exact"/>
              <w:contextualSpacing/>
              <w:jc w:val="center"/>
              <w:rPr>
                <w:rFonts w:hint="default" w:eastAsia="仿宋_GB2312"/>
                <w:bCs/>
                <w:color w:val="auto"/>
                <w:szCs w:val="21"/>
                <w:lang w:val="en-US" w:eastAsia="zh-CN"/>
              </w:rPr>
            </w:pPr>
            <w:r>
              <w:rPr>
                <w:rFonts w:hint="eastAsia" w:eastAsia="仿宋_GB2312"/>
                <w:bCs/>
                <w:color w:val="auto"/>
                <w:szCs w:val="21"/>
                <w:lang w:val="en-US" w:eastAsia="zh-CN"/>
              </w:rPr>
              <w:t>余欢明</w:t>
            </w:r>
          </w:p>
        </w:tc>
        <w:tc>
          <w:tcPr>
            <w:tcW w:w="2167" w:type="dxa"/>
            <w:vAlign w:val="center"/>
          </w:tcPr>
          <w:p>
            <w:pPr>
              <w:bidi/>
              <w:adjustRightInd w:val="0"/>
              <w:snapToGrid w:val="0"/>
              <w:spacing w:line="240" w:lineRule="exact"/>
              <w:contextualSpacing/>
              <w:jc w:val="center"/>
              <w:rPr>
                <w:rFonts w:hint="default" w:eastAsia="仿宋_GB2312"/>
                <w:bCs/>
                <w:color w:val="auto"/>
                <w:szCs w:val="21"/>
                <w:lang w:val="en-US" w:eastAsia="zh-CN"/>
              </w:rPr>
            </w:pPr>
            <w:r>
              <w:rPr>
                <w:rFonts w:hint="eastAsia" w:eastAsia="仿宋_GB2312"/>
                <w:bCs/>
                <w:color w:val="auto"/>
                <w:szCs w:val="21"/>
              </w:rPr>
              <w:t>主任医师、</w:t>
            </w:r>
            <w:r>
              <w:rPr>
                <w:rFonts w:hint="eastAsia" w:eastAsia="仿宋_GB2312"/>
                <w:bCs/>
                <w:color w:val="auto"/>
                <w:szCs w:val="21"/>
                <w:lang w:val="en-US" w:eastAsia="zh-CN"/>
              </w:rPr>
              <w:t>心胸外科副主任</w:t>
            </w:r>
          </w:p>
        </w:tc>
        <w:tc>
          <w:tcPr>
            <w:tcW w:w="1547" w:type="dxa"/>
            <w:vAlign w:val="center"/>
          </w:tcPr>
          <w:p>
            <w:pPr>
              <w:bidi/>
              <w:adjustRightInd w:val="0"/>
              <w:snapToGrid w:val="0"/>
              <w:spacing w:line="240" w:lineRule="exact"/>
              <w:contextualSpacing/>
              <w:jc w:val="center"/>
              <w:rPr>
                <w:rFonts w:eastAsia="仿宋_GB2312"/>
                <w:bCs/>
                <w:color w:val="auto"/>
                <w:szCs w:val="21"/>
              </w:rPr>
            </w:pPr>
            <w:r>
              <w:rPr>
                <w:rFonts w:eastAsia="仿宋_GB2312"/>
                <w:bCs/>
                <w:color w:val="auto"/>
                <w:szCs w:val="21"/>
              </w:rPr>
              <w:t>微创外科/</w:t>
            </w:r>
          </w:p>
        </w:tc>
        <w:tc>
          <w:tcPr>
            <w:tcW w:w="1567" w:type="dxa"/>
            <w:vAlign w:val="center"/>
          </w:tcPr>
          <w:p>
            <w:pPr>
              <w:bidi/>
              <w:adjustRightInd w:val="0"/>
              <w:snapToGrid w:val="0"/>
              <w:spacing w:line="240" w:lineRule="exact"/>
              <w:contextualSpacing/>
              <w:jc w:val="center"/>
              <w:rPr>
                <w:rFonts w:eastAsia="仿宋_GB2312"/>
                <w:bCs/>
                <w:color w:val="auto"/>
                <w:szCs w:val="21"/>
              </w:rPr>
            </w:pPr>
            <w:r>
              <w:rPr>
                <w:rFonts w:eastAsia="仿宋_GB2312"/>
                <w:bCs/>
                <w:color w:val="auto"/>
                <w:szCs w:val="21"/>
              </w:rPr>
              <w:t>13905729992</w:t>
            </w:r>
          </w:p>
        </w:tc>
        <w:tc>
          <w:tcPr>
            <w:tcW w:w="1446" w:type="dxa"/>
            <w:vAlign w:val="center"/>
          </w:tcPr>
          <w:p>
            <w:pPr>
              <w:contextualSpacing/>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tcPr>
          <w:p>
            <w:pPr>
              <w:contextualSpacing/>
              <w:rPr>
                <w:rFonts w:eastAsia="仿宋_GB2312"/>
                <w:b/>
                <w:color w:val="000000" w:themeColor="text1"/>
                <w:szCs w:val="21"/>
                <w14:textFill>
                  <w14:solidFill>
                    <w14:schemeClr w14:val="tx1"/>
                  </w14:solidFill>
                </w14:textFill>
              </w:rPr>
            </w:pPr>
          </w:p>
        </w:tc>
        <w:tc>
          <w:tcPr>
            <w:tcW w:w="1177" w:type="dxa"/>
            <w:vAlign w:val="center"/>
          </w:tcPr>
          <w:p>
            <w:pPr>
              <w:contextualSpacing/>
              <w:jc w:val="center"/>
              <w:rPr>
                <w:rFonts w:eastAsia="仿宋_GB2312"/>
                <w:color w:val="auto"/>
                <w:szCs w:val="21"/>
              </w:rPr>
            </w:pPr>
            <w:r>
              <w:rPr>
                <w:rFonts w:eastAsia="仿宋_GB2312"/>
                <w:color w:val="auto"/>
                <w:szCs w:val="21"/>
              </w:rPr>
              <w:t>夏增兵</w:t>
            </w:r>
          </w:p>
        </w:tc>
        <w:tc>
          <w:tcPr>
            <w:tcW w:w="2167" w:type="dxa"/>
            <w:vAlign w:val="center"/>
          </w:tcPr>
          <w:p>
            <w:pPr>
              <w:contextualSpacing/>
              <w:jc w:val="center"/>
              <w:rPr>
                <w:rFonts w:eastAsia="仿宋_GB2312"/>
                <w:color w:val="auto"/>
                <w:szCs w:val="21"/>
              </w:rPr>
            </w:pPr>
            <w:r>
              <w:rPr>
                <w:rFonts w:hint="eastAsia" w:eastAsia="仿宋_GB2312"/>
                <w:color w:val="auto"/>
                <w:szCs w:val="21"/>
              </w:rPr>
              <w:t>副主任医师、创伤骨科主任</w:t>
            </w:r>
          </w:p>
        </w:tc>
        <w:tc>
          <w:tcPr>
            <w:tcW w:w="1547" w:type="dxa"/>
            <w:vAlign w:val="center"/>
          </w:tcPr>
          <w:p>
            <w:pPr>
              <w:contextualSpacing/>
              <w:jc w:val="center"/>
              <w:rPr>
                <w:rFonts w:eastAsia="仿宋_GB2312"/>
                <w:color w:val="auto"/>
                <w:szCs w:val="21"/>
              </w:rPr>
            </w:pPr>
            <w:r>
              <w:rPr>
                <w:rFonts w:eastAsia="仿宋_GB2312"/>
                <w:color w:val="auto"/>
                <w:szCs w:val="21"/>
              </w:rPr>
              <w:t>骨科</w:t>
            </w:r>
            <w:r>
              <w:rPr>
                <w:rFonts w:hint="eastAsia" w:eastAsia="仿宋_GB2312"/>
                <w:color w:val="auto"/>
                <w:szCs w:val="21"/>
              </w:rPr>
              <w:t>学</w:t>
            </w:r>
            <w:r>
              <w:rPr>
                <w:rFonts w:eastAsia="仿宋_GB2312"/>
                <w:color w:val="auto"/>
                <w:szCs w:val="21"/>
              </w:rPr>
              <w:t>/46</w:t>
            </w:r>
          </w:p>
        </w:tc>
        <w:tc>
          <w:tcPr>
            <w:tcW w:w="1567" w:type="dxa"/>
            <w:vAlign w:val="center"/>
          </w:tcPr>
          <w:p>
            <w:pPr>
              <w:contextualSpacing/>
              <w:jc w:val="center"/>
              <w:rPr>
                <w:rFonts w:eastAsia="仿宋_GB2312"/>
                <w:color w:val="auto"/>
                <w:szCs w:val="21"/>
              </w:rPr>
            </w:pPr>
            <w:r>
              <w:rPr>
                <w:rFonts w:eastAsia="仿宋_GB2312"/>
                <w:color w:val="auto"/>
                <w:szCs w:val="21"/>
              </w:rPr>
              <w:t>13505721844</w:t>
            </w:r>
          </w:p>
        </w:tc>
        <w:tc>
          <w:tcPr>
            <w:tcW w:w="1446" w:type="dxa"/>
          </w:tcPr>
          <w:p>
            <w:pPr>
              <w:spacing w:line="360" w:lineRule="auto"/>
              <w:contextualSpacing/>
              <w:rPr>
                <w:rFonts w:eastAsia="仿宋_GB2312"/>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3" w:type="dxa"/>
            <w:vMerge w:val="continue"/>
          </w:tcPr>
          <w:p>
            <w:pPr>
              <w:contextualSpacing/>
              <w:rPr>
                <w:rFonts w:eastAsia="仿宋_GB2312"/>
                <w:b/>
                <w:color w:val="000000" w:themeColor="text1"/>
                <w:szCs w:val="21"/>
                <w14:textFill>
                  <w14:solidFill>
                    <w14:schemeClr w14:val="tx1"/>
                  </w14:solidFill>
                </w14:textFill>
              </w:rPr>
            </w:pPr>
          </w:p>
        </w:tc>
        <w:tc>
          <w:tcPr>
            <w:tcW w:w="1177" w:type="dxa"/>
            <w:vAlign w:val="center"/>
          </w:tcPr>
          <w:p>
            <w:pPr>
              <w:contextualSpacing/>
              <w:jc w:val="center"/>
              <w:rPr>
                <w:rFonts w:hint="eastAsia" w:eastAsia="仿宋_GB2312"/>
                <w:color w:val="auto"/>
                <w:szCs w:val="21"/>
                <w:lang w:val="en-US" w:eastAsia="zh-CN"/>
              </w:rPr>
            </w:pPr>
            <w:r>
              <w:rPr>
                <w:rFonts w:hint="eastAsia" w:eastAsia="仿宋_GB2312"/>
                <w:color w:val="auto"/>
                <w:szCs w:val="21"/>
                <w:lang w:val="en-US" w:eastAsia="zh-CN"/>
              </w:rPr>
              <w:t>韩慧</w:t>
            </w:r>
          </w:p>
        </w:tc>
        <w:tc>
          <w:tcPr>
            <w:tcW w:w="2167" w:type="dxa"/>
            <w:vAlign w:val="center"/>
          </w:tcPr>
          <w:p>
            <w:pPr>
              <w:contextualSpacing/>
              <w:jc w:val="center"/>
              <w:rPr>
                <w:rFonts w:hint="default" w:eastAsia="仿宋_GB2312"/>
                <w:color w:val="auto"/>
                <w:szCs w:val="21"/>
                <w:lang w:val="en-US" w:eastAsia="zh-CN"/>
              </w:rPr>
            </w:pPr>
            <w:r>
              <w:rPr>
                <w:rFonts w:hint="eastAsia" w:eastAsia="仿宋_GB2312"/>
                <w:color w:val="auto"/>
                <w:szCs w:val="21"/>
                <w:lang w:val="en-US" w:eastAsia="zh-CN"/>
              </w:rPr>
              <w:t>主任护师、护理部副主任</w:t>
            </w:r>
          </w:p>
        </w:tc>
        <w:tc>
          <w:tcPr>
            <w:tcW w:w="1547" w:type="dxa"/>
            <w:vAlign w:val="center"/>
          </w:tcPr>
          <w:p>
            <w:pPr>
              <w:contextualSpacing/>
              <w:jc w:val="center"/>
              <w:rPr>
                <w:rFonts w:hint="default" w:eastAsia="仿宋_GB2312"/>
                <w:color w:val="auto"/>
                <w:szCs w:val="21"/>
                <w:lang w:val="en-US" w:eastAsia="zh-CN"/>
              </w:rPr>
            </w:pPr>
            <w:r>
              <w:rPr>
                <w:rFonts w:hint="eastAsia" w:eastAsia="仿宋_GB2312"/>
                <w:color w:val="auto"/>
                <w:szCs w:val="21"/>
                <w:lang w:eastAsia="zh-CN"/>
              </w:rPr>
              <w:t>护理学</w:t>
            </w:r>
            <w:r>
              <w:rPr>
                <w:rFonts w:hint="eastAsia" w:eastAsia="仿宋_GB2312"/>
                <w:color w:val="auto"/>
                <w:szCs w:val="21"/>
                <w:lang w:val="en-US" w:eastAsia="zh-CN"/>
              </w:rPr>
              <w:t>/48</w:t>
            </w:r>
          </w:p>
        </w:tc>
        <w:tc>
          <w:tcPr>
            <w:tcW w:w="1567" w:type="dxa"/>
            <w:vAlign w:val="center"/>
          </w:tcPr>
          <w:p>
            <w:pPr>
              <w:contextualSpacing/>
              <w:jc w:val="center"/>
              <w:rPr>
                <w:rFonts w:hint="default" w:eastAsia="仿宋_GB2312"/>
                <w:color w:val="auto"/>
                <w:szCs w:val="21"/>
                <w:lang w:val="en-US" w:eastAsia="zh-CN"/>
              </w:rPr>
            </w:pPr>
            <w:r>
              <w:rPr>
                <w:rFonts w:hint="eastAsia" w:eastAsia="仿宋_GB2312"/>
                <w:color w:val="auto"/>
                <w:szCs w:val="21"/>
                <w:lang w:val="en-US" w:eastAsia="zh-CN"/>
              </w:rPr>
              <w:t>13857245270</w:t>
            </w:r>
          </w:p>
        </w:tc>
        <w:tc>
          <w:tcPr>
            <w:tcW w:w="1446" w:type="dxa"/>
          </w:tcPr>
          <w:p>
            <w:pPr>
              <w:spacing w:line="360" w:lineRule="auto"/>
              <w:contextualSpacing/>
              <w:rPr>
                <w:rFonts w:eastAsia="仿宋_GB2312"/>
                <w:b/>
                <w:color w:val="auto"/>
                <w:szCs w:val="21"/>
              </w:rPr>
            </w:pPr>
          </w:p>
        </w:tc>
      </w:tr>
    </w:tbl>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三、团队人才工作</w:t>
      </w: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r>
        <w:rPr>
          <w:rFonts w:eastAsia="楷体_GB2312"/>
          <w:color w:val="000000" w:themeColor="text1"/>
          <w:sz w:val="28"/>
          <w:szCs w:val="28"/>
          <w14:textFill>
            <w14:solidFill>
              <w14:schemeClr w14:val="tx1"/>
            </w14:solidFill>
          </w14:textFill>
        </w:rPr>
        <w:t>1．团队工作基础（近三年团队主要成员的临床、技术、科研、管理等主要工作</w:t>
      </w:r>
      <w:r>
        <w:rPr>
          <w:rFonts w:hint="eastAsia" w:eastAsia="楷体_GB2312"/>
          <w:color w:val="000000" w:themeColor="text1"/>
          <w:sz w:val="28"/>
          <w:szCs w:val="28"/>
          <w14:textFill>
            <w14:solidFill>
              <w14:schemeClr w14:val="tx1"/>
            </w14:solidFill>
          </w14:textFill>
        </w:rPr>
        <w:t>，</w:t>
      </w:r>
      <w:r>
        <w:rPr>
          <w:rFonts w:hint="eastAsia" w:eastAsia="楷体_GB2312"/>
          <w:color w:val="FF0000"/>
          <w:sz w:val="28"/>
          <w:szCs w:val="28"/>
        </w:rPr>
        <w:t xml:space="preserve"> </w:t>
      </w:r>
      <w:r>
        <w:rPr>
          <w:rFonts w:hint="eastAsia" w:eastAsia="楷体_GB2312"/>
          <w:color w:val="000000" w:themeColor="text1"/>
          <w:sz w:val="28"/>
          <w:szCs w:val="28"/>
          <w14:textFill>
            <w14:solidFill>
              <w14:schemeClr w14:val="tx1"/>
            </w14:solidFill>
          </w14:textFill>
        </w:rPr>
        <w:t>2000字以内</w:t>
      </w:r>
      <w:r>
        <w:rPr>
          <w:rFonts w:eastAsia="楷体_GB2312"/>
          <w:color w:val="000000" w:themeColor="text1"/>
          <w:sz w:val="28"/>
          <w:szCs w:val="28"/>
          <w14:textFill>
            <w14:solidFill>
              <w14:schemeClr w14:val="tx1"/>
            </w14:solidFill>
          </w14:textFill>
        </w:rPr>
        <w:t>）</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tcPr>
          <w:p>
            <w:pPr>
              <w:spacing w:line="360" w:lineRule="auto"/>
              <w:ind w:firstLine="420" w:firstLineChars="200"/>
              <w:contextualSpacing/>
              <w:rPr>
                <w:color w:val="000000" w:themeColor="text1"/>
                <w:szCs w:val="21"/>
                <w14:textFill>
                  <w14:solidFill>
                    <w14:schemeClr w14:val="tx1"/>
                  </w14:solidFill>
                </w14:textFill>
              </w:rPr>
            </w:pPr>
            <w:r>
              <w:rPr>
                <w:color w:val="000000" w:themeColor="text1"/>
                <w:szCs w:val="21"/>
                <w14:textFill>
                  <w14:solidFill>
                    <w14:schemeClr w14:val="tx1"/>
                  </w14:solidFill>
                </w14:textFill>
              </w:rPr>
              <w:t>湖州市第一人民医院是湖州地区历史积淀最为悠久的大型三级综合性医院；创伤学科群主要由急诊医学、神经外科学、骨科学、</w:t>
            </w:r>
            <w:r>
              <w:rPr>
                <w:rFonts w:hint="eastAsia"/>
                <w:color w:val="000000" w:themeColor="text1"/>
                <w:szCs w:val="21"/>
                <w14:textFill>
                  <w14:solidFill>
                    <w14:schemeClr w14:val="tx1"/>
                  </w14:solidFill>
                </w14:textFill>
              </w:rPr>
              <w:t>创伤</w:t>
            </w:r>
            <w:r>
              <w:rPr>
                <w:color w:val="000000" w:themeColor="text1"/>
                <w:szCs w:val="21"/>
                <w14:textFill>
                  <w14:solidFill>
                    <w14:schemeClr w14:val="tx1"/>
                  </w14:solidFill>
                </w14:textFill>
              </w:rPr>
              <w:t>外科学</w:t>
            </w:r>
            <w:r>
              <w:rPr>
                <w:rFonts w:hint="eastAsia"/>
                <w:color w:val="000000" w:themeColor="text1"/>
                <w:szCs w:val="21"/>
                <w14:textFill>
                  <w14:solidFill>
                    <w14:schemeClr w14:val="tx1"/>
                  </w14:solidFill>
                </w14:textFill>
              </w:rPr>
              <w:t>（含普外科学、心胸外科学）</w:t>
            </w:r>
            <w:r>
              <w:rPr>
                <w:color w:val="000000" w:themeColor="text1"/>
                <w:szCs w:val="21"/>
                <w14:textFill>
                  <w14:solidFill>
                    <w14:schemeClr w14:val="tx1"/>
                  </w14:solidFill>
                </w14:textFill>
              </w:rPr>
              <w:t>、危重症医学、康复医学等</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个省市重点学科牵头建设（省市重点建设学科</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个、省区域专病中心1个、</w:t>
            </w:r>
            <w:r>
              <w:rPr>
                <w:rFonts w:hint="eastAsia"/>
                <w:color w:val="000000" w:themeColor="text1"/>
                <w:szCs w:val="21"/>
                <w14:textFill>
                  <w14:solidFill>
                    <w14:schemeClr w14:val="tx1"/>
                  </w14:solidFill>
                </w14:textFill>
              </w:rPr>
              <w:t>市中医药重点专科1个、</w:t>
            </w:r>
            <w:r>
              <w:rPr>
                <w:color w:val="000000" w:themeColor="text1"/>
                <w:szCs w:val="21"/>
                <w14:textFill>
                  <w14:solidFill>
                    <w14:schemeClr w14:val="tx1"/>
                  </w14:solidFill>
                </w14:textFill>
              </w:rPr>
              <w:t>市重点支撑学科</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个），合作建设医院涉及吴兴区人民医院</w:t>
            </w:r>
            <w:r>
              <w:rPr>
                <w:rFonts w:hint="eastAsia"/>
                <w:color w:val="000000" w:themeColor="text1"/>
                <w:szCs w:val="21"/>
                <w14:textFill>
                  <w14:solidFill>
                    <w14:schemeClr w14:val="tx1"/>
                  </w14:solidFill>
                </w14:textFill>
              </w:rPr>
              <w:t>、南浔区人民医院、长兴县中医院</w:t>
            </w:r>
            <w:r>
              <w:rPr>
                <w:color w:val="000000" w:themeColor="text1"/>
                <w:szCs w:val="21"/>
                <w14:textFill>
                  <w14:solidFill>
                    <w14:schemeClr w14:val="tx1"/>
                  </w14:solidFill>
                </w14:textFill>
              </w:rPr>
              <w:t>、德清县人民医院、</w:t>
            </w:r>
            <w:r>
              <w:rPr>
                <w:rFonts w:hint="eastAsia"/>
                <w:color w:val="000000" w:themeColor="text1"/>
                <w:szCs w:val="21"/>
                <w14:textFill>
                  <w14:solidFill>
                    <w14:schemeClr w14:val="tx1"/>
                  </w14:solidFill>
                </w14:textFill>
              </w:rPr>
              <w:t>安吉县人民医院</w:t>
            </w:r>
            <w:r>
              <w:rPr>
                <w:color w:val="000000" w:themeColor="text1"/>
                <w:szCs w:val="21"/>
                <w14:textFill>
                  <w14:solidFill>
                    <w14:schemeClr w14:val="tx1"/>
                  </w14:solidFill>
                </w14:textFill>
              </w:rPr>
              <w:t>等五家综合性医疗机构，合作建设单位还涉及湖州市急救中心及湖州市高速公路交警支队参与创伤患者的协同救治工作；在急诊医学、创伤外科学（主要包含颅脑外科、创伤外科、骨外科）、危重症医学、康复医学等6个学科的优秀专家与团队成员</w:t>
            </w:r>
            <w:r>
              <w:rPr>
                <w:rFonts w:hint="eastAsia"/>
                <w:color w:val="000000" w:themeColor="text1"/>
                <w:szCs w:val="21"/>
                <w14:textFill>
                  <w14:solidFill>
                    <w14:schemeClr w14:val="tx1"/>
                  </w14:solidFill>
                </w14:textFill>
              </w:rPr>
              <w:t>19</w:t>
            </w:r>
            <w:r>
              <w:rPr>
                <w:color w:val="000000" w:themeColor="text1"/>
                <w:szCs w:val="21"/>
                <w14:textFill>
                  <w14:solidFill>
                    <w14:schemeClr w14:val="tx1"/>
                  </w14:solidFill>
                </w14:textFill>
              </w:rPr>
              <w:t>名，同时汇集了湖州地区所有基层</w:t>
            </w:r>
            <w:r>
              <w:rPr>
                <w:rFonts w:hint="eastAsia"/>
                <w:color w:val="000000" w:themeColor="text1"/>
                <w:szCs w:val="21"/>
                <w14:textFill>
                  <w14:solidFill>
                    <w14:schemeClr w14:val="tx1"/>
                  </w14:solidFill>
                </w14:textFill>
              </w:rPr>
              <w:t>创伤</w:t>
            </w:r>
            <w:r>
              <w:rPr>
                <w:color w:val="000000" w:themeColor="text1"/>
                <w:szCs w:val="21"/>
                <w14:textFill>
                  <w14:solidFill>
                    <w14:schemeClr w14:val="tx1"/>
                  </w14:solidFill>
                </w14:textFill>
              </w:rPr>
              <w:t>急救领域的优秀医疗团队</w:t>
            </w:r>
            <w:r>
              <w:rPr>
                <w:rFonts w:hint="eastAsia"/>
                <w:color w:val="000000" w:themeColor="text1"/>
                <w:szCs w:val="21"/>
                <w14:textFill>
                  <w14:solidFill>
                    <w14:schemeClr w14:val="tx1"/>
                  </w14:solidFill>
                </w14:textFill>
              </w:rPr>
              <w:t>成员</w:t>
            </w:r>
            <w:r>
              <w:rPr>
                <w:color w:val="000000" w:themeColor="text1"/>
                <w:szCs w:val="21"/>
                <w14:textFill>
                  <w14:solidFill>
                    <w14:schemeClr w14:val="tx1"/>
                  </w14:solidFill>
                </w14:textFill>
              </w:rPr>
              <w:t>32名。</w:t>
            </w:r>
          </w:p>
          <w:p>
            <w:pPr>
              <w:spacing w:line="360" w:lineRule="auto"/>
              <w:ind w:firstLine="420" w:firstLineChars="200"/>
              <w:contextualSpacing/>
              <w:rPr>
                <w:color w:val="000000" w:themeColor="text1"/>
                <w:szCs w:val="21"/>
                <w14:textFill>
                  <w14:solidFill>
                    <w14:schemeClr w14:val="tx1"/>
                  </w14:solidFill>
                </w14:textFill>
              </w:rPr>
            </w:pPr>
            <w:r>
              <w:rPr>
                <w:color w:val="000000" w:themeColor="text1"/>
                <w:szCs w:val="21"/>
                <w14:textFill>
                  <w14:solidFill>
                    <w14:schemeClr w14:val="tx1"/>
                  </w14:solidFill>
                </w14:textFill>
              </w:rPr>
              <w:t>医院急诊医学团队</w:t>
            </w:r>
            <w:r>
              <w:rPr>
                <w:rFonts w:hint="eastAsia"/>
                <w:color w:val="000000" w:themeColor="text1"/>
                <w:szCs w:val="21"/>
                <w14:textFill>
                  <w14:solidFill>
                    <w14:schemeClr w14:val="tx1"/>
                  </w14:solidFill>
                </w14:textFill>
              </w:rPr>
              <w:t>学科带头人</w:t>
            </w:r>
            <w:r>
              <w:rPr>
                <w:color w:val="000000" w:themeColor="text1"/>
                <w:szCs w:val="21"/>
                <w14:textFill>
                  <w14:solidFill>
                    <w14:schemeClr w14:val="tx1"/>
                  </w14:solidFill>
                </w14:textFill>
              </w:rPr>
              <w:t>温晓红教授是湖州市医学会急诊医学专业委员会主任委员，颅脑创伤学科团队</w:t>
            </w:r>
            <w:r>
              <w:rPr>
                <w:rFonts w:hint="eastAsia"/>
                <w:color w:val="000000" w:themeColor="text1"/>
                <w:szCs w:val="21"/>
                <w14:textFill>
                  <w14:solidFill>
                    <w14:schemeClr w14:val="tx1"/>
                  </w14:solidFill>
                </w14:textFill>
              </w:rPr>
              <w:t>学科带头人</w:t>
            </w:r>
            <w:r>
              <w:rPr>
                <w:color w:val="000000" w:themeColor="text1"/>
                <w:szCs w:val="21"/>
                <w14:textFill>
                  <w14:solidFill>
                    <w14:schemeClr w14:val="tx1"/>
                  </w14:solidFill>
                </w14:textFill>
              </w:rPr>
              <w:t>钟兴明教授是湖州市医学会创伤医学委员会主任委员</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医院是湖州地区急诊质控与创伤质控中心依托单位，医院在创伤救治领域在湖州地区一直占据领先地位 。</w:t>
            </w:r>
          </w:p>
          <w:p>
            <w:pPr>
              <w:spacing w:line="360" w:lineRule="auto"/>
              <w:ind w:firstLine="420" w:firstLineChars="200"/>
              <w:contextualSpacing/>
              <w:rPr>
                <w:color w:val="auto"/>
                <w:szCs w:val="21"/>
              </w:rPr>
            </w:pPr>
            <w:r>
              <w:rPr>
                <w:rFonts w:hint="eastAsia"/>
                <w:color w:val="000000" w:themeColor="text1"/>
                <w:szCs w:val="21"/>
                <w14:textFill>
                  <w14:solidFill>
                    <w14:schemeClr w14:val="tx1"/>
                  </w14:solidFill>
                </w14:textFill>
              </w:rPr>
              <w:t>学</w:t>
            </w:r>
            <w:r>
              <w:rPr>
                <w:rFonts w:hint="eastAsia"/>
                <w:color w:val="auto"/>
                <w:szCs w:val="21"/>
              </w:rPr>
              <w:t>科群</w:t>
            </w:r>
            <w:r>
              <w:rPr>
                <w:color w:val="auto"/>
                <w:szCs w:val="21"/>
              </w:rPr>
              <w:t>对外联合了以上海复旦大学附属华山医院、浙江大学附属第二医院为代表的医疗机构</w:t>
            </w:r>
            <w:r>
              <w:rPr>
                <w:rFonts w:hint="eastAsia"/>
                <w:color w:val="auto"/>
                <w:szCs w:val="21"/>
              </w:rPr>
              <w:t>5所、北京大学信息技术高等研究院（杭州）、浙江工业大学计算机科学与技术学院视觉系统与人工智能实验室等</w:t>
            </w:r>
            <w:r>
              <w:rPr>
                <w:color w:val="auto"/>
                <w:szCs w:val="21"/>
              </w:rPr>
              <w:t>科研院校机构</w:t>
            </w:r>
            <w:r>
              <w:rPr>
                <w:rFonts w:hint="eastAsia"/>
                <w:color w:val="auto"/>
                <w:szCs w:val="21"/>
              </w:rPr>
              <w:t>2</w:t>
            </w:r>
            <w:r>
              <w:rPr>
                <w:color w:val="auto"/>
                <w:szCs w:val="21"/>
              </w:rPr>
              <w:t>所，以此构筑湖州地区最强大的创伤急救“产-学-研”团队，充分保障重点学科群建设的人员配备。</w:t>
            </w:r>
          </w:p>
          <w:p>
            <w:pPr>
              <w:spacing w:line="360" w:lineRule="auto"/>
              <w:ind w:firstLine="420" w:firstLineChars="200"/>
              <w:contextualSpacing/>
              <w:rPr>
                <w:rFonts w:hint="eastAsia" w:cs="Times New Roman"/>
                <w:color w:val="auto"/>
                <w:sz w:val="21"/>
                <w:szCs w:val="21"/>
                <w:lang w:val="en-US" w:eastAsia="zh-CN"/>
              </w:rPr>
            </w:pPr>
            <w:r>
              <w:rPr>
                <w:rFonts w:hint="eastAsia" w:cs="Times New Roman"/>
                <w:color w:val="auto"/>
                <w:sz w:val="21"/>
                <w:szCs w:val="21"/>
                <w:lang w:val="en-US" w:eastAsia="zh-CN"/>
              </w:rPr>
              <w:t>近年来，在浙江大学附属第二医院急诊医学中心的带领下，湖州市第一人民医院是全国首家提出并践行严重创伤“临时-固定团队”全程高效高质照护的可借鉴可复制模式。</w:t>
            </w:r>
            <w:r>
              <w:rPr>
                <w:color w:val="auto"/>
                <w:szCs w:val="21"/>
              </w:rPr>
              <w:t>在创伤医学救治领域，湖州市第一人民医院是中国创伤救治联盟唯一指定的湖州区域创伤中心（地市级高级创伤中心）；</w:t>
            </w:r>
            <w:r>
              <w:rPr>
                <w:rFonts w:hint="eastAsia" w:cs="Times New Roman"/>
                <w:color w:val="auto"/>
                <w:sz w:val="21"/>
                <w:szCs w:val="21"/>
                <w:lang w:val="en-US" w:eastAsia="zh-CN"/>
              </w:rPr>
              <w:t>是全国首家基于城市医共体为建设框架的一级创伤救治中心。</w:t>
            </w:r>
          </w:p>
          <w:p>
            <w:pPr>
              <w:spacing w:line="360" w:lineRule="auto"/>
              <w:ind w:firstLine="420" w:firstLineChars="200"/>
              <w:contextualSpacing/>
              <w:rPr>
                <w:rFonts w:hint="eastAsia"/>
                <w:color w:val="auto"/>
                <w:szCs w:val="21"/>
              </w:rPr>
            </w:pPr>
            <w:r>
              <w:rPr>
                <w:color w:val="auto"/>
                <w:szCs w:val="21"/>
              </w:rPr>
              <w:t>自2017年以来，湖州市第一人民医院</w:t>
            </w:r>
            <w:r>
              <w:rPr>
                <w:rFonts w:hint="eastAsia"/>
                <w:color w:val="auto"/>
                <w:szCs w:val="21"/>
              </w:rPr>
              <w:t>在湖州首次承办中国创伤救治（CTCT）培训，已</w:t>
            </w:r>
            <w:r>
              <w:rPr>
                <w:color w:val="auto"/>
                <w:szCs w:val="21"/>
              </w:rPr>
              <w:t>连续</w:t>
            </w:r>
            <w:r>
              <w:rPr>
                <w:rFonts w:hint="eastAsia"/>
                <w:color w:val="auto"/>
                <w:szCs w:val="21"/>
              </w:rPr>
              <w:t>主办</w:t>
            </w:r>
            <w:r>
              <w:rPr>
                <w:color w:val="auto"/>
                <w:szCs w:val="21"/>
              </w:rPr>
              <w:t>三期湖州区域创伤救治论坛，</w:t>
            </w:r>
            <w:r>
              <w:rPr>
                <w:rFonts w:hint="eastAsia"/>
                <w:color w:val="auto"/>
                <w:szCs w:val="21"/>
              </w:rPr>
              <w:t>主办</w:t>
            </w:r>
            <w:r>
              <w:rPr>
                <w:color w:val="auto"/>
                <w:szCs w:val="21"/>
              </w:rPr>
              <w:t>医共体创伤救治建设论坛；受湖州市卫健委委托，湖州市第一人民医院急诊医学科承担了湖州地区基层急救团队培训工作，为湖州地区基层创伤急救体系的构建培养了大量人才。</w:t>
            </w:r>
            <w:r>
              <w:rPr>
                <w:rFonts w:hint="eastAsia"/>
                <w:color w:val="auto"/>
                <w:szCs w:val="21"/>
              </w:rPr>
              <w:t>补充省里的一些建设项目</w:t>
            </w:r>
          </w:p>
          <w:p>
            <w:pPr>
              <w:spacing w:line="360" w:lineRule="auto"/>
              <w:ind w:firstLine="420" w:firstLineChars="200"/>
              <w:contextualSpacing/>
              <w:rPr>
                <w:color w:val="auto"/>
                <w:szCs w:val="21"/>
              </w:rPr>
            </w:pPr>
            <w:r>
              <w:rPr>
                <w:color w:val="auto"/>
                <w:szCs w:val="21"/>
              </w:rPr>
              <w:t>相关会议的举办与基层急救团队培训同样为湖州市第一人民医院牵头申报建设湖州市创伤医学重点学科群奠定了学科体系基础；该重点学科群工作的深入可建成湖州地区地市级-县区级-社区三级创伤网络。多学科、多医院的</w:t>
            </w:r>
            <w:r>
              <w:rPr>
                <w:rFonts w:hint="eastAsia"/>
                <w:color w:val="auto"/>
                <w:szCs w:val="21"/>
              </w:rPr>
              <w:t>垂直</w:t>
            </w:r>
            <w:r>
              <w:rPr>
                <w:color w:val="auto"/>
                <w:szCs w:val="21"/>
              </w:rPr>
              <w:t>创伤救治体系有助于将湖州市目前已取得成功的“临时-固定”团队创伤救治模式从院内多学科合作转化为院际间的多医院合作模式。</w:t>
            </w:r>
          </w:p>
          <w:p>
            <w:pPr>
              <w:spacing w:line="360" w:lineRule="auto"/>
              <w:ind w:firstLine="420" w:firstLineChars="200"/>
              <w:contextualSpacing/>
              <w:jc w:val="both"/>
              <w:rPr>
                <w:rFonts w:hint="eastAsia"/>
                <w:color w:val="auto"/>
                <w:szCs w:val="21"/>
              </w:rPr>
            </w:pPr>
            <w:r>
              <w:rPr>
                <w:rFonts w:hint="eastAsia"/>
                <w:color w:val="auto"/>
                <w:szCs w:val="21"/>
              </w:rPr>
              <w:t>湖州市第一人民医院在创伤救治方面前期做了大量的基础设施建设工作，在急诊楼内进行创伤救治布局设计，设立了急诊DSA杂交手术平台、急诊复苏室、急诊特殊抢救室、创伤复苏单元等配置，同时全院拥有DSA手术室2个；拥有床旁便携式超声仪、床旁摄片机、24小时多模CT、ECMO、主动脉球囊反搏、目标性体温管理设备、快捷式骨盆带等仪器设备，创伤救治过程中亟需设备救治平台。</w:t>
            </w:r>
            <w:r>
              <w:rPr>
                <w:rFonts w:hint="eastAsia" w:cs="Times New Roman"/>
                <w:color w:val="auto"/>
                <w:sz w:val="21"/>
                <w:szCs w:val="21"/>
                <w:lang w:val="en-US" w:eastAsia="zh-CN"/>
              </w:rPr>
              <w:t>初步实现了创伤救治过程中基于急诊DSA杂交手术平台的空间-流程-团队的技术与体系整合升级。</w:t>
            </w:r>
          </w:p>
          <w:p>
            <w:pPr>
              <w:spacing w:line="360" w:lineRule="auto"/>
              <w:ind w:firstLine="420" w:firstLineChars="200"/>
              <w:contextualSpacing/>
              <w:rPr>
                <w:color w:val="auto"/>
                <w:szCs w:val="21"/>
              </w:rPr>
            </w:pPr>
            <w:r>
              <w:rPr>
                <w:rFonts w:hint="eastAsia"/>
                <w:color w:val="auto"/>
                <w:szCs w:val="21"/>
              </w:rPr>
              <w:t>医院在创伤救治方面开发了急诊创伤救治信息化管理软件，对于创伤救治的流程管理实现了信息化质控。同时医院配备绿色通道管理制度，拥有完善的院内群体伤管理制度，能够实现7</w:t>
            </w:r>
            <w:r>
              <w:rPr>
                <w:rFonts w:ascii="Arial" w:hAnsi="Arial" w:cs="Arial"/>
                <w:color w:val="auto"/>
                <w:szCs w:val="21"/>
              </w:rPr>
              <w:t>×</w:t>
            </w:r>
            <w:r>
              <w:rPr>
                <w:rFonts w:hint="eastAsia"/>
                <w:color w:val="auto"/>
                <w:szCs w:val="21"/>
              </w:rPr>
              <w:t>24小时创伤快速救治。</w:t>
            </w:r>
          </w:p>
          <w:p>
            <w:pPr>
              <w:spacing w:line="360" w:lineRule="auto"/>
              <w:ind w:firstLine="420" w:firstLineChars="200"/>
              <w:contextualSpacing/>
              <w:rPr>
                <w:color w:val="auto"/>
                <w:szCs w:val="21"/>
              </w:rPr>
            </w:pPr>
            <w:r>
              <w:rPr>
                <w:rFonts w:hint="eastAsia"/>
                <w:color w:val="auto"/>
                <w:szCs w:val="21"/>
              </w:rPr>
              <w:t>在院际创伤救治管理方面，早在2017年湖州区域创伤中心设立之初，医院便同湖州市急救中心、学科群内各单位及湖州地区各基层社区医疗机构签订了合作帮扶协议，为湖州地区创伤救治初步奠定了垂直管理体系。</w:t>
            </w:r>
          </w:p>
          <w:p>
            <w:pPr>
              <w:spacing w:line="360" w:lineRule="auto"/>
              <w:ind w:firstLine="420" w:firstLineChars="200"/>
              <w:contextualSpacing/>
              <w:rPr>
                <w:color w:val="auto"/>
                <w:szCs w:val="21"/>
              </w:rPr>
            </w:pPr>
            <w:r>
              <w:rPr>
                <w:rFonts w:hint="eastAsia"/>
                <w:color w:val="auto"/>
                <w:szCs w:val="21"/>
              </w:rPr>
              <w:t>在创伤救治领域，医院及各学科针对创伤救治方方面面申请了实用新型专利/发明专利/软件著作权20余项，相关知识产权的申请为后期创伤救治领域的医疗产业化奠定了基础。</w:t>
            </w:r>
          </w:p>
          <w:p>
            <w:pPr>
              <w:spacing w:line="360" w:lineRule="auto"/>
              <w:ind w:firstLine="420" w:firstLineChars="200"/>
              <w:contextualSpacing/>
              <w:rPr>
                <w:color w:val="000000" w:themeColor="text1"/>
                <w:szCs w:val="21"/>
                <w14:textFill>
                  <w14:solidFill>
                    <w14:schemeClr w14:val="tx1"/>
                  </w14:solidFill>
                </w14:textFill>
              </w:rPr>
            </w:pPr>
            <w:r>
              <w:rPr>
                <w:rFonts w:hint="eastAsia"/>
                <w:color w:val="auto"/>
                <w:szCs w:val="21"/>
              </w:rPr>
              <w:t>以湖州市第一人民医院为牵头单位的创伤救治学科群的设立奠定了丰厚的基础，创伤救治学科群的设立能够为湖州地区创伤救治设立更大的平台，为实现</w:t>
            </w:r>
            <w:r>
              <w:rPr>
                <w:color w:val="auto"/>
                <w:szCs w:val="21"/>
              </w:rPr>
              <w:t>地市级-县区级-社区三级创伤网络</w:t>
            </w:r>
            <w:r>
              <w:rPr>
                <w:rFonts w:hint="eastAsia"/>
                <w:color w:val="auto"/>
                <w:szCs w:val="21"/>
              </w:rPr>
              <w:t>及</w:t>
            </w:r>
            <w:r>
              <w:rPr>
                <w:color w:val="auto"/>
                <w:szCs w:val="21"/>
              </w:rPr>
              <w:t>多学科、多医院的</w:t>
            </w:r>
            <w:r>
              <w:rPr>
                <w:rFonts w:hint="eastAsia"/>
                <w:color w:val="auto"/>
                <w:szCs w:val="21"/>
              </w:rPr>
              <w:t>垂直</w:t>
            </w:r>
            <w:r>
              <w:rPr>
                <w:color w:val="auto"/>
                <w:szCs w:val="21"/>
              </w:rPr>
              <w:t>创伤救治体系</w:t>
            </w:r>
            <w:r>
              <w:rPr>
                <w:rFonts w:hint="eastAsia"/>
                <w:color w:val="auto"/>
                <w:szCs w:val="21"/>
              </w:rPr>
              <w:t>的全面建成添砖加瓦。</w:t>
            </w:r>
          </w:p>
        </w:tc>
      </w:tr>
    </w:tbl>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p>
    <w:p>
      <w:pPr>
        <w:tabs>
          <w:tab w:val="left" w:pos="8789"/>
        </w:tabs>
        <w:spacing w:line="360" w:lineRule="auto"/>
        <w:ind w:right="29" w:rightChars="14"/>
        <w:contextualSpacing/>
        <w:rPr>
          <w:rFonts w:eastAsia="楷体_GB2312"/>
          <w:color w:val="000000" w:themeColor="text1"/>
          <w:sz w:val="28"/>
          <w:szCs w:val="28"/>
          <w14:textFill>
            <w14:solidFill>
              <w14:schemeClr w14:val="tx1"/>
            </w14:solidFill>
          </w14:textFill>
        </w:rPr>
      </w:pPr>
      <w:r>
        <w:rPr>
          <w:rFonts w:eastAsia="楷体_GB2312"/>
          <w:color w:val="000000" w:themeColor="text1"/>
          <w:sz w:val="28"/>
          <w:szCs w:val="28"/>
          <w14:textFill>
            <w14:solidFill>
              <w14:schemeClr w14:val="tx1"/>
            </w14:solidFill>
          </w14:textFill>
        </w:rPr>
        <w:t>2．人才国内外培养引进计划</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67"/>
        <w:gridCol w:w="1569"/>
        <w:gridCol w:w="5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439" w:type="pct"/>
            <w:vAlign w:val="center"/>
          </w:tcPr>
          <w:p>
            <w:pPr>
              <w:pStyle w:val="9"/>
              <w:ind w:firstLine="0" w:firstLineChars="0"/>
              <w:jc w:val="center"/>
              <w:rPr>
                <w:rFonts w:ascii="Times New Roman" w:hAnsi="Times New Roman" w:eastAsia="仿宋_GB2312"/>
                <w:bCs/>
                <w:color w:val="FF0000"/>
                <w:kern w:val="0"/>
                <w:szCs w:val="21"/>
              </w:rPr>
            </w:pPr>
            <w:r>
              <w:rPr>
                <w:rFonts w:ascii="Times New Roman" w:hAnsi="Times New Roman" w:eastAsia="仿宋_GB2312"/>
                <w:bCs/>
                <w:color w:val="auto"/>
                <w:kern w:val="0"/>
                <w:szCs w:val="21"/>
              </w:rPr>
              <w:t>人才培养引进总体思路</w:t>
            </w:r>
            <w:r>
              <w:rPr>
                <w:rFonts w:hint="eastAsia" w:ascii="Times New Roman" w:hAnsi="Times New Roman" w:eastAsia="仿宋_GB2312"/>
                <w:bCs/>
                <w:color w:val="auto"/>
                <w:kern w:val="0"/>
                <w:szCs w:val="21"/>
              </w:rPr>
              <w:t>（800字以内）</w:t>
            </w:r>
          </w:p>
        </w:tc>
        <w:tc>
          <w:tcPr>
            <w:tcW w:w="4560" w:type="pct"/>
            <w:gridSpan w:val="3"/>
            <w:vAlign w:val="center"/>
          </w:tcPr>
          <w:p>
            <w:pPr>
              <w:spacing w:line="360" w:lineRule="auto"/>
              <w:ind w:firstLine="420" w:firstLineChars="200"/>
              <w:contextualSpacing/>
              <w:jc w:val="left"/>
              <w:rPr>
                <w:rFonts w:hint="eastAsia"/>
                <w:color w:val="auto"/>
                <w:szCs w:val="21"/>
              </w:rPr>
            </w:pPr>
            <w:r>
              <w:rPr>
                <w:rFonts w:hint="eastAsia"/>
                <w:color w:val="auto"/>
                <w:szCs w:val="21"/>
              </w:rPr>
              <w:t>拟从创伤救治学科平台出发，进行专项人才引进、培养，将创伤相关学科（急诊医学、创伤外科、骨科学、血管外科、危重症医学、康复医学）作为重点人才引进学科进行培育；在人才引进方面创伤相关学科人才给予单独资金支持；硕士及以上引进人员直接纳入院级青年英才培育；每位引进人才参照个人意愿及学科发展现状给予个性化培育方案，在住院医师规范化培训的基础上，选派至国内外顶尖创伤救治中心进行针对性培训，在人才培育方案制定的同时，明确人才培育阶段性目标。</w:t>
            </w:r>
          </w:p>
          <w:p>
            <w:pPr>
              <w:spacing w:line="360" w:lineRule="auto"/>
              <w:ind w:firstLine="420" w:firstLineChars="200"/>
              <w:contextualSpacing/>
              <w:jc w:val="left"/>
              <w:rPr>
                <w:rFonts w:hint="eastAsia"/>
                <w:color w:val="auto"/>
                <w:szCs w:val="21"/>
              </w:rPr>
            </w:pPr>
            <w:r>
              <w:rPr>
                <w:rFonts w:hint="eastAsia"/>
                <w:color w:val="auto"/>
                <w:szCs w:val="21"/>
              </w:rPr>
              <w:t>将人才培育方案、目标同创伤学科平台发展方案、目标相结合；对将人才培育作为重点内容纳入学科考核。对于国内外引进以及自主研发的新技术、新项目进行重点培育与奖励。相关培育人才所实施的临床研究、经费配套、科研项目、论文发表、专利申请、成果转化等奖励参照医院制订的《科研配套及奖励办法》实施。</w:t>
            </w:r>
          </w:p>
          <w:p>
            <w:pPr>
              <w:spacing w:line="360" w:lineRule="auto"/>
              <w:ind w:firstLine="420" w:firstLineChars="200"/>
              <w:contextualSpacing/>
              <w:jc w:val="left"/>
              <w:rPr>
                <w:rFonts w:hint="eastAsia"/>
                <w:color w:val="auto"/>
                <w:szCs w:val="21"/>
              </w:rPr>
            </w:pPr>
            <w:r>
              <w:rPr>
                <w:rFonts w:hint="eastAsia"/>
                <w:color w:val="auto"/>
                <w:szCs w:val="21"/>
              </w:rPr>
              <w:t>创伤救治学科群管理参照医院已制订的《重点学科管理办法》及《学科经费管理条例》，对于学科群内单位，由学科群管理委员会进行协商基于现有重点学科管理办法进行协商，确定考核、奖惩办法。涉及人才培养工作医院制订有《人才培养制度》、《人才梯队建设制度》，同时医院有院级“医学英才”培养计划，针对青年人才开展多样的能力提升活动。</w:t>
            </w:r>
          </w:p>
          <w:p>
            <w:pPr>
              <w:spacing w:line="360" w:lineRule="auto"/>
              <w:ind w:firstLine="420" w:firstLineChars="200"/>
              <w:contextualSpacing/>
              <w:jc w:val="left"/>
              <w:rPr>
                <w:rFonts w:eastAsia="仿宋_GB2312"/>
                <w:bCs/>
                <w:color w:val="000000" w:themeColor="text1"/>
                <w:kern w:val="0"/>
                <w:szCs w:val="21"/>
                <w14:textFill>
                  <w14:solidFill>
                    <w14:schemeClr w14:val="tx1"/>
                  </w14:solidFill>
                </w14:textFill>
              </w:rPr>
            </w:pPr>
            <w:r>
              <w:rPr>
                <w:rFonts w:hint="eastAsia"/>
                <w:color w:val="auto"/>
                <w:szCs w:val="21"/>
              </w:rPr>
              <w:t>从医疗、教学、关键技术、临床研究、基础研究、医疗产业化等六方面展开人才持续培养，通过学科群平台同省内外创伤救治相关领域顶尖医疗机构、科研院校建立合作关系，通过人才送出去、请进来的方式，在不同方面进行人才重点培养，逐步实现多方面齐头并进。实现医疗、临床-机制研究、创伤医疗产业化等多方面跨越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439" w:type="pct"/>
            <w:vMerge w:val="restart"/>
            <w:vAlign w:val="center"/>
          </w:tcPr>
          <w:p>
            <w:pPr>
              <w:pStyle w:val="9"/>
              <w:ind w:firstLine="0" w:firstLineChars="0"/>
              <w:jc w:val="center"/>
              <w:rPr>
                <w:rFonts w:ascii="Times New Roman" w:hAnsi="Times New Roman" w:eastAsia="仿宋_GB2312"/>
                <w:bCs/>
                <w:color w:val="FF0000"/>
                <w:kern w:val="0"/>
                <w:szCs w:val="21"/>
              </w:rPr>
            </w:pPr>
            <w:r>
              <w:rPr>
                <w:rFonts w:ascii="Times New Roman" w:hAnsi="Times New Roman" w:eastAsia="仿宋_GB2312"/>
                <w:bCs/>
                <w:color w:val="auto"/>
                <w:kern w:val="0"/>
                <w:szCs w:val="21"/>
              </w:rPr>
              <w:t>人才培养目标和途径</w:t>
            </w:r>
          </w:p>
        </w:tc>
        <w:tc>
          <w:tcPr>
            <w:tcW w:w="644" w:type="pct"/>
            <w:vAlign w:val="center"/>
          </w:tcPr>
          <w:p>
            <w:pPr>
              <w:pStyle w:val="9"/>
              <w:ind w:firstLine="0" w:firstLineChars="0"/>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序号</w:t>
            </w:r>
          </w:p>
        </w:tc>
        <w:tc>
          <w:tcPr>
            <w:tcW w:w="866" w:type="pct"/>
            <w:vAlign w:val="center"/>
          </w:tcPr>
          <w:p>
            <w:pPr>
              <w:pStyle w:val="9"/>
              <w:ind w:firstLine="0" w:firstLineChars="0"/>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培养人员姓名</w:t>
            </w:r>
          </w:p>
        </w:tc>
        <w:tc>
          <w:tcPr>
            <w:tcW w:w="3049" w:type="pct"/>
            <w:vAlign w:val="center"/>
          </w:tcPr>
          <w:p>
            <w:pPr>
              <w:pStyle w:val="9"/>
              <w:ind w:firstLine="0" w:firstLineChars="0"/>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培养目标和途径</w:t>
            </w:r>
          </w:p>
          <w:p>
            <w:pPr>
              <w:pStyle w:val="9"/>
              <w:ind w:firstLine="0" w:firstLineChars="0"/>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（参考备注内容填写）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exact"/>
        </w:trPr>
        <w:tc>
          <w:tcPr>
            <w:tcW w:w="439" w:type="pct"/>
            <w:vMerge w:val="continue"/>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866" w:type="pct"/>
            <w:vAlign w:val="top"/>
          </w:tcPr>
          <w:p>
            <w:pPr>
              <w:spacing w:line="360" w:lineRule="auto"/>
              <w:contextualSpacing/>
              <w:jc w:val="center"/>
              <w:rPr>
                <w:rFonts w:hint="default"/>
                <w:color w:val="auto"/>
                <w:szCs w:val="21"/>
                <w:lang w:val="en-US" w:eastAsia="zh-CN"/>
              </w:rPr>
            </w:pPr>
            <w:r>
              <w:rPr>
                <w:rFonts w:hint="eastAsia"/>
                <w:color w:val="auto"/>
                <w:szCs w:val="21"/>
              </w:rPr>
              <w:t>张占丰</w:t>
            </w:r>
          </w:p>
        </w:tc>
        <w:tc>
          <w:tcPr>
            <w:tcW w:w="3049" w:type="pct"/>
            <w:vAlign w:val="top"/>
          </w:tcPr>
          <w:p>
            <w:pPr>
              <w:spacing w:line="360" w:lineRule="auto"/>
              <w:contextualSpacing/>
              <w:jc w:val="left"/>
              <w:rPr>
                <w:rFonts w:hint="eastAsia"/>
                <w:color w:val="auto"/>
                <w:szCs w:val="21"/>
              </w:rPr>
            </w:pPr>
            <w:r>
              <w:rPr>
                <w:rFonts w:hint="eastAsia"/>
                <w:b/>
                <w:bCs/>
                <w:color w:val="auto"/>
                <w:szCs w:val="21"/>
              </w:rPr>
              <w:t>培养目标：</w:t>
            </w:r>
            <w:r>
              <w:rPr>
                <w:rFonts w:hint="eastAsia"/>
                <w:color w:val="auto"/>
                <w:szCs w:val="21"/>
              </w:rPr>
              <w:t>向骨科关节创伤方向进行培养，并发表高质量论文3-4篇等，在培养周期内获得在职博士学位，获得市级及以上人才称号；</w:t>
            </w:r>
          </w:p>
          <w:p>
            <w:pPr>
              <w:spacing w:line="360" w:lineRule="auto"/>
              <w:contextualSpacing/>
              <w:jc w:val="left"/>
              <w:rPr>
                <w:rFonts w:hint="eastAsia"/>
                <w:color w:val="auto"/>
                <w:szCs w:val="21"/>
              </w:rPr>
            </w:pPr>
            <w:r>
              <w:rPr>
                <w:rFonts w:hint="eastAsia"/>
                <w:b/>
                <w:bCs/>
                <w:color w:val="auto"/>
                <w:szCs w:val="21"/>
              </w:rPr>
              <w:t>培养途径：</w:t>
            </w:r>
            <w:r>
              <w:rPr>
                <w:rFonts w:hint="eastAsia"/>
                <w:color w:val="auto"/>
                <w:szCs w:val="21"/>
              </w:rPr>
              <w:t>至国内外顶尖单位交流；至浙江大学附属第二医院骨科、上海瑞金医院等进修，在读博士，至国内外顶尖单位交流；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exact"/>
        </w:trPr>
        <w:tc>
          <w:tcPr>
            <w:tcW w:w="439" w:type="pct"/>
            <w:vMerge w:val="continue"/>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866" w:type="pct"/>
            <w:vAlign w:val="top"/>
          </w:tcPr>
          <w:p>
            <w:pPr>
              <w:spacing w:line="360" w:lineRule="auto"/>
              <w:contextualSpacing/>
              <w:jc w:val="center"/>
              <w:rPr>
                <w:rFonts w:hint="eastAsia"/>
                <w:color w:val="auto"/>
                <w:szCs w:val="21"/>
                <w:lang w:val="en-US" w:eastAsia="zh-CN"/>
              </w:rPr>
            </w:pPr>
            <w:r>
              <w:rPr>
                <w:rFonts w:hint="eastAsia"/>
                <w:color w:val="auto"/>
                <w:szCs w:val="21"/>
              </w:rPr>
              <w:t>李海东</w:t>
            </w:r>
          </w:p>
        </w:tc>
        <w:tc>
          <w:tcPr>
            <w:tcW w:w="3049" w:type="pct"/>
            <w:vAlign w:val="top"/>
          </w:tcPr>
          <w:p>
            <w:pPr>
              <w:spacing w:line="360" w:lineRule="auto"/>
              <w:contextualSpacing/>
              <w:jc w:val="left"/>
              <w:rPr>
                <w:rFonts w:hint="eastAsia"/>
                <w:color w:val="auto"/>
                <w:szCs w:val="21"/>
              </w:rPr>
            </w:pPr>
            <w:r>
              <w:rPr>
                <w:rFonts w:hint="eastAsia"/>
                <w:color w:val="auto"/>
                <w:szCs w:val="21"/>
              </w:rPr>
              <w:t>培养目标：向骨科脊柱创伤方向进行培养，并发表高质量论文2篇等，在培养周期内获得在职博士学位，获得市级及以上人才称号；</w:t>
            </w:r>
          </w:p>
          <w:p>
            <w:pPr>
              <w:spacing w:line="360" w:lineRule="auto"/>
              <w:contextualSpacing/>
              <w:jc w:val="left"/>
              <w:rPr>
                <w:rFonts w:hint="eastAsia"/>
                <w:color w:val="auto"/>
                <w:szCs w:val="21"/>
                <w:lang w:val="en-US" w:eastAsia="zh-CN"/>
              </w:rPr>
            </w:pPr>
            <w:r>
              <w:rPr>
                <w:rFonts w:hint="eastAsia"/>
                <w:color w:val="auto"/>
                <w:szCs w:val="21"/>
              </w:rPr>
              <w:t>培养途径：至浙江大学附属第二医院骨科、上海瑞金医院等进修，在读博士，至国内外顶尖单位交流；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exact"/>
        </w:trPr>
        <w:tc>
          <w:tcPr>
            <w:tcW w:w="439" w:type="pct"/>
            <w:vMerge w:val="continue"/>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866" w:type="pct"/>
            <w:vAlign w:val="top"/>
          </w:tcPr>
          <w:p>
            <w:pPr>
              <w:spacing w:line="360" w:lineRule="auto"/>
              <w:contextualSpacing/>
              <w:jc w:val="center"/>
              <w:rPr>
                <w:rFonts w:hint="eastAsia"/>
                <w:color w:val="auto"/>
                <w:szCs w:val="21"/>
                <w:lang w:val="en-US" w:eastAsia="zh-CN"/>
              </w:rPr>
            </w:pPr>
            <w:r>
              <w:rPr>
                <w:rFonts w:hint="eastAsia"/>
                <w:color w:val="auto"/>
                <w:szCs w:val="21"/>
              </w:rPr>
              <w:t>徐巍</w:t>
            </w:r>
          </w:p>
        </w:tc>
        <w:tc>
          <w:tcPr>
            <w:tcW w:w="3049" w:type="pct"/>
            <w:vAlign w:val="top"/>
          </w:tcPr>
          <w:p>
            <w:pPr>
              <w:spacing w:line="360" w:lineRule="auto"/>
              <w:contextualSpacing/>
              <w:jc w:val="left"/>
              <w:rPr>
                <w:rFonts w:hint="eastAsia"/>
                <w:color w:val="auto"/>
                <w:szCs w:val="21"/>
              </w:rPr>
            </w:pPr>
            <w:r>
              <w:rPr>
                <w:rFonts w:hint="eastAsia"/>
                <w:b/>
                <w:bCs/>
                <w:color w:val="auto"/>
                <w:szCs w:val="21"/>
              </w:rPr>
              <w:t>培养目标：</w:t>
            </w:r>
            <w:r>
              <w:rPr>
                <w:rFonts w:hint="eastAsia"/>
                <w:b w:val="0"/>
                <w:bCs w:val="0"/>
                <w:color w:val="auto"/>
                <w:szCs w:val="21"/>
                <w:lang w:val="en-US" w:eastAsia="zh-CN"/>
              </w:rPr>
              <w:t>按市级以上人才进行培养，</w:t>
            </w:r>
            <w:r>
              <w:rPr>
                <w:rFonts w:hint="eastAsia"/>
                <w:color w:val="auto"/>
                <w:szCs w:val="21"/>
              </w:rPr>
              <w:t>向危重症医学方向进行培养，并发表高质量论文2篇，完成科研项目1项，申报新技术1-2项；</w:t>
            </w:r>
          </w:p>
          <w:p>
            <w:pPr>
              <w:spacing w:line="360" w:lineRule="auto"/>
              <w:contextualSpacing/>
              <w:jc w:val="left"/>
              <w:rPr>
                <w:rFonts w:hint="eastAsia"/>
                <w:color w:val="auto"/>
                <w:szCs w:val="21"/>
                <w:lang w:val="en-US" w:eastAsia="zh-CN"/>
              </w:rPr>
            </w:pPr>
            <w:r>
              <w:rPr>
                <w:rFonts w:hint="eastAsia"/>
                <w:b/>
                <w:bCs/>
                <w:color w:val="auto"/>
                <w:szCs w:val="21"/>
              </w:rPr>
              <w:t>培养途径：</w:t>
            </w:r>
            <w:r>
              <w:rPr>
                <w:rFonts w:hint="eastAsia"/>
                <w:color w:val="auto"/>
                <w:szCs w:val="21"/>
              </w:rPr>
              <w:t>至浙江大学附属第二医院重症医学科进修，至国内外顶尖单位交流；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exact"/>
        </w:trPr>
        <w:tc>
          <w:tcPr>
            <w:tcW w:w="439" w:type="pct"/>
            <w:vMerge w:val="continue"/>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戴竹泉</w:t>
            </w:r>
          </w:p>
        </w:tc>
        <w:tc>
          <w:tcPr>
            <w:tcW w:w="3049" w:type="pct"/>
            <w:vAlign w:val="top"/>
          </w:tcPr>
          <w:p>
            <w:pPr>
              <w:spacing w:line="360" w:lineRule="auto"/>
              <w:contextualSpacing/>
              <w:jc w:val="left"/>
              <w:rPr>
                <w:color w:val="auto"/>
                <w:szCs w:val="21"/>
              </w:rPr>
            </w:pPr>
            <w:r>
              <w:rPr>
                <w:rFonts w:hint="eastAsia"/>
                <w:b/>
                <w:bCs/>
                <w:color w:val="auto"/>
                <w:szCs w:val="21"/>
              </w:rPr>
              <w:t>培养目标：</w:t>
            </w:r>
            <w:r>
              <w:rPr>
                <w:rFonts w:hint="eastAsia"/>
                <w:b w:val="0"/>
                <w:bCs w:val="0"/>
                <w:color w:val="auto"/>
                <w:szCs w:val="21"/>
                <w:lang w:val="en-US" w:eastAsia="zh-CN"/>
              </w:rPr>
              <w:t>按市级以上人才进行培养，</w:t>
            </w:r>
            <w:r>
              <w:rPr>
                <w:rFonts w:hint="eastAsia"/>
                <w:color w:val="auto"/>
                <w:szCs w:val="21"/>
              </w:rPr>
              <w:t>向急诊创伤评估方向进行培养，并发表高质量论文2篇，完成科研项目1项，申报新技术1项；</w:t>
            </w:r>
          </w:p>
          <w:p>
            <w:pPr>
              <w:spacing w:line="360" w:lineRule="auto"/>
              <w:contextualSpacing/>
              <w:jc w:val="left"/>
              <w:rPr>
                <w:rFonts w:ascii="Times New Roman" w:hAnsi="Times New Roman" w:eastAsia="宋体" w:cs="Times New Roman"/>
                <w:color w:val="auto"/>
                <w:kern w:val="2"/>
                <w:sz w:val="21"/>
                <w:szCs w:val="21"/>
                <w:lang w:val="en-US" w:eastAsia="zh-CN" w:bidi="ar-SA"/>
              </w:rPr>
            </w:pPr>
            <w:r>
              <w:rPr>
                <w:rFonts w:hint="eastAsia"/>
                <w:b/>
                <w:bCs/>
                <w:color w:val="auto"/>
                <w:szCs w:val="21"/>
              </w:rPr>
              <w:t>培养途径：</w:t>
            </w:r>
            <w:r>
              <w:rPr>
                <w:rFonts w:hint="eastAsia"/>
                <w:color w:val="auto"/>
                <w:szCs w:val="21"/>
              </w:rPr>
              <w:t>至浙江大学附属第二医院急诊医学科（</w:t>
            </w:r>
            <w:r>
              <w:rPr>
                <w:color w:val="auto"/>
                <w:szCs w:val="21"/>
              </w:rPr>
              <w:t>国家创伤医学中心</w:t>
            </w:r>
            <w:r>
              <w:rPr>
                <w:rFonts w:hint="eastAsia"/>
                <w:color w:val="auto"/>
                <w:szCs w:val="21"/>
              </w:rPr>
              <w:t>）进修，至国内外顶尖单位交流；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exact"/>
        </w:trPr>
        <w:tc>
          <w:tcPr>
            <w:tcW w:w="439" w:type="pct"/>
            <w:vMerge w:val="continue"/>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周萍萍</w:t>
            </w:r>
          </w:p>
        </w:tc>
        <w:tc>
          <w:tcPr>
            <w:tcW w:w="3049" w:type="pct"/>
            <w:vAlign w:val="top"/>
          </w:tcPr>
          <w:p>
            <w:pPr>
              <w:spacing w:line="360" w:lineRule="auto"/>
              <w:contextualSpacing/>
              <w:jc w:val="left"/>
              <w:rPr>
                <w:color w:val="auto"/>
                <w:szCs w:val="21"/>
              </w:rPr>
            </w:pPr>
            <w:r>
              <w:rPr>
                <w:rFonts w:hint="eastAsia"/>
                <w:b/>
                <w:bCs/>
                <w:color w:val="auto"/>
                <w:szCs w:val="21"/>
              </w:rPr>
              <w:t>培养目标：</w:t>
            </w:r>
            <w:r>
              <w:rPr>
                <w:rFonts w:hint="eastAsia"/>
                <w:b w:val="0"/>
                <w:bCs w:val="0"/>
                <w:color w:val="auto"/>
                <w:szCs w:val="21"/>
                <w:lang w:val="en-US" w:eastAsia="zh-CN"/>
              </w:rPr>
              <w:t>按市级以上人才进行培养，</w:t>
            </w:r>
            <w:r>
              <w:rPr>
                <w:rFonts w:hint="eastAsia"/>
                <w:color w:val="auto"/>
                <w:szCs w:val="21"/>
              </w:rPr>
              <w:t>向创伤重症方向进行培养，培养周期内获得在职硕士学位，并发表高质量论文2篇，完成科研项目1项；</w:t>
            </w:r>
          </w:p>
          <w:p>
            <w:pPr>
              <w:spacing w:line="360" w:lineRule="auto"/>
              <w:contextualSpacing/>
              <w:jc w:val="left"/>
              <w:rPr>
                <w:rFonts w:ascii="Times New Roman" w:hAnsi="Times New Roman" w:eastAsia="宋体" w:cs="Times New Roman"/>
                <w:color w:val="auto"/>
                <w:kern w:val="2"/>
                <w:sz w:val="21"/>
                <w:szCs w:val="21"/>
                <w:lang w:val="en-US" w:eastAsia="zh-CN" w:bidi="ar-SA"/>
              </w:rPr>
            </w:pPr>
            <w:r>
              <w:rPr>
                <w:rFonts w:hint="eastAsia"/>
                <w:b/>
                <w:bCs/>
                <w:color w:val="auto"/>
                <w:szCs w:val="21"/>
              </w:rPr>
              <w:t>培养途径：</w:t>
            </w:r>
            <w:r>
              <w:rPr>
                <w:rFonts w:hint="eastAsia"/>
                <w:color w:val="auto"/>
                <w:szCs w:val="21"/>
              </w:rPr>
              <w:t>完成在职学历培养工作，至创伤救治国家重点专科进修；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exact"/>
        </w:trPr>
        <w:tc>
          <w:tcPr>
            <w:tcW w:w="439" w:type="pct"/>
            <w:vMerge w:val="continue"/>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章杰</w:t>
            </w:r>
          </w:p>
        </w:tc>
        <w:tc>
          <w:tcPr>
            <w:tcW w:w="3049" w:type="pct"/>
            <w:vAlign w:val="top"/>
          </w:tcPr>
          <w:p>
            <w:pPr>
              <w:spacing w:line="360" w:lineRule="auto"/>
              <w:contextualSpacing/>
              <w:jc w:val="left"/>
              <w:rPr>
                <w:color w:val="auto"/>
                <w:szCs w:val="21"/>
              </w:rPr>
            </w:pPr>
            <w:r>
              <w:rPr>
                <w:rFonts w:hint="eastAsia"/>
                <w:b/>
                <w:bCs/>
                <w:color w:val="auto"/>
                <w:szCs w:val="21"/>
              </w:rPr>
              <w:t>培养目标：</w:t>
            </w:r>
            <w:r>
              <w:rPr>
                <w:rFonts w:hint="eastAsia"/>
                <w:color w:val="auto"/>
                <w:szCs w:val="21"/>
              </w:rPr>
              <w:t>向创伤急诊方向进行培养，培养周期内获得在职硕士学位，并发表高质量论文2篇，完成科研项目1项；</w:t>
            </w:r>
          </w:p>
          <w:p>
            <w:pPr>
              <w:spacing w:line="360" w:lineRule="auto"/>
              <w:contextualSpacing/>
              <w:jc w:val="left"/>
              <w:rPr>
                <w:rFonts w:ascii="Times New Roman" w:hAnsi="Times New Roman" w:eastAsia="宋体" w:cs="Times New Roman"/>
                <w:color w:val="auto"/>
                <w:kern w:val="2"/>
                <w:sz w:val="21"/>
                <w:szCs w:val="21"/>
                <w:lang w:val="en-US" w:eastAsia="zh-CN" w:bidi="ar-SA"/>
              </w:rPr>
            </w:pPr>
            <w:r>
              <w:rPr>
                <w:rFonts w:hint="eastAsia"/>
                <w:b/>
                <w:bCs/>
                <w:color w:val="auto"/>
                <w:szCs w:val="21"/>
              </w:rPr>
              <w:t>培养途径：</w:t>
            </w:r>
            <w:r>
              <w:rPr>
                <w:rFonts w:hint="eastAsia"/>
                <w:color w:val="auto"/>
                <w:szCs w:val="21"/>
              </w:rPr>
              <w:t>完成在职学历培养工作，外派至相关合作单位进修；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trPr>
        <w:tc>
          <w:tcPr>
            <w:tcW w:w="439" w:type="pct"/>
            <w:vMerge w:val="continue"/>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潘慧斌</w:t>
            </w:r>
          </w:p>
        </w:tc>
        <w:tc>
          <w:tcPr>
            <w:tcW w:w="3049" w:type="pct"/>
            <w:vAlign w:val="top"/>
          </w:tcPr>
          <w:p>
            <w:pPr>
              <w:spacing w:line="360" w:lineRule="auto"/>
              <w:contextualSpacing/>
              <w:jc w:val="left"/>
              <w:rPr>
                <w:color w:val="auto"/>
                <w:szCs w:val="21"/>
              </w:rPr>
            </w:pPr>
            <w:r>
              <w:rPr>
                <w:rFonts w:hint="eastAsia"/>
                <w:b/>
                <w:bCs/>
                <w:color w:val="auto"/>
                <w:szCs w:val="21"/>
              </w:rPr>
              <w:t>培养目标：</w:t>
            </w:r>
            <w:r>
              <w:rPr>
                <w:rFonts w:hint="eastAsia"/>
                <w:color w:val="auto"/>
                <w:szCs w:val="21"/>
              </w:rPr>
              <w:t>向创伤重症及器官功能保护方向进行培养，培养周期内获得在职硕士学位，并发表高质量论文2篇，完成科研项目2项，产出高质量专利成果2项；</w:t>
            </w:r>
          </w:p>
          <w:p>
            <w:pPr>
              <w:spacing w:line="360" w:lineRule="auto"/>
              <w:contextualSpacing/>
              <w:jc w:val="left"/>
              <w:rPr>
                <w:rFonts w:ascii="Times New Roman" w:hAnsi="Times New Roman" w:eastAsia="宋体" w:cs="Times New Roman"/>
                <w:color w:val="auto"/>
                <w:kern w:val="2"/>
                <w:sz w:val="21"/>
                <w:szCs w:val="21"/>
                <w:lang w:val="en-US" w:eastAsia="zh-CN" w:bidi="ar-SA"/>
              </w:rPr>
            </w:pPr>
            <w:r>
              <w:rPr>
                <w:rFonts w:hint="eastAsia"/>
                <w:b/>
                <w:bCs/>
                <w:color w:val="auto"/>
                <w:szCs w:val="21"/>
              </w:rPr>
              <w:t>培养途径：</w:t>
            </w:r>
            <w:r>
              <w:rPr>
                <w:rFonts w:hint="eastAsia"/>
                <w:color w:val="auto"/>
                <w:szCs w:val="21"/>
              </w:rPr>
              <w:t>完成在职学历培养工作，至创伤救治国家重点专科进修，至国内外顶尖单位交流；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exact"/>
        </w:trPr>
        <w:tc>
          <w:tcPr>
            <w:tcW w:w="439" w:type="pct"/>
            <w:vMerge w:val="continue"/>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蔡勇</w:t>
            </w:r>
          </w:p>
        </w:tc>
        <w:tc>
          <w:tcPr>
            <w:tcW w:w="3049" w:type="pct"/>
            <w:vAlign w:val="top"/>
          </w:tcPr>
          <w:p>
            <w:pPr>
              <w:spacing w:line="360" w:lineRule="auto"/>
              <w:contextualSpacing/>
              <w:jc w:val="left"/>
              <w:rPr>
                <w:color w:val="auto"/>
                <w:szCs w:val="21"/>
              </w:rPr>
            </w:pPr>
            <w:r>
              <w:rPr>
                <w:rFonts w:hint="eastAsia"/>
                <w:b/>
                <w:bCs/>
                <w:color w:val="auto"/>
                <w:szCs w:val="21"/>
              </w:rPr>
              <w:t>培养目标：</w:t>
            </w:r>
            <w:r>
              <w:rPr>
                <w:color w:val="auto"/>
                <w:szCs w:val="21"/>
              </w:rPr>
              <w:t>培育成为</w:t>
            </w:r>
            <w:r>
              <w:rPr>
                <w:rFonts w:hint="eastAsia"/>
                <w:color w:val="auto"/>
                <w:szCs w:val="21"/>
              </w:rPr>
              <w:t>市级人才，向神经创伤及重症方面培养，在培养周期内获得在职博士学位，并发表国内外论文 2篇、产出专利1项，完成课题3项等，并每年在国内外顶级学术会议上交流2次以上</w:t>
            </w:r>
            <w:r>
              <w:rPr>
                <w:color w:val="auto"/>
                <w:szCs w:val="21"/>
              </w:rPr>
              <w:t>；</w:t>
            </w:r>
          </w:p>
          <w:p>
            <w:pPr>
              <w:spacing w:line="360" w:lineRule="auto"/>
              <w:contextualSpacing/>
              <w:jc w:val="left"/>
              <w:rPr>
                <w:rFonts w:ascii="Times New Roman" w:hAnsi="Times New Roman" w:eastAsia="宋体" w:cs="Times New Roman"/>
                <w:color w:val="auto"/>
                <w:kern w:val="2"/>
                <w:sz w:val="21"/>
                <w:szCs w:val="21"/>
                <w:lang w:val="en-US" w:eastAsia="zh-CN" w:bidi="ar-SA"/>
              </w:rPr>
            </w:pPr>
            <w:r>
              <w:rPr>
                <w:b/>
                <w:bCs/>
                <w:color w:val="auto"/>
                <w:szCs w:val="21"/>
              </w:rPr>
              <w:t>培育途径：</w:t>
            </w:r>
            <w:r>
              <w:rPr>
                <w:rFonts w:hint="eastAsia"/>
                <w:color w:val="auto"/>
                <w:szCs w:val="21"/>
              </w:rPr>
              <w:t>在国内外医院重点专科进行神经创伤及重症专业进修培养</w:t>
            </w: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exact"/>
        </w:trPr>
        <w:tc>
          <w:tcPr>
            <w:tcW w:w="439" w:type="pct"/>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顾华</w:t>
            </w:r>
          </w:p>
        </w:tc>
        <w:tc>
          <w:tcPr>
            <w:tcW w:w="3049" w:type="pct"/>
            <w:vAlign w:val="top"/>
          </w:tcPr>
          <w:p>
            <w:pPr>
              <w:spacing w:line="360" w:lineRule="auto"/>
              <w:contextualSpacing/>
              <w:jc w:val="left"/>
              <w:rPr>
                <w:color w:val="auto"/>
                <w:szCs w:val="21"/>
              </w:rPr>
            </w:pPr>
            <w:r>
              <w:rPr>
                <w:rFonts w:hint="eastAsia"/>
                <w:b/>
                <w:bCs/>
                <w:color w:val="auto"/>
                <w:szCs w:val="21"/>
              </w:rPr>
              <w:t>培养目标：</w:t>
            </w:r>
            <w:r>
              <w:rPr>
                <w:rFonts w:hint="eastAsia"/>
                <w:color w:val="auto"/>
                <w:szCs w:val="21"/>
              </w:rPr>
              <w:t>向</w:t>
            </w:r>
            <w:r>
              <w:rPr>
                <w:rFonts w:hint="eastAsia"/>
                <w:color w:val="auto"/>
                <w:szCs w:val="21"/>
                <w:lang w:val="en-US" w:eastAsia="zh-CN"/>
              </w:rPr>
              <w:t>创伤外科方</w:t>
            </w:r>
            <w:r>
              <w:rPr>
                <w:rFonts w:hint="eastAsia"/>
                <w:color w:val="auto"/>
                <w:szCs w:val="21"/>
              </w:rPr>
              <w:t>向进行培养，并发表高质量论文2篇，完成科研项目1项，申报新技术1项，获得市级及以上人才称号；</w:t>
            </w:r>
          </w:p>
          <w:p>
            <w:pPr>
              <w:spacing w:line="360" w:lineRule="auto"/>
              <w:contextualSpacing/>
              <w:jc w:val="left"/>
              <w:rPr>
                <w:rFonts w:ascii="Times New Roman" w:hAnsi="Times New Roman" w:eastAsia="宋体" w:cs="Times New Roman"/>
                <w:color w:val="auto"/>
                <w:kern w:val="2"/>
                <w:sz w:val="21"/>
                <w:szCs w:val="21"/>
                <w:lang w:val="en-US" w:eastAsia="zh-CN" w:bidi="ar-SA"/>
              </w:rPr>
            </w:pPr>
            <w:r>
              <w:rPr>
                <w:rFonts w:hint="eastAsia"/>
                <w:b/>
                <w:bCs/>
                <w:color w:val="auto"/>
                <w:szCs w:val="21"/>
              </w:rPr>
              <w:t>培养途径：</w:t>
            </w:r>
            <w:r>
              <w:rPr>
                <w:rFonts w:hint="eastAsia"/>
                <w:color w:val="auto"/>
                <w:szCs w:val="21"/>
              </w:rPr>
              <w:t>至浙江大学附属第一医院或者第二医院康复医学科进修，至国内外顶尖单位交流；</w:t>
            </w:r>
            <w:r>
              <w:rPr>
                <w:rFonts w:hint="eastAsia"/>
                <w:b/>
                <w:bCs/>
                <w:color w:val="auto"/>
                <w:szCs w:val="21"/>
              </w:rPr>
              <w:t>培养途径：</w:t>
            </w:r>
            <w:r>
              <w:rPr>
                <w:rFonts w:hint="eastAsia"/>
                <w:color w:val="auto"/>
                <w:szCs w:val="21"/>
              </w:rPr>
              <w:t>在培养周期内在国内外重点医院专科进行神经创伤及重症专业进修培养；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exact"/>
        </w:trPr>
        <w:tc>
          <w:tcPr>
            <w:tcW w:w="439" w:type="pct"/>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866" w:type="pct"/>
            <w:vAlign w:val="top"/>
          </w:tcPr>
          <w:p>
            <w:pPr>
              <w:spacing w:line="360" w:lineRule="auto"/>
              <w:contextualSpacing/>
              <w:jc w:val="center"/>
              <w:rPr>
                <w:rFonts w:hint="eastAsia" w:eastAsia="宋体"/>
                <w:color w:val="auto"/>
                <w:szCs w:val="21"/>
                <w:lang w:val="en-US" w:eastAsia="zh-CN"/>
              </w:rPr>
            </w:pPr>
            <w:r>
              <w:rPr>
                <w:rFonts w:hint="eastAsia"/>
                <w:color w:val="auto"/>
                <w:szCs w:val="21"/>
                <w:lang w:val="en-US" w:eastAsia="zh-CN"/>
              </w:rPr>
              <w:t>唐成武</w:t>
            </w:r>
          </w:p>
        </w:tc>
        <w:tc>
          <w:tcPr>
            <w:tcW w:w="3049" w:type="pct"/>
            <w:vAlign w:val="top"/>
          </w:tcPr>
          <w:p>
            <w:pPr>
              <w:spacing w:line="360" w:lineRule="auto"/>
              <w:contextualSpacing/>
              <w:jc w:val="left"/>
              <w:rPr>
                <w:color w:val="auto"/>
                <w:szCs w:val="21"/>
              </w:rPr>
            </w:pPr>
            <w:r>
              <w:rPr>
                <w:rFonts w:hint="eastAsia"/>
                <w:b/>
                <w:bCs/>
                <w:color w:val="auto"/>
                <w:szCs w:val="21"/>
              </w:rPr>
              <w:t>培养目标：</w:t>
            </w:r>
            <w:r>
              <w:rPr>
                <w:rFonts w:hint="eastAsia"/>
                <w:color w:val="auto"/>
                <w:szCs w:val="21"/>
              </w:rPr>
              <w:t>向</w:t>
            </w:r>
            <w:r>
              <w:rPr>
                <w:rFonts w:hint="eastAsia"/>
                <w:color w:val="auto"/>
                <w:szCs w:val="21"/>
                <w:lang w:val="en-US" w:eastAsia="zh-CN"/>
              </w:rPr>
              <w:t>创伤外科方</w:t>
            </w:r>
            <w:r>
              <w:rPr>
                <w:rFonts w:hint="eastAsia"/>
                <w:color w:val="auto"/>
                <w:szCs w:val="21"/>
              </w:rPr>
              <w:t>向进行培养，并发表高质量论文2篇，完成科研项目1项，申报新技术1项，获得市级及以上人才称号；</w:t>
            </w:r>
          </w:p>
          <w:p>
            <w:pPr>
              <w:spacing w:line="360" w:lineRule="auto"/>
              <w:contextualSpacing/>
              <w:jc w:val="left"/>
              <w:rPr>
                <w:rFonts w:hint="eastAsia"/>
                <w:b/>
                <w:bCs/>
                <w:color w:val="auto"/>
                <w:szCs w:val="21"/>
              </w:rPr>
            </w:pPr>
            <w:r>
              <w:rPr>
                <w:rFonts w:hint="eastAsia"/>
                <w:b/>
                <w:bCs/>
                <w:color w:val="auto"/>
                <w:szCs w:val="21"/>
              </w:rPr>
              <w:t>培养途径：</w:t>
            </w:r>
            <w:r>
              <w:rPr>
                <w:rFonts w:hint="eastAsia"/>
                <w:color w:val="auto"/>
                <w:szCs w:val="21"/>
              </w:rPr>
              <w:t>至浙江大学附属第一医院或者第二医院康复医学科进修，至国内外顶尖单位交流；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exact"/>
        </w:trPr>
        <w:tc>
          <w:tcPr>
            <w:tcW w:w="439" w:type="pct"/>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11</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王耀</w:t>
            </w:r>
          </w:p>
        </w:tc>
        <w:tc>
          <w:tcPr>
            <w:tcW w:w="3049" w:type="pct"/>
            <w:vAlign w:val="top"/>
          </w:tcPr>
          <w:p>
            <w:pPr>
              <w:spacing w:line="360" w:lineRule="auto"/>
              <w:contextualSpacing/>
              <w:jc w:val="left"/>
              <w:rPr>
                <w:rFonts w:hint="eastAsia" w:eastAsia="宋体"/>
                <w:color w:val="auto"/>
                <w:szCs w:val="21"/>
                <w:lang w:eastAsia="zh-CN"/>
              </w:rPr>
            </w:pPr>
            <w:r>
              <w:rPr>
                <w:rFonts w:hint="eastAsia"/>
                <w:b/>
                <w:bCs/>
                <w:color w:val="auto"/>
                <w:szCs w:val="21"/>
              </w:rPr>
              <w:t>培养目标：</w:t>
            </w:r>
            <w:r>
              <w:rPr>
                <w:rFonts w:hint="eastAsia"/>
                <w:color w:val="auto"/>
                <w:szCs w:val="21"/>
              </w:rPr>
              <w:t>获得市级人才称号，临床水平提升，申报新技术，发表创伤相关高质量研究论文2篇</w:t>
            </w:r>
            <w:r>
              <w:rPr>
                <w:rFonts w:hint="eastAsia"/>
                <w:color w:val="auto"/>
                <w:szCs w:val="21"/>
                <w:lang w:eastAsia="zh-CN"/>
              </w:rPr>
              <w:t>，</w:t>
            </w:r>
            <w:r>
              <w:rPr>
                <w:rFonts w:hint="eastAsia"/>
                <w:color w:val="auto"/>
                <w:szCs w:val="21"/>
                <w:lang w:val="en-US" w:eastAsia="zh-CN"/>
              </w:rPr>
              <w:t>完成在职硕士培养</w:t>
            </w:r>
          </w:p>
          <w:p>
            <w:pPr>
              <w:spacing w:line="360" w:lineRule="auto"/>
              <w:contextualSpacing/>
              <w:jc w:val="left"/>
              <w:rPr>
                <w:rFonts w:ascii="Times New Roman" w:hAnsi="Times New Roman" w:eastAsia="宋体" w:cs="Times New Roman"/>
                <w:color w:val="auto"/>
                <w:kern w:val="2"/>
                <w:sz w:val="21"/>
                <w:szCs w:val="21"/>
                <w:lang w:val="en-US" w:eastAsia="zh-CN" w:bidi="ar-SA"/>
              </w:rPr>
            </w:pPr>
            <w:r>
              <w:rPr>
                <w:rFonts w:hint="eastAsia"/>
                <w:b/>
                <w:bCs/>
                <w:color w:val="auto"/>
                <w:szCs w:val="21"/>
              </w:rPr>
              <w:t>培养途径：</w:t>
            </w:r>
            <w:r>
              <w:rPr>
                <w:rFonts w:hint="eastAsia"/>
                <w:color w:val="auto"/>
                <w:szCs w:val="21"/>
              </w:rPr>
              <w:t>进修培养、国内顶尖单位交流；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exact"/>
        </w:trPr>
        <w:tc>
          <w:tcPr>
            <w:tcW w:w="439" w:type="pct"/>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12</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柴振中</w:t>
            </w:r>
          </w:p>
        </w:tc>
        <w:tc>
          <w:tcPr>
            <w:tcW w:w="3049" w:type="pct"/>
            <w:vAlign w:val="top"/>
          </w:tcPr>
          <w:p>
            <w:pPr>
              <w:spacing w:line="360" w:lineRule="auto"/>
              <w:contextualSpacing/>
              <w:jc w:val="left"/>
              <w:rPr>
                <w:rFonts w:hint="eastAsia" w:eastAsia="宋体"/>
                <w:color w:val="auto"/>
                <w:szCs w:val="21"/>
                <w:lang w:eastAsia="zh-CN"/>
              </w:rPr>
            </w:pPr>
            <w:r>
              <w:rPr>
                <w:rFonts w:hint="eastAsia"/>
                <w:b/>
                <w:bCs/>
                <w:color w:val="auto"/>
                <w:szCs w:val="21"/>
              </w:rPr>
              <w:t>培养目标：</w:t>
            </w:r>
            <w:r>
              <w:rPr>
                <w:rFonts w:hint="eastAsia"/>
                <w:color w:val="auto"/>
                <w:szCs w:val="21"/>
              </w:rPr>
              <w:t>获得市级人才称号，临床水平提升，申报新技术，发表创伤相关高质量研究论文2篇</w:t>
            </w:r>
            <w:r>
              <w:rPr>
                <w:rFonts w:hint="eastAsia"/>
                <w:color w:val="auto"/>
                <w:szCs w:val="21"/>
                <w:lang w:eastAsia="zh-CN"/>
              </w:rPr>
              <w:t>，</w:t>
            </w:r>
            <w:r>
              <w:rPr>
                <w:rFonts w:hint="eastAsia"/>
                <w:color w:val="auto"/>
                <w:szCs w:val="21"/>
                <w:lang w:val="en-US" w:eastAsia="zh-CN"/>
              </w:rPr>
              <w:t>完成在职博士培养</w:t>
            </w:r>
          </w:p>
          <w:p>
            <w:pPr>
              <w:spacing w:line="360" w:lineRule="auto"/>
              <w:contextualSpacing/>
              <w:jc w:val="left"/>
              <w:rPr>
                <w:rFonts w:ascii="Times New Roman" w:hAnsi="Times New Roman" w:eastAsia="宋体" w:cs="Times New Roman"/>
                <w:color w:val="auto"/>
                <w:kern w:val="2"/>
                <w:sz w:val="21"/>
                <w:szCs w:val="21"/>
                <w:lang w:val="en-US" w:eastAsia="zh-CN" w:bidi="ar-SA"/>
              </w:rPr>
            </w:pPr>
            <w:r>
              <w:rPr>
                <w:rFonts w:hint="eastAsia"/>
                <w:b/>
                <w:bCs/>
                <w:color w:val="auto"/>
                <w:szCs w:val="21"/>
              </w:rPr>
              <w:t>培养途径：</w:t>
            </w:r>
            <w:r>
              <w:rPr>
                <w:rFonts w:hint="eastAsia"/>
                <w:color w:val="auto"/>
                <w:szCs w:val="21"/>
              </w:rPr>
              <w:t>进修培养、国内顶尖单位交流；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exact"/>
        </w:trPr>
        <w:tc>
          <w:tcPr>
            <w:tcW w:w="439" w:type="pct"/>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13</w:t>
            </w:r>
          </w:p>
        </w:tc>
        <w:tc>
          <w:tcPr>
            <w:tcW w:w="866" w:type="pct"/>
            <w:vAlign w:val="top"/>
          </w:tcPr>
          <w:p>
            <w:pPr>
              <w:spacing w:line="360" w:lineRule="auto"/>
              <w:contextualSpacing/>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吴华东</w:t>
            </w:r>
          </w:p>
        </w:tc>
        <w:tc>
          <w:tcPr>
            <w:tcW w:w="3049" w:type="pct"/>
            <w:vAlign w:val="top"/>
          </w:tcPr>
          <w:p>
            <w:pPr>
              <w:spacing w:line="360" w:lineRule="auto"/>
              <w:contextualSpacing/>
              <w:jc w:val="left"/>
              <w:rPr>
                <w:color w:val="auto"/>
                <w:szCs w:val="21"/>
              </w:rPr>
            </w:pPr>
            <w:r>
              <w:rPr>
                <w:rFonts w:hint="eastAsia"/>
                <w:b/>
                <w:bCs/>
                <w:color w:val="auto"/>
                <w:szCs w:val="21"/>
              </w:rPr>
              <w:t>培养目标：</w:t>
            </w:r>
            <w:r>
              <w:rPr>
                <w:rFonts w:hint="eastAsia"/>
                <w:color w:val="auto"/>
                <w:szCs w:val="21"/>
              </w:rPr>
              <w:t>向血管创伤方向进行培养，临床技术水平提升，并发表高质量论文2篇，完成科研项目1项，申报新技术1项</w:t>
            </w:r>
            <w:r>
              <w:rPr>
                <w:rFonts w:hint="eastAsia"/>
                <w:color w:val="auto"/>
                <w:szCs w:val="21"/>
                <w:lang w:eastAsia="zh-CN"/>
              </w:rPr>
              <w:t>，</w:t>
            </w:r>
            <w:r>
              <w:rPr>
                <w:rFonts w:hint="eastAsia"/>
                <w:color w:val="auto"/>
                <w:szCs w:val="21"/>
                <w:lang w:val="en-US" w:eastAsia="zh-CN"/>
              </w:rPr>
              <w:t>完成在职博士培养</w:t>
            </w:r>
          </w:p>
          <w:p>
            <w:pPr>
              <w:spacing w:line="360" w:lineRule="auto"/>
              <w:contextualSpacing/>
              <w:jc w:val="left"/>
              <w:rPr>
                <w:rFonts w:hint="eastAsia" w:ascii="Times New Roman" w:hAnsi="Times New Roman" w:eastAsia="宋体" w:cs="Times New Roman"/>
                <w:b/>
                <w:bCs/>
                <w:color w:val="auto"/>
                <w:kern w:val="2"/>
                <w:sz w:val="21"/>
                <w:szCs w:val="21"/>
                <w:lang w:val="en-US" w:eastAsia="zh-CN" w:bidi="ar-SA"/>
              </w:rPr>
            </w:pPr>
            <w:r>
              <w:rPr>
                <w:rFonts w:hint="eastAsia"/>
                <w:b/>
                <w:bCs/>
                <w:color w:val="auto"/>
                <w:szCs w:val="21"/>
              </w:rPr>
              <w:t>培养途径：</w:t>
            </w:r>
            <w:r>
              <w:rPr>
                <w:rFonts w:hint="eastAsia"/>
                <w:color w:val="auto"/>
                <w:szCs w:val="21"/>
              </w:rPr>
              <w:t>至浙江大学附属第一医院或者第二医院血管外科进修，至国内外顶尖单位交流；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exact"/>
        </w:trPr>
        <w:tc>
          <w:tcPr>
            <w:tcW w:w="439" w:type="pct"/>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14</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钟莉</w:t>
            </w:r>
          </w:p>
        </w:tc>
        <w:tc>
          <w:tcPr>
            <w:tcW w:w="3049" w:type="pct"/>
            <w:vAlign w:val="top"/>
          </w:tcPr>
          <w:p>
            <w:pPr>
              <w:spacing w:line="360" w:lineRule="auto"/>
              <w:contextualSpacing/>
              <w:jc w:val="left"/>
              <w:rPr>
                <w:color w:val="auto"/>
                <w:szCs w:val="21"/>
              </w:rPr>
            </w:pPr>
            <w:r>
              <w:rPr>
                <w:rFonts w:hint="eastAsia"/>
                <w:b/>
                <w:bCs/>
                <w:color w:val="auto"/>
                <w:szCs w:val="21"/>
              </w:rPr>
              <w:t>培养目标：</w:t>
            </w:r>
            <w:r>
              <w:rPr>
                <w:rFonts w:hint="eastAsia"/>
                <w:color w:val="auto"/>
                <w:szCs w:val="21"/>
                <w:lang w:val="en-US" w:eastAsia="zh-CN"/>
              </w:rPr>
              <w:t>按照市级以上人才进行培养</w:t>
            </w:r>
            <w:r>
              <w:rPr>
                <w:rFonts w:hint="eastAsia"/>
                <w:color w:val="auto"/>
                <w:szCs w:val="21"/>
              </w:rPr>
              <w:t>、临床水平提升、申报新技术、晋升高级职称，发表高质量研究论文2篇</w:t>
            </w:r>
            <w:r>
              <w:rPr>
                <w:rFonts w:hint="eastAsia"/>
                <w:color w:val="auto"/>
                <w:szCs w:val="21"/>
                <w:lang w:eastAsia="zh-CN"/>
              </w:rPr>
              <w:t>，</w:t>
            </w:r>
            <w:r>
              <w:rPr>
                <w:rFonts w:hint="eastAsia"/>
                <w:color w:val="auto"/>
                <w:szCs w:val="21"/>
                <w:lang w:val="en-US" w:eastAsia="zh-CN"/>
              </w:rPr>
              <w:t>完成在职硕士培养</w:t>
            </w:r>
          </w:p>
          <w:p>
            <w:pPr>
              <w:spacing w:line="360" w:lineRule="auto"/>
              <w:contextualSpacing/>
              <w:jc w:val="left"/>
              <w:rPr>
                <w:rFonts w:ascii="Times New Roman" w:hAnsi="Times New Roman" w:eastAsia="宋体" w:cs="Times New Roman"/>
                <w:color w:val="auto"/>
                <w:kern w:val="2"/>
                <w:sz w:val="21"/>
                <w:szCs w:val="21"/>
                <w:lang w:val="en-US" w:eastAsia="zh-CN" w:bidi="ar-SA"/>
              </w:rPr>
            </w:pPr>
            <w:r>
              <w:rPr>
                <w:rFonts w:hint="eastAsia"/>
                <w:b/>
                <w:bCs/>
                <w:color w:val="auto"/>
                <w:szCs w:val="21"/>
              </w:rPr>
              <w:t>培养途径：</w:t>
            </w:r>
            <w:r>
              <w:rPr>
                <w:rFonts w:hint="eastAsia"/>
                <w:color w:val="auto"/>
                <w:szCs w:val="21"/>
              </w:rPr>
              <w:t>学历提升、进修培养、国内顶尖单位交流；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exact"/>
        </w:trPr>
        <w:tc>
          <w:tcPr>
            <w:tcW w:w="439" w:type="pct"/>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刘凤琪</w:t>
            </w:r>
          </w:p>
        </w:tc>
        <w:tc>
          <w:tcPr>
            <w:tcW w:w="3049" w:type="pct"/>
            <w:vAlign w:val="top"/>
          </w:tcPr>
          <w:p>
            <w:pPr>
              <w:spacing w:line="360" w:lineRule="auto"/>
              <w:contextualSpacing/>
              <w:jc w:val="left"/>
              <w:rPr>
                <w:rFonts w:hint="default" w:eastAsia="宋体"/>
                <w:color w:val="auto"/>
                <w:szCs w:val="21"/>
                <w:lang w:val="en-US" w:eastAsia="zh-CN"/>
              </w:rPr>
            </w:pPr>
            <w:r>
              <w:rPr>
                <w:rFonts w:hint="eastAsia"/>
                <w:b/>
                <w:bCs/>
                <w:color w:val="auto"/>
                <w:szCs w:val="21"/>
              </w:rPr>
              <w:t>培养目标：</w:t>
            </w:r>
            <w:r>
              <w:rPr>
                <w:rFonts w:hint="eastAsia"/>
                <w:color w:val="auto"/>
                <w:szCs w:val="21"/>
                <w:lang w:val="en-US" w:eastAsia="zh-CN"/>
              </w:rPr>
              <w:t>按照市级以上人才进行培养</w:t>
            </w:r>
            <w:r>
              <w:rPr>
                <w:rFonts w:hint="eastAsia"/>
                <w:color w:val="auto"/>
                <w:szCs w:val="21"/>
              </w:rPr>
              <w:t>、发表高质量研究论文</w:t>
            </w:r>
            <w:r>
              <w:rPr>
                <w:rFonts w:hint="eastAsia"/>
                <w:color w:val="auto"/>
                <w:szCs w:val="21"/>
                <w:lang w:val="en-US" w:eastAsia="zh-CN"/>
              </w:rPr>
              <w:t>2</w:t>
            </w:r>
            <w:r>
              <w:rPr>
                <w:rFonts w:hint="eastAsia"/>
                <w:color w:val="auto"/>
                <w:szCs w:val="21"/>
              </w:rPr>
              <w:t>篇，产出高水平专利成果</w:t>
            </w:r>
            <w:r>
              <w:rPr>
                <w:rFonts w:hint="eastAsia"/>
                <w:color w:val="auto"/>
                <w:szCs w:val="21"/>
                <w:lang w:eastAsia="zh-CN"/>
              </w:rPr>
              <w:t>，</w:t>
            </w:r>
            <w:r>
              <w:rPr>
                <w:rFonts w:hint="eastAsia"/>
                <w:color w:val="auto"/>
                <w:szCs w:val="21"/>
                <w:lang w:val="en-US" w:eastAsia="zh-CN"/>
              </w:rPr>
              <w:t>完成在职硕士培养</w:t>
            </w:r>
          </w:p>
          <w:p>
            <w:pPr>
              <w:spacing w:line="360" w:lineRule="auto"/>
              <w:contextualSpacing/>
              <w:jc w:val="left"/>
              <w:rPr>
                <w:rFonts w:ascii="Times New Roman" w:hAnsi="Times New Roman" w:eastAsia="宋体" w:cs="Times New Roman"/>
                <w:color w:val="auto"/>
                <w:kern w:val="2"/>
                <w:sz w:val="21"/>
                <w:szCs w:val="21"/>
                <w:lang w:val="en-US" w:eastAsia="zh-CN" w:bidi="ar-SA"/>
              </w:rPr>
            </w:pPr>
            <w:r>
              <w:rPr>
                <w:rFonts w:hint="eastAsia"/>
                <w:b/>
                <w:bCs/>
                <w:color w:val="auto"/>
                <w:szCs w:val="21"/>
              </w:rPr>
              <w:t>培养途径：</w:t>
            </w:r>
            <w:r>
              <w:rPr>
                <w:rFonts w:hint="eastAsia"/>
                <w:color w:val="auto"/>
                <w:szCs w:val="21"/>
              </w:rPr>
              <w:t>学历提升、进修培养，国内外顶尖单位交流；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exact"/>
        </w:trPr>
        <w:tc>
          <w:tcPr>
            <w:tcW w:w="439" w:type="pct"/>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rFonts w:hint="default" w:eastAsia="宋体"/>
                <w:color w:val="auto"/>
                <w:szCs w:val="21"/>
                <w:lang w:val="en-US" w:eastAsia="zh-CN"/>
              </w:rPr>
            </w:pPr>
            <w:r>
              <w:rPr>
                <w:rFonts w:hint="eastAsia"/>
                <w:color w:val="auto"/>
                <w:szCs w:val="21"/>
                <w:lang w:val="en-US" w:eastAsia="zh-CN"/>
              </w:rPr>
              <w:t>16</w:t>
            </w:r>
          </w:p>
        </w:tc>
        <w:tc>
          <w:tcPr>
            <w:tcW w:w="866" w:type="pct"/>
            <w:vAlign w:val="top"/>
          </w:tcPr>
          <w:p>
            <w:pPr>
              <w:spacing w:line="360" w:lineRule="auto"/>
              <w:contextualSpacing/>
              <w:jc w:val="center"/>
              <w:rPr>
                <w:rFonts w:ascii="Times New Roman" w:hAnsi="Times New Roman" w:eastAsia="宋体" w:cs="Times New Roman"/>
                <w:color w:val="auto"/>
                <w:kern w:val="2"/>
                <w:sz w:val="21"/>
                <w:szCs w:val="21"/>
                <w:lang w:val="en-US" w:eastAsia="zh-CN" w:bidi="ar-SA"/>
              </w:rPr>
            </w:pPr>
            <w:r>
              <w:rPr>
                <w:rFonts w:hint="eastAsia"/>
                <w:color w:val="auto"/>
                <w:szCs w:val="21"/>
              </w:rPr>
              <w:t>王飞</w:t>
            </w:r>
          </w:p>
        </w:tc>
        <w:tc>
          <w:tcPr>
            <w:tcW w:w="3049" w:type="pct"/>
            <w:vAlign w:val="top"/>
          </w:tcPr>
          <w:p>
            <w:pPr>
              <w:spacing w:line="360" w:lineRule="auto"/>
              <w:contextualSpacing/>
              <w:jc w:val="left"/>
              <w:rPr>
                <w:color w:val="auto"/>
                <w:szCs w:val="21"/>
              </w:rPr>
            </w:pPr>
            <w:r>
              <w:rPr>
                <w:rFonts w:hint="eastAsia"/>
                <w:b/>
                <w:bCs/>
                <w:color w:val="auto"/>
                <w:szCs w:val="21"/>
              </w:rPr>
              <w:t>培养目标：</w:t>
            </w:r>
            <w:r>
              <w:rPr>
                <w:rFonts w:hint="eastAsia"/>
                <w:color w:val="auto"/>
                <w:szCs w:val="21"/>
              </w:rPr>
              <w:t>向创伤康复方向进行培养，并发表高质量论文2篇，完成科研项目1项，申报新技术1项，获得市级及以上人才称号；</w:t>
            </w:r>
          </w:p>
          <w:p>
            <w:pPr>
              <w:spacing w:line="360" w:lineRule="auto"/>
              <w:contextualSpacing/>
              <w:jc w:val="left"/>
              <w:rPr>
                <w:rFonts w:ascii="Times New Roman" w:hAnsi="Times New Roman" w:eastAsia="宋体" w:cs="Times New Roman"/>
                <w:b/>
                <w:bCs/>
                <w:color w:val="auto"/>
                <w:kern w:val="2"/>
                <w:sz w:val="21"/>
                <w:szCs w:val="21"/>
                <w:lang w:val="en-US" w:eastAsia="zh-CN" w:bidi="ar-SA"/>
              </w:rPr>
            </w:pPr>
            <w:r>
              <w:rPr>
                <w:rFonts w:hint="eastAsia"/>
                <w:b/>
                <w:bCs/>
                <w:color w:val="auto"/>
                <w:szCs w:val="21"/>
              </w:rPr>
              <w:t>培养途径：</w:t>
            </w:r>
            <w:r>
              <w:rPr>
                <w:rFonts w:hint="eastAsia"/>
                <w:color w:val="auto"/>
                <w:szCs w:val="21"/>
              </w:rPr>
              <w:t>至浙江大学附属第一医院或者第二医院康复医学科进修，至国内外顶尖单位交流；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trPr>
        <w:tc>
          <w:tcPr>
            <w:tcW w:w="439" w:type="pct"/>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rFonts w:hint="default"/>
                <w:color w:val="auto"/>
                <w:szCs w:val="21"/>
                <w:lang w:val="en-US" w:eastAsia="zh-CN"/>
              </w:rPr>
            </w:pPr>
            <w:r>
              <w:rPr>
                <w:rFonts w:hint="eastAsia"/>
                <w:color w:val="auto"/>
                <w:szCs w:val="21"/>
                <w:lang w:val="en-US" w:eastAsia="zh-CN"/>
              </w:rPr>
              <w:t>17</w:t>
            </w:r>
          </w:p>
        </w:tc>
        <w:tc>
          <w:tcPr>
            <w:tcW w:w="866" w:type="pct"/>
            <w:vAlign w:val="top"/>
          </w:tcPr>
          <w:p>
            <w:pPr>
              <w:spacing w:line="360" w:lineRule="auto"/>
              <w:contextualSpacing/>
              <w:jc w:val="center"/>
              <w:rPr>
                <w:rFonts w:hint="eastAsia" w:eastAsia="宋体"/>
                <w:color w:val="auto"/>
                <w:szCs w:val="21"/>
                <w:lang w:eastAsia="zh-CN"/>
              </w:rPr>
            </w:pPr>
            <w:r>
              <w:rPr>
                <w:rFonts w:hint="eastAsia"/>
                <w:color w:val="auto"/>
                <w:szCs w:val="21"/>
                <w:lang w:eastAsia="zh-CN"/>
              </w:rPr>
              <w:t>王弼云</w:t>
            </w:r>
          </w:p>
        </w:tc>
        <w:tc>
          <w:tcPr>
            <w:tcW w:w="3049" w:type="pct"/>
            <w:vAlign w:val="top"/>
          </w:tcPr>
          <w:p>
            <w:pPr>
              <w:spacing w:line="360" w:lineRule="auto"/>
              <w:contextualSpacing/>
              <w:jc w:val="left"/>
              <w:rPr>
                <w:rFonts w:hint="eastAsia" w:eastAsia="宋体"/>
                <w:color w:val="auto"/>
                <w:szCs w:val="21"/>
                <w:lang w:eastAsia="zh-CN"/>
              </w:rPr>
            </w:pPr>
            <w:r>
              <w:rPr>
                <w:rFonts w:hint="eastAsia"/>
                <w:b/>
                <w:bCs/>
                <w:color w:val="auto"/>
                <w:szCs w:val="21"/>
              </w:rPr>
              <w:t>培养目标：</w:t>
            </w:r>
            <w:r>
              <w:rPr>
                <w:rFonts w:hint="eastAsia"/>
                <w:color w:val="auto"/>
                <w:szCs w:val="21"/>
              </w:rPr>
              <w:t>向创伤</w:t>
            </w:r>
            <w:r>
              <w:rPr>
                <w:rFonts w:hint="eastAsia"/>
                <w:color w:val="auto"/>
                <w:szCs w:val="21"/>
                <w:lang w:eastAsia="zh-CN"/>
              </w:rPr>
              <w:t>急救</w:t>
            </w:r>
            <w:r>
              <w:rPr>
                <w:rFonts w:hint="eastAsia"/>
                <w:color w:val="auto"/>
                <w:szCs w:val="21"/>
              </w:rPr>
              <w:t>方向进行培养，完成科研项目1项，获得市级及以上人才称号</w:t>
            </w:r>
            <w:r>
              <w:rPr>
                <w:rFonts w:hint="eastAsia"/>
                <w:color w:val="auto"/>
                <w:szCs w:val="21"/>
                <w:lang w:eastAsia="zh-CN"/>
              </w:rPr>
              <w:t>，技术推广工作</w:t>
            </w:r>
          </w:p>
          <w:p>
            <w:pPr>
              <w:spacing w:line="360" w:lineRule="auto"/>
              <w:contextualSpacing/>
              <w:jc w:val="left"/>
              <w:rPr>
                <w:rFonts w:hint="eastAsia" w:eastAsia="宋体"/>
                <w:b/>
                <w:bCs/>
                <w:color w:val="auto"/>
                <w:szCs w:val="21"/>
                <w:lang w:eastAsia="zh-CN"/>
              </w:rPr>
            </w:pPr>
            <w:r>
              <w:rPr>
                <w:rFonts w:hint="eastAsia"/>
                <w:b/>
                <w:bCs/>
                <w:color w:val="auto"/>
                <w:szCs w:val="21"/>
              </w:rPr>
              <w:t>培养途径：</w:t>
            </w:r>
            <w:r>
              <w:rPr>
                <w:rFonts w:hint="eastAsia"/>
                <w:color w:val="auto"/>
                <w:szCs w:val="21"/>
                <w:lang w:eastAsia="zh-CN"/>
              </w:rPr>
              <w:t>学历提升。获得硕士学位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trPr>
        <w:tc>
          <w:tcPr>
            <w:tcW w:w="439" w:type="pct"/>
          </w:tcPr>
          <w:p>
            <w:pPr>
              <w:pStyle w:val="9"/>
              <w:ind w:firstLine="0" w:firstLineChars="0"/>
              <w:rPr>
                <w:rFonts w:ascii="Times New Roman" w:hAnsi="Times New Roman" w:eastAsia="仿宋_GB2312"/>
                <w:bCs/>
                <w:color w:val="000000" w:themeColor="text1"/>
                <w:kern w:val="0"/>
                <w:szCs w:val="21"/>
                <w14:textFill>
                  <w14:solidFill>
                    <w14:schemeClr w14:val="tx1"/>
                  </w14:solidFill>
                </w14:textFill>
              </w:rPr>
            </w:pPr>
          </w:p>
        </w:tc>
        <w:tc>
          <w:tcPr>
            <w:tcW w:w="644" w:type="pct"/>
          </w:tcPr>
          <w:p>
            <w:pPr>
              <w:spacing w:line="360" w:lineRule="auto"/>
              <w:contextualSpacing/>
              <w:jc w:val="center"/>
              <w:rPr>
                <w:rFonts w:hint="default"/>
                <w:color w:val="auto"/>
                <w:szCs w:val="21"/>
                <w:lang w:val="en-US" w:eastAsia="zh-CN"/>
              </w:rPr>
            </w:pPr>
            <w:r>
              <w:rPr>
                <w:rFonts w:hint="eastAsia"/>
                <w:color w:val="auto"/>
                <w:szCs w:val="21"/>
                <w:lang w:val="en-US" w:eastAsia="zh-CN"/>
              </w:rPr>
              <w:t>18</w:t>
            </w:r>
          </w:p>
        </w:tc>
        <w:tc>
          <w:tcPr>
            <w:tcW w:w="866" w:type="pct"/>
            <w:vAlign w:val="top"/>
          </w:tcPr>
          <w:p>
            <w:pPr>
              <w:spacing w:line="360" w:lineRule="auto"/>
              <w:contextualSpacing/>
              <w:jc w:val="center"/>
              <w:rPr>
                <w:rFonts w:hint="eastAsia"/>
                <w:color w:val="auto"/>
                <w:szCs w:val="21"/>
                <w:lang w:eastAsia="zh-CN"/>
              </w:rPr>
            </w:pPr>
            <w:r>
              <w:rPr>
                <w:rFonts w:hint="eastAsia"/>
                <w:color w:val="auto"/>
                <w:szCs w:val="21"/>
                <w:lang w:eastAsia="zh-CN"/>
              </w:rPr>
              <w:t>胡坚</w:t>
            </w:r>
          </w:p>
        </w:tc>
        <w:tc>
          <w:tcPr>
            <w:tcW w:w="3049" w:type="pct"/>
            <w:vAlign w:val="top"/>
          </w:tcPr>
          <w:p>
            <w:pPr>
              <w:spacing w:line="360" w:lineRule="auto"/>
              <w:contextualSpacing/>
              <w:jc w:val="left"/>
              <w:rPr>
                <w:rFonts w:hint="eastAsia" w:eastAsia="宋体"/>
                <w:color w:val="auto"/>
                <w:szCs w:val="21"/>
                <w:lang w:eastAsia="zh-CN"/>
              </w:rPr>
            </w:pPr>
            <w:r>
              <w:rPr>
                <w:rFonts w:hint="eastAsia"/>
                <w:b/>
                <w:bCs/>
                <w:color w:val="auto"/>
                <w:szCs w:val="21"/>
              </w:rPr>
              <w:t>培养目标：</w:t>
            </w:r>
            <w:r>
              <w:rPr>
                <w:rFonts w:hint="eastAsia"/>
                <w:color w:val="auto"/>
                <w:szCs w:val="21"/>
              </w:rPr>
              <w:t>向创伤</w:t>
            </w:r>
            <w:r>
              <w:rPr>
                <w:rFonts w:hint="eastAsia"/>
                <w:color w:val="auto"/>
                <w:szCs w:val="21"/>
                <w:lang w:eastAsia="zh-CN"/>
              </w:rPr>
              <w:t>急救</w:t>
            </w:r>
            <w:r>
              <w:rPr>
                <w:rFonts w:hint="eastAsia"/>
                <w:color w:val="auto"/>
                <w:szCs w:val="21"/>
              </w:rPr>
              <w:t>方向进行培养，完成科研项目1项，获得市级及以上人才称号</w:t>
            </w:r>
            <w:r>
              <w:rPr>
                <w:rFonts w:hint="eastAsia"/>
                <w:color w:val="auto"/>
                <w:szCs w:val="21"/>
                <w:lang w:eastAsia="zh-CN"/>
              </w:rPr>
              <w:t>，技术推广工作</w:t>
            </w:r>
          </w:p>
          <w:p>
            <w:pPr>
              <w:spacing w:line="360" w:lineRule="auto"/>
              <w:contextualSpacing/>
              <w:jc w:val="left"/>
              <w:rPr>
                <w:rFonts w:hint="eastAsia"/>
                <w:b/>
                <w:bCs/>
                <w:color w:val="auto"/>
                <w:szCs w:val="21"/>
              </w:rPr>
            </w:pPr>
            <w:r>
              <w:rPr>
                <w:rFonts w:hint="eastAsia"/>
                <w:b/>
                <w:bCs/>
                <w:color w:val="auto"/>
                <w:szCs w:val="21"/>
              </w:rPr>
              <w:t>培养途径：</w:t>
            </w:r>
            <w:r>
              <w:rPr>
                <w:rFonts w:hint="eastAsia"/>
                <w:color w:val="auto"/>
                <w:szCs w:val="21"/>
                <w:lang w:eastAsia="zh-CN"/>
              </w:rPr>
              <w:t>学历提升。获得硕士学位</w:t>
            </w:r>
          </w:p>
        </w:tc>
      </w:tr>
    </w:tbl>
    <w:p>
      <w:pPr>
        <w:spacing w:line="360" w:lineRule="auto"/>
        <w:ind w:right="473" w:rightChars="225"/>
        <w:contextualSpacing/>
        <w:jc w:val="left"/>
        <w:rPr>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备注：</w:t>
      </w:r>
      <w:r>
        <w:rPr>
          <w:rFonts w:eastAsia="仿宋_GB2312"/>
          <w:color w:val="000000" w:themeColor="text1"/>
          <w:sz w:val="24"/>
          <w14:textFill>
            <w14:solidFill>
              <w14:schemeClr w14:val="tx1"/>
            </w14:solidFill>
          </w14:textFill>
        </w:rPr>
        <w:t>人才培养目标包含获得国家</w:t>
      </w: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省</w:t>
      </w:r>
      <w:r>
        <w:rPr>
          <w:rFonts w:hint="eastAsia" w:eastAsia="仿宋_GB2312"/>
          <w:color w:val="000000" w:themeColor="text1"/>
          <w:sz w:val="24"/>
          <w14:textFill>
            <w14:solidFill>
              <w14:schemeClr w14:val="tx1"/>
            </w14:solidFill>
          </w14:textFill>
        </w:rPr>
        <w:t>或市</w:t>
      </w:r>
      <w:r>
        <w:rPr>
          <w:rFonts w:eastAsia="仿宋_GB2312"/>
          <w:color w:val="000000" w:themeColor="text1"/>
          <w:sz w:val="24"/>
          <w14:textFill>
            <w14:solidFill>
              <w14:schemeClr w14:val="tx1"/>
            </w14:solidFill>
          </w14:textFill>
        </w:rPr>
        <w:t>人才称号、临床技术水平提升、发表高质量论文、产出高水平专利成果、成功开展成果转化等。途径包括学历提升、进修培养、国内外顶尖单位交流等。</w:t>
      </w:r>
    </w:p>
    <w:p>
      <w:pPr>
        <w:spacing w:line="360" w:lineRule="auto"/>
        <w:ind w:right="473" w:rightChars="225"/>
        <w:contextualSpacing/>
        <w:jc w:val="left"/>
        <w:rPr>
          <w:color w:val="000000" w:themeColor="text1"/>
          <w:sz w:val="24"/>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四、诊治技术水平</w:t>
      </w:r>
    </w:p>
    <w:p>
      <w:pPr>
        <w:spacing w:line="360" w:lineRule="auto"/>
        <w:ind w:right="479" w:rightChars="228"/>
        <w:contextualSpacing/>
        <w:jc w:val="left"/>
        <w:rPr>
          <w:rFonts w:eastAsia="楷体_GB2312"/>
          <w:color w:val="000000" w:themeColor="text1"/>
          <w:sz w:val="28"/>
          <w:szCs w:val="28"/>
          <w14:textFill>
            <w14:solidFill>
              <w14:schemeClr w14:val="tx1"/>
            </w14:solidFill>
          </w14:textFill>
        </w:rPr>
      </w:pPr>
      <w:r>
        <w:rPr>
          <w:rFonts w:eastAsia="楷体_GB2312"/>
          <w:color w:val="000000" w:themeColor="text1"/>
          <w:sz w:val="28"/>
          <w:szCs w:val="28"/>
          <w14:textFill>
            <w14:solidFill>
              <w14:schemeClr w14:val="tx1"/>
            </w14:solidFill>
          </w14:textFill>
        </w:rPr>
        <w:t>1．现有的诊治技术基础（不少于10项）</w:t>
      </w:r>
    </w:p>
    <w:tbl>
      <w:tblPr>
        <w:tblStyle w:val="5"/>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91"/>
        <w:gridCol w:w="4520"/>
        <w:gridCol w:w="1151"/>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49" w:type="dxa"/>
            <w:vAlign w:val="center"/>
          </w:tcPr>
          <w:p>
            <w:pPr>
              <w:spacing w:line="360" w:lineRule="auto"/>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序号</w:t>
            </w:r>
          </w:p>
        </w:tc>
        <w:tc>
          <w:tcPr>
            <w:tcW w:w="1791" w:type="dxa"/>
            <w:vAlign w:val="center"/>
          </w:tcPr>
          <w:p>
            <w:pPr>
              <w:spacing w:line="360" w:lineRule="auto"/>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代表性技术</w:t>
            </w:r>
          </w:p>
        </w:tc>
        <w:tc>
          <w:tcPr>
            <w:tcW w:w="4520" w:type="dxa"/>
            <w:vAlign w:val="center"/>
          </w:tcPr>
          <w:p>
            <w:pPr>
              <w:spacing w:line="360" w:lineRule="auto"/>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技术内容和应用情况概述</w:t>
            </w:r>
          </w:p>
        </w:tc>
        <w:tc>
          <w:tcPr>
            <w:tcW w:w="1151" w:type="dxa"/>
            <w:vAlign w:val="center"/>
          </w:tcPr>
          <w:p>
            <w:pPr>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技术持有单位</w:t>
            </w:r>
          </w:p>
        </w:tc>
        <w:tc>
          <w:tcPr>
            <w:tcW w:w="1048" w:type="dxa"/>
            <w:vAlign w:val="center"/>
          </w:tcPr>
          <w:p>
            <w:pPr>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持有人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急诊创伤床旁超声快速评估技术</w:t>
            </w:r>
          </w:p>
        </w:tc>
        <w:tc>
          <w:tcPr>
            <w:tcW w:w="45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主要应用于急诊创伤患者病情的快速评估，通过床旁超声技术，医务人员可迅速评价创伤患者胸腹部重要脏器损（心脏、肺、胸腔、肝脏、脾脏、腹腔）伤情况，为下一步确定诊疗方案提供依据。</w:t>
            </w:r>
          </w:p>
          <w:p>
            <w:pPr>
              <w:spacing w:line="360" w:lineRule="auto"/>
              <w:contextualSpacing/>
              <w:jc w:val="left"/>
              <w:rPr>
                <w:color w:val="000000" w:themeColor="text1"/>
                <w:szCs w:val="21"/>
                <w14:textFill>
                  <w14:solidFill>
                    <w14:schemeClr w14:val="tx1"/>
                  </w14:solidFill>
                </w14:textFill>
              </w:rPr>
            </w:pPr>
          </w:p>
          <w:p>
            <w:pPr>
              <w:spacing w:line="360" w:lineRule="auto"/>
              <w:contextualSpacing/>
              <w:jc w:val="left"/>
              <w:rPr>
                <w:color w:val="000000" w:themeColor="text1"/>
                <w:szCs w:val="21"/>
                <w14:textFill>
                  <w14:solidFill>
                    <w14:schemeClr w14:val="tx1"/>
                  </w14:solidFill>
                </w14:textFill>
              </w:rPr>
            </w:pPr>
          </w:p>
          <w:p>
            <w:pPr>
              <w:spacing w:line="360" w:lineRule="auto"/>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人员科讯</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嵇朝晖、戴竹泉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急危重症信息化管理技术</w:t>
            </w:r>
          </w:p>
        </w:tc>
        <w:tc>
          <w:tcPr>
            <w:tcW w:w="45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主要应用于急症、危重患者，对于ICU内危重患者实现信息化管理，主要体现在相关并发症的早期预警、智能化撤机、信息化营养支持治疗等，实现创伤术后患者危重监护规范化救治。</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嵇朝晖、潘慧斌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急诊创伤信息化管理技术</w:t>
            </w:r>
          </w:p>
        </w:tc>
        <w:tc>
          <w:tcPr>
            <w:tcW w:w="45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应用于急诊严重创伤、多发伤患者，应用信息化软件，实现患者生命体征及相关救治信息的汇总，相关评分自动计算，并引导医生实施创伤流程化评估，缩短创伤急诊滞留时间，使患者尽早获得确切性专科救治。</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温晓红、嵇朝晖、潘慧斌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困难气道处理相关技术</w:t>
            </w:r>
          </w:p>
        </w:tc>
        <w:tc>
          <w:tcPr>
            <w:tcW w:w="45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气道管理与麻醉安全和质量息息相关，气道问题是引起麻醉不良事件和死亡的重要因素。困难气道处置技术强调从困难气道的评估、建立气道的方法、相应处理流程及工具选用上因人而异。我院因头颈部创伤患者，老年患者多，对类似困难气道处理方面具有一些经验，除购置了各类大量的纤支镜、可视喉镜等气道处理工具，制定了相应的策略。</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王新强、嵇朝晖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PICCO技术在外伤性急性弥漫性脑肿胀患者救治中的作用</w:t>
            </w:r>
          </w:p>
        </w:tc>
        <w:tc>
          <w:tcPr>
            <w:tcW w:w="45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急性弥漫性脑肿胀(PADBS)患者危害重、病死率、致残率高，总体疗效差，本项目探讨脉搏指数连续心排血量（PICCO）监测技术在PADBS患者救治中的有效作用优于CVP，能减少PADBS患者PTIC及NPE的发生，则能改善患者预后，降低死亡率。</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阳建国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神经内镜脑室血肿清除术</w:t>
            </w:r>
          </w:p>
        </w:tc>
        <w:tc>
          <w:tcPr>
            <w:tcW w:w="45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神经内镜下行脑室内操作是近年来成熟的神经外科技术，脑室内血肿铸形也是常见的疾病，风险可控，对于活动性出血也可改为显微镜下操作。神经内镜下可彻底清除脑室内血肿，减少脑积水发生率，改善预后。</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赵朝辉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标准后颅窝去骨瓣减压术在治疗后颅窝血肿中的运用</w:t>
            </w:r>
          </w:p>
        </w:tc>
        <w:tc>
          <w:tcPr>
            <w:tcW w:w="45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由于后颅窝容积较小，该部位的血肿容易造成颅内压升高，而且血肿压迫第四脑室，造成脑脊液循环通路障碍，形成梗阻性脑积水，进一步使颅内压升高，最终可造成小脑扁桃体疝致中枢性呼吸、循环衰竭，甚至死亡。后颅窝减压是治疗后颅窝血肿重要的手术方式。后颅窝，目前还没有统一的去骨瓣标准，因此，开展后颅窝减压标准研究具有一定的指导临床治疗的意义，能充分降低颅内压，提高后颅窝血肿抢救成功率。</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蔡勇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腹腔镜技术</w:t>
            </w:r>
          </w:p>
        </w:tc>
        <w:tc>
          <w:tcPr>
            <w:tcW w:w="45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院已常规开展腹部腹腔镜手术应用，如腹腔镜肝叶切除术、腹腔镜胰十二指肠切除术、腹腔镜贲门周围血管离断术+巨脾切除术、腹腔镜胃肠肿瘤根治、腹腔镜胆道疾病等治疗，并已应用至腹部外伤的创伤治疗。</w:t>
            </w:r>
          </w:p>
          <w:p>
            <w:pPr>
              <w:spacing w:line="360" w:lineRule="auto"/>
              <w:contextualSpacing/>
              <w:jc w:val="left"/>
              <w:rPr>
                <w:color w:val="000000" w:themeColor="text1"/>
                <w:szCs w:val="21"/>
                <w14:textFill>
                  <w14:solidFill>
                    <w14:schemeClr w14:val="tx1"/>
                  </w14:solidFill>
                </w14:textFill>
              </w:rPr>
            </w:pPr>
          </w:p>
          <w:p>
            <w:pPr>
              <w:spacing w:line="360" w:lineRule="auto"/>
              <w:contextualSpacing/>
              <w:jc w:val="left"/>
              <w:rPr>
                <w:color w:val="000000" w:themeColor="text1"/>
                <w:szCs w:val="21"/>
                <w14:textFill>
                  <w14:solidFill>
                    <w14:schemeClr w14:val="tx1"/>
                  </w14:solidFill>
                </w14:textFill>
              </w:rPr>
            </w:pPr>
          </w:p>
          <w:p>
            <w:pPr>
              <w:spacing w:line="360" w:lineRule="auto"/>
              <w:contextualSpacing/>
              <w:jc w:val="left"/>
              <w:rPr>
                <w:color w:val="000000" w:themeColor="text1"/>
                <w:szCs w:val="21"/>
                <w14:textFill>
                  <w14:solidFill>
                    <w14:schemeClr w14:val="tx1"/>
                  </w14:solidFill>
                </w14:textFill>
              </w:rPr>
            </w:pPr>
          </w:p>
          <w:p>
            <w:pPr>
              <w:spacing w:line="360" w:lineRule="auto"/>
              <w:contextualSpacing/>
              <w:jc w:val="left"/>
              <w:rPr>
                <w:color w:val="000000" w:themeColor="text1"/>
                <w:szCs w:val="21"/>
                <w14:textFill>
                  <w14:solidFill>
                    <w14:schemeClr w14:val="tx1"/>
                  </w14:solidFill>
                </w14:textFill>
              </w:rPr>
            </w:pPr>
          </w:p>
          <w:p>
            <w:pPr>
              <w:spacing w:line="360" w:lineRule="auto"/>
              <w:contextualSpacing/>
              <w:jc w:val="left"/>
              <w:rPr>
                <w:color w:val="000000" w:themeColor="text1"/>
                <w:szCs w:val="21"/>
                <w14:textFill>
                  <w14:solidFill>
                    <w14:schemeClr w14:val="tx1"/>
                  </w14:solidFill>
                </w14:textFill>
              </w:rPr>
            </w:pP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冯文明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血管修复技术</w:t>
            </w:r>
          </w:p>
        </w:tc>
        <w:tc>
          <w:tcPr>
            <w:tcW w:w="45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目前能常规开展各类外周血管及胸腹部大血管创伤的急救手术治疗。近年来成功救治血管外伤病人数十例，如颈动静脉破裂修补术，股腘动静脉断裂重建术，髂动脉断裂重建术，下腔静脉破裂修补术等。并能介入治疗常规手术解剖较困难或创伤较大的血管，如锁骨下动脉破裂覆膜支架植入术，胸主动脉外伤性动脉瘤腔内隔绝术。</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沈健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损伤控制技术</w:t>
            </w:r>
          </w:p>
        </w:tc>
        <w:tc>
          <w:tcPr>
            <w:tcW w:w="4520" w:type="dxa"/>
            <w:vAlign w:val="center"/>
          </w:tcPr>
          <w:p>
            <w:pPr>
              <w:spacing w:line="360" w:lineRule="auto"/>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创伤病人先由创伤团队进行MDT制定救治方案，严重创伤病人采取液体复苏、腹腔填塞止血、直接关闭横断肠管二期切除或吻合、腹腔暂时关闭、介入栓塞止血、腹壁分期重建等技术进行救治。</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黄三雄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高流速氧疗技术</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（HFNC）</w:t>
            </w:r>
          </w:p>
        </w:tc>
        <w:tc>
          <w:tcPr>
            <w:tcW w:w="4520" w:type="dxa"/>
            <w:vAlign w:val="center"/>
          </w:tcPr>
          <w:p>
            <w:pPr>
              <w:spacing w:line="360" w:lineRule="auto"/>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该技术主要用于有自主呼吸的患者，通过提供一定流量、加温湿化的呼吸气体进行有效的治疗。有利于呼吸道分泌物的排除，减小小气道阻塞，改善通气以及气体交换，能够恒定提供极高的氧浓度。严重创伤患者往往合并急性呼吸衰竭，需要紧急气管插管、气管切开等治疗，应用该技术为严重创伤患者提供有效的呼吸支持，减少或者避免气管插管，或者为气管插管赢得宝贵的时间。</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唐坎凯、</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陈志冬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连续血流动力学监测技术</w:t>
            </w:r>
          </w:p>
        </w:tc>
        <w:tc>
          <w:tcPr>
            <w:tcW w:w="4520" w:type="dxa"/>
            <w:vAlign w:val="center"/>
          </w:tcPr>
          <w:p>
            <w:pPr>
              <w:spacing w:line="360" w:lineRule="auto"/>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该技术由专业的医护人员通过有创或无创的手段对各种压力、波形、心排血量、动静脉血气、氧合等数据进行测量和分析判断患者的循环功能状态。重症医学科已常规开展PiCCO、CVP、ABP,床旁超声等多种技术对严重创伤合并循环功能不稳定的患者进行持续的血流动力学监测，判断病情，调整或者制定下一步的治疗方案。</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唐坎凯、</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徐巍、</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钟莉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0"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应用局部枸橼酸抗凝的连续性肾脏替代治疗（CRRT）</w:t>
            </w:r>
          </w:p>
        </w:tc>
        <w:tc>
          <w:tcPr>
            <w:tcW w:w="452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连续性肾脏替代治疗(CRRT)是一种广泛应用于血流动力学不稳定的急性肾损伤危重患者的血液净化技术。抗凝治疗能保障CRRT顺利进行，传统多采用肝素或低分子肝素抗凝，由于其全身抗凝作用，容易出现出血倾向和血小板减少等不良反应，限制了在重症高危出血患者中的应用。近年来，局部枸橼酸抗凝（RCA）逐步成为重症高危出血患者血液净化中最理想的抗凝技术。严重创伤往往会导致单个或者多个脏器出血，同时严重的创伤容易导致创伤性凝血病的发生。传统的抗凝方案对于创伤患者有禁忌。该技术已常规应用于严重创伤合并肾功能衰竭的患者，可以减少血流动力学的紊乱，进行持续的肾脏替代治疗，减少脏器出血乃至失血性休克的发生。</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唐坎凯、</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薛中杰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exact"/>
          <w:jc w:val="center"/>
        </w:trPr>
        <w:tc>
          <w:tcPr>
            <w:tcW w:w="749"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w:t>
            </w:r>
          </w:p>
        </w:tc>
        <w:tc>
          <w:tcPr>
            <w:tcW w:w="179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体外膜肺氧合技术</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（ECMO）</w:t>
            </w:r>
          </w:p>
        </w:tc>
        <w:tc>
          <w:tcPr>
            <w:tcW w:w="452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体外膜氧合技术简称膜肺，是近年来抢救垂危患者生命的新技术。主要用于严重的肺功能或者心功能受损，起到体外呼吸支持和心脏支持。该技术应用于严重创伤患者，为原发病的治疗争取时间。</w:t>
            </w:r>
          </w:p>
        </w:tc>
        <w:tc>
          <w:tcPr>
            <w:tcW w:w="1151"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4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唐坎凯、</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徐巍、</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陈志冬</w:t>
            </w:r>
          </w:p>
        </w:tc>
      </w:tr>
    </w:tbl>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注：代表性技术应包括内科治疗、外科治疗、化疗治疗、放疗治疗、药物治疗</w:t>
      </w: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病理诊断、影像诊断、检验诊断等主要技术，填写具体技术名称。</w:t>
      </w: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right="477" w:rightChars="227"/>
        <w:contextualSpacing/>
        <w:jc w:val="left"/>
        <w:rPr>
          <w:rFonts w:eastAsia="仿宋_GB2312"/>
          <w:color w:val="000000" w:themeColor="text1"/>
          <w:sz w:val="24"/>
          <w14:textFill>
            <w14:solidFill>
              <w14:schemeClr w14:val="tx1"/>
            </w14:solidFill>
          </w14:textFill>
        </w:rPr>
      </w:pPr>
    </w:p>
    <w:p>
      <w:pPr>
        <w:numPr>
          <w:ilvl w:val="0"/>
          <w:numId w:val="1"/>
        </w:numPr>
        <w:spacing w:line="360" w:lineRule="auto"/>
        <w:ind w:right="479" w:rightChars="228"/>
        <w:contextualSpacing/>
        <w:jc w:val="left"/>
        <w:rPr>
          <w:rFonts w:eastAsia="楷体_GB2312"/>
          <w:color w:val="000000" w:themeColor="text1"/>
          <w:sz w:val="28"/>
          <w:szCs w:val="28"/>
          <w14:textFill>
            <w14:solidFill>
              <w14:schemeClr w14:val="tx1"/>
            </w14:solidFill>
          </w14:textFill>
        </w:rPr>
      </w:pPr>
      <w:r>
        <w:rPr>
          <w:rFonts w:eastAsia="楷体_GB2312"/>
          <w:color w:val="000000" w:themeColor="text1"/>
          <w:sz w:val="28"/>
          <w:szCs w:val="28"/>
          <w14:textFill>
            <w14:solidFill>
              <w14:schemeClr w14:val="tx1"/>
            </w14:solidFill>
          </w14:textFill>
        </w:rPr>
        <w:t>计划自主研发的新技术项目（不少于10项）</w:t>
      </w:r>
    </w:p>
    <w:tbl>
      <w:tblPr>
        <w:tblStyle w:val="5"/>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908"/>
        <w:gridCol w:w="4120"/>
        <w:gridCol w:w="122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2" w:type="dxa"/>
            <w:vAlign w:val="center"/>
          </w:tcPr>
          <w:p>
            <w:pPr>
              <w:spacing w:line="360" w:lineRule="auto"/>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序号</w:t>
            </w:r>
          </w:p>
        </w:tc>
        <w:tc>
          <w:tcPr>
            <w:tcW w:w="1908" w:type="dxa"/>
            <w:vAlign w:val="center"/>
          </w:tcPr>
          <w:p>
            <w:pPr>
              <w:spacing w:line="360" w:lineRule="auto"/>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代表性技术</w:t>
            </w:r>
          </w:p>
        </w:tc>
        <w:tc>
          <w:tcPr>
            <w:tcW w:w="4120" w:type="dxa"/>
            <w:vAlign w:val="center"/>
          </w:tcPr>
          <w:p>
            <w:pPr>
              <w:spacing w:line="360" w:lineRule="auto"/>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技术研发方向和思路</w:t>
            </w:r>
          </w:p>
        </w:tc>
        <w:tc>
          <w:tcPr>
            <w:tcW w:w="1228" w:type="dxa"/>
            <w:vAlign w:val="center"/>
          </w:tcPr>
          <w:p>
            <w:pPr>
              <w:spacing w:line="360" w:lineRule="auto"/>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研发单位</w:t>
            </w:r>
          </w:p>
        </w:tc>
        <w:tc>
          <w:tcPr>
            <w:tcW w:w="1326" w:type="dxa"/>
            <w:vAlign w:val="center"/>
          </w:tcPr>
          <w:p>
            <w:pPr>
              <w:spacing w:line="360" w:lineRule="auto"/>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exact"/>
          <w:jc w:val="center"/>
        </w:trPr>
        <w:tc>
          <w:tcPr>
            <w:tcW w:w="73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心肺复苏无创血流动力学监测技术</w:t>
            </w:r>
          </w:p>
        </w:tc>
        <w:tc>
          <w:tcPr>
            <w:tcW w:w="412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基于学科团队目前已设计申报专利，实现心肺复苏无创血流监测技术的研发，该技术通过无创血流监测技术实现心肺复苏效果监测与引导，确保心脏骤停患者复苏质量，逐步实现专利成果转化</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温晓红、嵇朝晖、潘慧斌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jc w:val="center"/>
        </w:trPr>
        <w:tc>
          <w:tcPr>
            <w:tcW w:w="73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心肺复苏</w:t>
            </w:r>
            <w:r>
              <w:rPr>
                <w:color w:val="000000" w:themeColor="text1"/>
                <w:szCs w:val="21"/>
                <w14:textFill>
                  <w14:solidFill>
                    <w14:schemeClr w14:val="tx1"/>
                  </w14:solidFill>
                </w14:textFill>
              </w:rPr>
              <w:t>质量</w:t>
            </w:r>
            <w:r>
              <w:rPr>
                <w:rFonts w:hint="eastAsia"/>
                <w:color w:val="000000" w:themeColor="text1"/>
                <w:szCs w:val="21"/>
                <w14:textFill>
                  <w14:solidFill>
                    <w14:schemeClr w14:val="tx1"/>
                  </w14:solidFill>
                </w14:textFill>
              </w:rPr>
              <w:t>智能监测技术</w:t>
            </w:r>
          </w:p>
        </w:tc>
        <w:tc>
          <w:tcPr>
            <w:tcW w:w="412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基于学科团队目前已申报专利，联合北京大学信息技术高等研究院，实现设备的调试与研发，实现心肺复苏智能可穿戴设备研发与成果转化</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温晓红、嵇朝晖、潘慧斌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jc w:val="center"/>
        </w:trPr>
        <w:tc>
          <w:tcPr>
            <w:tcW w:w="73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严重创伤/多发伤患者AKI人工智能预测技术</w:t>
            </w:r>
          </w:p>
        </w:tc>
        <w:tc>
          <w:tcPr>
            <w:tcW w:w="412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基于目前学科团队急危重症信息化技术，拟联合浙江工业大学计算机学院人工智能实验室联合开发AKI人工智能预测技术</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嵇朝晖、潘慧斌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exact"/>
          <w:jc w:val="center"/>
        </w:trPr>
        <w:tc>
          <w:tcPr>
            <w:tcW w:w="73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瞬时充血反应试验（THRT）评估颅内压</w:t>
            </w:r>
          </w:p>
        </w:tc>
        <w:tc>
          <w:tcPr>
            <w:tcW w:w="4120" w:type="dxa"/>
            <w:vAlign w:val="center"/>
          </w:tcPr>
          <w:p>
            <w:pPr>
              <w:spacing w:line="360" w:lineRule="auto"/>
              <w:contextualSpacing/>
              <w:jc w:val="left"/>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瞬时充血反应（THRT）是应用经颅多普勒超声连续记录大脑中动脉的血流频谱，反应脑血流自动调节能力，主要应用于无创评估脑血流自动调节能力。临床上应用该方法，可以明确创伤性颅脑损伤患者有无脑血流调节能力的受损，可以根据THRT寻找合适的脑灌注压，改善颅内压，调整治疗方案，最终有可能改善患者的预后。</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唐坎凯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73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液压耦合颅内压监测在重症脑出血中的应用</w:t>
            </w:r>
          </w:p>
        </w:tc>
        <w:tc>
          <w:tcPr>
            <w:tcW w:w="4120" w:type="dxa"/>
            <w:vAlign w:val="center"/>
          </w:tcPr>
          <w:p>
            <w:pPr>
              <w:spacing w:line="360" w:lineRule="auto"/>
              <w:contextualSpacing/>
              <w:jc w:val="left"/>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在重症脑出血中运用液压耦合颅内压监测技术，医务人员可随时了解ICP的波动情况，早期发现病情变化，给予相应的干预措施和调整治疗方案，有效地防治脑疝的发生，提高疗效、减低病死率和及早判断病人预后方面均有重要临床应用价值，有效改善预后。同时，液压耦合技术与已有的颅内压监测系统压力值基本一致，但具有明显的价格优势，不用费用高昂的颅内压仪器，是值得广泛开展的技术。</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蔡勇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exact"/>
          <w:jc w:val="center"/>
        </w:trPr>
        <w:tc>
          <w:tcPr>
            <w:tcW w:w="73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ISS评分法在多发伤中的应用及推广</w:t>
            </w:r>
          </w:p>
        </w:tc>
        <w:tc>
          <w:tcPr>
            <w:tcW w:w="41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创伤严重度评分（ISS）作为伤后对伤情轻重进行估计的一个指标，在国内已逐渐普及。运用该评分法对提高严重多发伤病例的抢救成功率、降低并发症及后遗症的发生具有临床治疗的指导意义。</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钟兴明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exact"/>
          <w:jc w:val="center"/>
        </w:trPr>
        <w:tc>
          <w:tcPr>
            <w:tcW w:w="73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动态动脉弹性（Eadyn）在液体复苏中的应用</w:t>
            </w:r>
          </w:p>
        </w:tc>
        <w:tc>
          <w:tcPr>
            <w:tcW w:w="412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动态动脉弹性（Eadyn）是脉压变异度（PPV）和每搏量变异度（SVV）的比值。可以用来评估动脉张力的值，可预测低血压患者是否会因血管内液体负荷增加而增加平均动脉压（MAP）。在早期复苏治疗中需要使用血管加压药物的患者，应用Eadyn对复苏方式的选择和复苏效果可能产生重大影响。严重创伤患者往往合并失血性休克，需要液体复苏和使用血管加压药物，我科已有PiCCO监测系统和床旁超声仪器，满足Eadyn的监测需要。拟在常规血流动力学监测的基础上联合使用动态动脉弹性技术，更好地指导严重创伤患者的液体复苏和血管药物的使用。</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徐巍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exact"/>
          <w:jc w:val="center"/>
        </w:trPr>
        <w:tc>
          <w:tcPr>
            <w:tcW w:w="73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一站式杂交手术在多发伤中的应用</w:t>
            </w:r>
          </w:p>
        </w:tc>
        <w:tc>
          <w:tcPr>
            <w:tcW w:w="4120" w:type="dxa"/>
            <w:vAlign w:val="center"/>
          </w:tcPr>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多发伤的特点以及介入治疗与外科手术相结合的要求，完善杂交手术室的规划建设与设备配备。建立杂交手术团队的建设及人员的协调机制；一站式杂交手术室管理制度与手术流程的建立；多发伤进行杂交手术治疗的绿色通道的建立；组织模拟演练，熟悉救治流程，确定最佳方案；</w:t>
            </w:r>
          </w:p>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总结一站式杂交手术对于多发伤的救治经验，提高治愈率，构建新的创伤救治平台。</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冯文明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exact"/>
          <w:jc w:val="center"/>
        </w:trPr>
        <w:tc>
          <w:tcPr>
            <w:tcW w:w="73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杂交髂股动脉内膜切除术治疗重度完全性髂股动脉动脉闭塞性疾病</w:t>
            </w:r>
          </w:p>
        </w:tc>
        <w:tc>
          <w:tcPr>
            <w:tcW w:w="412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髂外动脉支架植入再狭窄率较高。髂股动脉内膜剥脱结合支架植入是一种安全有效，且再狭窄率低的方法。经过临床治疗证明这种杂交治疗方法远期动脉通畅率更优，值得推广的一线治疗方案。</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鲍鹰、冯文明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exact"/>
          <w:jc w:val="center"/>
        </w:trPr>
        <w:tc>
          <w:tcPr>
            <w:tcW w:w="73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抗生素骨水泥结合膜诱导技术在治疗肢体骨折创伤感染的运用</w:t>
            </w:r>
          </w:p>
          <w:p>
            <w:pPr>
              <w:spacing w:line="360" w:lineRule="auto"/>
              <w:contextualSpacing/>
              <w:jc w:val="center"/>
              <w:rPr>
                <w:color w:val="000000" w:themeColor="text1"/>
                <w:szCs w:val="21"/>
                <w14:textFill>
                  <w14:solidFill>
                    <w14:schemeClr w14:val="tx1"/>
                  </w14:solidFill>
                </w14:textFill>
              </w:rPr>
            </w:pPr>
          </w:p>
        </w:tc>
        <w:tc>
          <w:tcPr>
            <w:tcW w:w="412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抗生素骨水泥结合膜诱导技术主要用于骨感染的治疗，可缩短骨折愈合时间，降低感染复发率。膜诱导技术是在骨缺损处植入骨水泥后在体内诱导形成自体膜结构，采用自体松质骨或结合部分异体骨材料在诱导膜室内作骨移植，从而治疗大范围骨缺损。</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闵继康</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夏增兵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exact"/>
          <w:jc w:val="center"/>
        </w:trPr>
        <w:tc>
          <w:tcPr>
            <w:tcW w:w="732" w:type="dxa"/>
            <w:vAlign w:val="center"/>
          </w:tcPr>
          <w:p>
            <w:pPr>
              <w:spacing w:line="360" w:lineRule="auto"/>
              <w:ind w:right="-107" w:rightChars="-51"/>
              <w:contextualSpacing/>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11</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Super path技术在髋部骨折中的运用</w:t>
            </w:r>
          </w:p>
        </w:tc>
        <w:tc>
          <w:tcPr>
            <w:tcW w:w="412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Super path作为一种新型的髋关节入路技术，切口小，手术微创，对患者的损失较小，术后患者的脱位率低，可在本科室大量运用。</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闵继康</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夏增兵</w:t>
            </w:r>
          </w:p>
          <w:p>
            <w:pPr>
              <w:spacing w:line="360" w:lineRule="auto"/>
              <w:contextualSpacing/>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exact"/>
          <w:jc w:val="center"/>
        </w:trPr>
        <w:tc>
          <w:tcPr>
            <w:tcW w:w="732" w:type="dxa"/>
            <w:vAlign w:val="center"/>
          </w:tcPr>
          <w:p>
            <w:pPr>
              <w:spacing w:line="360" w:lineRule="auto"/>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12</w:t>
            </w:r>
          </w:p>
        </w:tc>
        <w:tc>
          <w:tcPr>
            <w:tcW w:w="190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体外冲击波疗法改善创伤后神经痛</w:t>
            </w:r>
          </w:p>
        </w:tc>
        <w:tc>
          <w:tcPr>
            <w:tcW w:w="412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体外冲击波具有声学、光学和力学的某些特性，在低能量水平时，其生物学效应主要表现为镇痛作用；创伤后神经痛是创伤患者常见的临床症状，药物治疗往往效果有限；通过对神经痛扳机点行冲击波治疗，观察疗效，为药物治疗效果不佳的神经痛的治疗提供新方法。</w:t>
            </w:r>
          </w:p>
        </w:tc>
        <w:tc>
          <w:tcPr>
            <w:tcW w:w="122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32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孙琦、成逸</w:t>
            </w:r>
          </w:p>
        </w:tc>
      </w:tr>
    </w:tbl>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注：</w:t>
      </w:r>
      <w:r>
        <w:rPr>
          <w:rFonts w:eastAsia="仿宋_GB2312"/>
          <w:color w:val="000000" w:themeColor="text1"/>
          <w:sz w:val="24"/>
          <w14:textFill>
            <w14:solidFill>
              <w14:schemeClr w14:val="tx1"/>
            </w14:solidFill>
          </w14:textFill>
        </w:rPr>
        <w:t>代表性技术应包括内科治疗、外科治疗、化疗治疗、放疗治疗、药物治疗</w:t>
      </w: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病理诊断、影像诊断、检验诊断等主要技术，填写具体技术名称。</w:t>
      </w: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left="480" w:right="477" w:rightChars="227" w:hanging="480" w:hangingChars="200"/>
        <w:contextualSpacing/>
        <w:jc w:val="left"/>
        <w:rPr>
          <w:rFonts w:eastAsia="仿宋_GB2312"/>
          <w:color w:val="000000" w:themeColor="text1"/>
          <w:sz w:val="24"/>
          <w14:textFill>
            <w14:solidFill>
              <w14:schemeClr w14:val="tx1"/>
            </w14:solidFill>
          </w14:textFill>
        </w:rPr>
      </w:pPr>
    </w:p>
    <w:p>
      <w:pPr>
        <w:spacing w:line="360" w:lineRule="auto"/>
        <w:ind w:right="477" w:rightChars="227"/>
        <w:contextualSpacing/>
        <w:jc w:val="left"/>
        <w:rPr>
          <w:rFonts w:eastAsia="仿宋_GB2312"/>
          <w:color w:val="000000" w:themeColor="text1"/>
          <w:sz w:val="24"/>
          <w14:textFill>
            <w14:solidFill>
              <w14:schemeClr w14:val="tx1"/>
            </w14:solidFill>
          </w14:textFill>
        </w:rPr>
      </w:pPr>
    </w:p>
    <w:p>
      <w:pPr>
        <w:numPr>
          <w:ilvl w:val="0"/>
          <w:numId w:val="1"/>
        </w:numPr>
        <w:spacing w:line="360" w:lineRule="auto"/>
        <w:ind w:right="479" w:rightChars="228"/>
        <w:contextualSpacing/>
        <w:jc w:val="left"/>
        <w:rPr>
          <w:rFonts w:eastAsia="楷体_GB2312"/>
          <w:color w:val="000000" w:themeColor="text1"/>
          <w:sz w:val="28"/>
          <w:szCs w:val="28"/>
          <w14:textFill>
            <w14:solidFill>
              <w14:schemeClr w14:val="tx1"/>
            </w14:solidFill>
          </w14:textFill>
        </w:rPr>
      </w:pPr>
      <w:r>
        <w:rPr>
          <w:rFonts w:eastAsia="楷体_GB2312"/>
          <w:color w:val="000000" w:themeColor="text1"/>
          <w:sz w:val="28"/>
          <w:szCs w:val="28"/>
          <w14:textFill>
            <w14:solidFill>
              <w14:schemeClr w14:val="tx1"/>
            </w14:solidFill>
          </w14:textFill>
        </w:rPr>
        <w:t>计划国内外引进的新技术项目（不少于10项）</w:t>
      </w:r>
    </w:p>
    <w:tbl>
      <w:tblPr>
        <w:tblStyle w:val="5"/>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77"/>
        <w:gridCol w:w="4010"/>
        <w:gridCol w:w="1606"/>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42" w:type="dxa"/>
            <w:vAlign w:val="center"/>
          </w:tcPr>
          <w:p>
            <w:pPr>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序号</w:t>
            </w:r>
          </w:p>
        </w:tc>
        <w:tc>
          <w:tcPr>
            <w:tcW w:w="1677" w:type="dxa"/>
            <w:vAlign w:val="center"/>
          </w:tcPr>
          <w:p>
            <w:pPr>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代表性技术</w:t>
            </w:r>
          </w:p>
        </w:tc>
        <w:tc>
          <w:tcPr>
            <w:tcW w:w="4010" w:type="dxa"/>
            <w:vAlign w:val="center"/>
          </w:tcPr>
          <w:p>
            <w:pPr>
              <w:contextualSpacing/>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技术内容概述</w:t>
            </w:r>
          </w:p>
        </w:tc>
        <w:tc>
          <w:tcPr>
            <w:tcW w:w="1606" w:type="dxa"/>
            <w:vAlign w:val="center"/>
          </w:tcPr>
          <w:p>
            <w:pPr>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技术承接单位</w:t>
            </w:r>
          </w:p>
        </w:tc>
        <w:tc>
          <w:tcPr>
            <w:tcW w:w="1098" w:type="dxa"/>
            <w:vAlign w:val="center"/>
          </w:tcPr>
          <w:p>
            <w:pPr>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承接人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exact"/>
          <w:jc w:val="center"/>
        </w:trPr>
        <w:tc>
          <w:tcPr>
            <w:tcW w:w="74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创伤患者主动脉球囊阻滞技术</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通过腹主动脉置入可扩张球囊实现严重创伤、心脏骤停患者血容量的重新分布，保证重要脏器血供，为进一步救治提供条件。</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嵇朝晖、唐坎凯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exact"/>
          <w:jc w:val="center"/>
        </w:trPr>
        <w:tc>
          <w:tcPr>
            <w:tcW w:w="74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ECMO技术在心肺复苏患者的实施</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对心肺复苏的病人经CPR不能恢复自主循环，行ECMO予暂时的循环及氧合支持技术，并积极寻找心肺骤停的可逆原因。</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湖州市第一人民医院、德清县人民医院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嵇朝晖、唐坎凯、雷伟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exact"/>
          <w:jc w:val="center"/>
        </w:trPr>
        <w:tc>
          <w:tcPr>
            <w:tcW w:w="74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立体定向颅内血肿清除术</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体定向颅内血肿清除微创技术通过立体定向仪结合CT扫描准确定位、细针穿刺、抽吸血肿、持续引流等，达到清除血肿、降低颅压，治疗疾病的目的，该技术安全、方法科学，费用低廉，缩短病程，有利康复，疗效显著。</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钟兴明、蔡勇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exact"/>
          <w:jc w:val="center"/>
        </w:trPr>
        <w:tc>
          <w:tcPr>
            <w:tcW w:w="74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主动脉弓步疾病治疗的原位开窗技术</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对于复杂的主动脉弓步疾病，通过穿刺针原位开窗技术，使每个病人支架近端锚定区长度≥1.5cm。</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沈健、陈诚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exact"/>
          <w:jc w:val="center"/>
        </w:trPr>
        <w:tc>
          <w:tcPr>
            <w:tcW w:w="74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联合TLICS和LSC评分法在指导脊柱骨折中的运用</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TLICS和LSC评分法是常用的脊柱创伤的评分，将两者联合运用，对手术决策具有指导意义。利用该评分，对降低并发症及后遗症的发生具有一定的临床意义。</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闵继康、夏增兵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exact"/>
          <w:jc w:val="center"/>
        </w:trPr>
        <w:tc>
          <w:tcPr>
            <w:tcW w:w="74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DSA技术在评估骨盆血管损伤中的运用</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骨盆骨折的血管损伤往往非常凶险，是引起患者死亡的主要原因，DSA能精确的提示患者的血管损伤部位，指导手术中准确定位，及时止血，挽救患者生命。此项技术需与介入科室合作，克服困难，挽救患者的生命健康。</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闵继康、夏增兵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9" w:hRule="exact"/>
          <w:jc w:val="center"/>
        </w:trPr>
        <w:tc>
          <w:tcPr>
            <w:tcW w:w="74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膈肺联合超声评估ICU机械通气患者撤机时机</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严重创伤患者往往合并呼吸功能衰竭，需要</w:t>
            </w:r>
            <w:r>
              <w:rPr>
                <w:color w:val="000000" w:themeColor="text1"/>
                <w:szCs w:val="21"/>
                <w14:textFill>
                  <w14:solidFill>
                    <w14:schemeClr w14:val="tx1"/>
                  </w14:solidFill>
                </w14:textFill>
              </w:rPr>
              <w:t>行有创</w:t>
            </w:r>
            <w:r>
              <w:rPr>
                <w:rFonts w:hint="eastAsia"/>
                <w:color w:val="000000" w:themeColor="text1"/>
                <w:szCs w:val="21"/>
                <w14:textFill>
                  <w14:solidFill>
                    <w14:schemeClr w14:val="tx1"/>
                  </w14:solidFill>
                </w14:textFill>
              </w:rPr>
              <w:t>机械通气治疗。随着原发病的好转，尽早撤离呼吸机显得尤为重要。撤机前需要对心功能、肺部功能及膈肌功能进行评估。由于床旁超声因其便携、实时、无创的优点，越来越多应用于机械通气患者撤离呼吸机前的心肺评估。肺部超声B线评分评估可用于提供肺功能方面的量化比较。膈肌是自主呼吸运动时最大的一块呼吸肌肉。床旁超声可用于测量膈肌的运动、增厚及收缩速度，联合传统的脱机程序可以缩短严重创伤患者的机械通气时间，提升拔管成功率。</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唐坎凯、钟莉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3" w:hRule="exact"/>
          <w:jc w:val="center"/>
        </w:trPr>
        <w:tc>
          <w:tcPr>
            <w:tcW w:w="742"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床旁超声检测视神经鞘直径（ONSD）监测颅内压</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严重创伤往往合并颅脑外伤性疾病。颅内压增高是颅脑外伤常见的并发症，可导致颅内疾病的病情恶化，预后不良甚至死亡。临床判断颅内压增高通常为有创检查，如脑室压力测定是金标准，但往往有许多禁忌，且并发症多。目前，国内外许多研究证实，通过超声检测神经鞘直径（ONSD）可无创、安全、简单、快捷、准确的判断颅内压。颅内压增高时，可导致视神经鞘直径的增宽，利用床旁超声技术测量视神经鞘的宽度，可以实时反应颅内压的情况。</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唐坎凯、钟莉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3" w:hRule="exact"/>
          <w:jc w:val="center"/>
        </w:trPr>
        <w:tc>
          <w:tcPr>
            <w:tcW w:w="742" w:type="dxa"/>
            <w:vAlign w:val="center"/>
          </w:tcPr>
          <w:p>
            <w:pPr>
              <w:spacing w:line="360" w:lineRule="auto"/>
              <w:ind w:right="-107" w:rightChars="-51"/>
              <w:contextualSpacing/>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9</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吞咽造影检查</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吞咽困难是脑外伤、脑卒中常见的并发症，极易引起吸入性肺炎，需要早期和准确诊断。目前为止，吞咽造影检查是诊断和评估吞咽障碍的“金标准”。吞咽造影检查通过口腔期、咽期和食管期分别观察不同部位脑卒中患者吞咽障碍发生机制，不仅能直观观察患者是否误吸，而且可以明确吞咽障碍发生的原因，从而根据吞咽造影检查结果进一步制定吞咽康复治疗计划。</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孙琦、成逸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exact"/>
          <w:jc w:val="center"/>
        </w:trPr>
        <w:tc>
          <w:tcPr>
            <w:tcW w:w="742" w:type="dxa"/>
            <w:vAlign w:val="center"/>
          </w:tcPr>
          <w:p>
            <w:pPr>
              <w:spacing w:line="360" w:lineRule="auto"/>
              <w:ind w:right="-107" w:rightChars="-51"/>
              <w:contextualSpacing/>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10</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A型肉毒毒素局部注射</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肌张力异常是中枢神经系统病变损伤后遗留的常见临床症状。严重的肌张力异常如痉挛极大地影响患者运动功能的恢复和生活自理能力的改善。目前处理痉挛的方法主要包括手法治疗、口服肌肉松弛剂、神经阻滞术等，其中A型肉毒毒素注射在临床中得到广泛应用，并且对肌痉挛的治疗效果显著。</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孙琦、成逸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exact"/>
          <w:jc w:val="center"/>
        </w:trPr>
        <w:tc>
          <w:tcPr>
            <w:tcW w:w="742" w:type="dxa"/>
            <w:vAlign w:val="center"/>
          </w:tcPr>
          <w:p>
            <w:pPr>
              <w:spacing w:line="360" w:lineRule="auto"/>
              <w:ind w:right="-107" w:rightChars="-51"/>
              <w:contextualSpacing/>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11</w:t>
            </w:r>
          </w:p>
        </w:tc>
        <w:tc>
          <w:tcPr>
            <w:tcW w:w="167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导尿管球囊扩张技术</w:t>
            </w:r>
          </w:p>
        </w:tc>
        <w:tc>
          <w:tcPr>
            <w:tcW w:w="401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咽肌失弛缓症是环咽肌常见疾病，环咽肌不能完全松弛的原因可能包括脑外伤，脑干部位的脑卒中等，临床上常有口、鼻返流等吞咽障碍表现，其严重后果在于因食物误吸入肺内，导致反复感染。在吞咽造影的基础上，采用导尿管作为球囊扩张的工具，可解除环咽肌失迟缓，提高吞咽障碍的治愈率。</w:t>
            </w:r>
          </w:p>
        </w:tc>
        <w:tc>
          <w:tcPr>
            <w:tcW w:w="1606"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098"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孙琦、成逸</w:t>
            </w:r>
          </w:p>
        </w:tc>
      </w:tr>
    </w:tbl>
    <w:p>
      <w:pPr>
        <w:spacing w:line="360" w:lineRule="auto"/>
        <w:ind w:left="480" w:right="479" w:rightChars="228" w:hanging="480" w:hangingChars="200"/>
        <w:contextualSpacing/>
        <w:jc w:val="left"/>
        <w:rPr>
          <w:rFonts w:eastAsia="黑体"/>
          <w:b/>
          <w:bCs/>
          <w:color w:val="000000" w:themeColor="text1"/>
          <w:sz w:val="28"/>
          <w:szCs w:val="28"/>
          <w14:textFill>
            <w14:solidFill>
              <w14:schemeClr w14:val="tx1"/>
            </w14:solidFill>
          </w14:textFill>
        </w:rPr>
      </w:pPr>
      <w:r>
        <w:rPr>
          <w:rFonts w:eastAsia="黑体"/>
          <w:color w:val="000000" w:themeColor="text1"/>
          <w:sz w:val="24"/>
          <w14:textFill>
            <w14:solidFill>
              <w14:schemeClr w14:val="tx1"/>
            </w14:solidFill>
          </w14:textFill>
        </w:rPr>
        <w:t>注：</w:t>
      </w:r>
      <w:r>
        <w:rPr>
          <w:rFonts w:eastAsia="仿宋_GB2312"/>
          <w:color w:val="000000" w:themeColor="text1"/>
          <w:sz w:val="24"/>
          <w14:textFill>
            <w14:solidFill>
              <w14:schemeClr w14:val="tx1"/>
            </w14:solidFill>
          </w14:textFill>
        </w:rPr>
        <w:t>代表性技术应包括内科治疗、外科治疗、化疗治疗、放疗治疗、药物治疗</w:t>
      </w: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病理诊断、影像诊断、检验诊断等主要技术，填写具体技术名称。</w:t>
      </w: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五、临床业务情况</w:t>
      </w:r>
    </w:p>
    <w:p>
      <w:pPr>
        <w:spacing w:line="360" w:lineRule="auto"/>
        <w:ind w:right="479" w:rightChars="228"/>
        <w:contextualSpacing/>
        <w:jc w:val="left"/>
        <w:rPr>
          <w:rFonts w:eastAsia="楷体_GB2312"/>
          <w:color w:val="000000" w:themeColor="text1"/>
          <w:sz w:val="28"/>
          <w:szCs w:val="28"/>
          <w14:textFill>
            <w14:solidFill>
              <w14:schemeClr w14:val="tx1"/>
            </w14:solidFill>
          </w14:textFill>
        </w:rPr>
      </w:pPr>
      <w:r>
        <w:rPr>
          <w:rFonts w:eastAsia="楷体_GB2312"/>
          <w:color w:val="000000" w:themeColor="text1"/>
          <w:sz w:val="28"/>
          <w:szCs w:val="28"/>
          <w14:textFill>
            <w14:solidFill>
              <w14:schemeClr w14:val="tx1"/>
            </w14:solidFill>
          </w14:textFill>
        </w:rPr>
        <w:t>1、牵头单位</w:t>
      </w:r>
    </w:p>
    <w:tbl>
      <w:tblPr>
        <w:tblStyle w:val="5"/>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84"/>
        <w:gridCol w:w="780"/>
        <w:gridCol w:w="780"/>
        <w:gridCol w:w="855"/>
        <w:gridCol w:w="819"/>
        <w:gridCol w:w="819"/>
        <w:gridCol w:w="819"/>
        <w:gridCol w:w="819"/>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936" w:type="dxa"/>
            <w:gridSpan w:val="10"/>
            <w:vAlign w:val="center"/>
          </w:tcPr>
          <w:p>
            <w:pPr>
              <w:contextualSpacing/>
              <w:jc w:val="left"/>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单位名称：</w:t>
            </w:r>
            <w:r>
              <w:rPr>
                <w:rFonts w:hint="eastAsia" w:eastAsia="黑体"/>
                <w:color w:val="000000" w:themeColor="text1"/>
                <w:szCs w:val="21"/>
                <w14:textFill>
                  <w14:solidFill>
                    <w14:schemeClr w14:val="tx1"/>
                  </w14:solidFill>
                </w14:textFill>
              </w:rPr>
              <w:t>湖州市第一人民医院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Merge w:val="restart"/>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学科群相关重点疾病（可添加）</w:t>
            </w:r>
          </w:p>
        </w:tc>
        <w:tc>
          <w:tcPr>
            <w:tcW w:w="1184" w:type="dxa"/>
            <w:vMerge w:val="restart"/>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业务指标</w:t>
            </w:r>
          </w:p>
        </w:tc>
        <w:tc>
          <w:tcPr>
            <w:tcW w:w="2415" w:type="dxa"/>
            <w:gridSpan w:val="3"/>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当前值</w:t>
            </w:r>
          </w:p>
        </w:tc>
        <w:tc>
          <w:tcPr>
            <w:tcW w:w="4095" w:type="dxa"/>
            <w:gridSpan w:val="5"/>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42"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1184"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780"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2018年</w:t>
            </w:r>
          </w:p>
        </w:tc>
        <w:tc>
          <w:tcPr>
            <w:tcW w:w="780"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2019年</w:t>
            </w:r>
          </w:p>
        </w:tc>
        <w:tc>
          <w:tcPr>
            <w:tcW w:w="855"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2020年</w:t>
            </w:r>
          </w:p>
        </w:tc>
        <w:tc>
          <w:tcPr>
            <w:tcW w:w="819"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2021年</w:t>
            </w:r>
          </w:p>
        </w:tc>
        <w:tc>
          <w:tcPr>
            <w:tcW w:w="819"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2022年</w:t>
            </w:r>
          </w:p>
        </w:tc>
        <w:tc>
          <w:tcPr>
            <w:tcW w:w="819"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2023年</w:t>
            </w:r>
          </w:p>
        </w:tc>
        <w:tc>
          <w:tcPr>
            <w:tcW w:w="819"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2024年</w:t>
            </w:r>
          </w:p>
        </w:tc>
        <w:tc>
          <w:tcPr>
            <w:tcW w:w="819"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jc w:val="center"/>
              <w:rPr>
                <w:rFonts w:eastAsia="仿宋_GB2312"/>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创伤性蛛网膜下腔出血（S06.6）</w:t>
            </w:r>
          </w:p>
          <w:p>
            <w:pPr>
              <w:spacing w:line="360" w:lineRule="auto"/>
              <w:contextualSpacing/>
              <w:jc w:val="center"/>
              <w:rPr>
                <w:rFonts w:eastAsia="仿宋_GB2312"/>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门诊量</w:t>
            </w:r>
          </w:p>
        </w:tc>
        <w:tc>
          <w:tcPr>
            <w:tcW w:w="780" w:type="dxa"/>
            <w:vAlign w:val="center"/>
          </w:tcPr>
          <w:p>
            <w:pPr>
              <w:widowControl/>
              <w:jc w:val="center"/>
              <w:textAlignment w:val="center"/>
              <w:rPr>
                <w:b/>
                <w:color w:val="FF0000"/>
                <w:szCs w:val="21"/>
              </w:rPr>
            </w:pPr>
            <w:r>
              <w:rPr>
                <w:color w:val="000000"/>
                <w:kern w:val="0"/>
                <w:szCs w:val="21"/>
              </w:rPr>
              <w:t>157</w:t>
            </w:r>
          </w:p>
        </w:tc>
        <w:tc>
          <w:tcPr>
            <w:tcW w:w="780" w:type="dxa"/>
            <w:vAlign w:val="center"/>
          </w:tcPr>
          <w:p>
            <w:pPr>
              <w:widowControl/>
              <w:jc w:val="center"/>
              <w:textAlignment w:val="center"/>
              <w:rPr>
                <w:b/>
                <w:color w:val="FF0000"/>
                <w:szCs w:val="21"/>
              </w:rPr>
            </w:pPr>
            <w:r>
              <w:rPr>
                <w:color w:val="000000"/>
                <w:kern w:val="0"/>
                <w:szCs w:val="21"/>
              </w:rPr>
              <w:t>163</w:t>
            </w:r>
          </w:p>
        </w:tc>
        <w:tc>
          <w:tcPr>
            <w:tcW w:w="855" w:type="dxa"/>
            <w:vAlign w:val="center"/>
          </w:tcPr>
          <w:p>
            <w:pPr>
              <w:widowControl/>
              <w:jc w:val="center"/>
              <w:textAlignment w:val="center"/>
              <w:rPr>
                <w:b/>
                <w:color w:val="FF0000"/>
                <w:szCs w:val="21"/>
              </w:rPr>
            </w:pPr>
            <w:r>
              <w:rPr>
                <w:color w:val="000000"/>
                <w:kern w:val="0"/>
                <w:szCs w:val="21"/>
              </w:rPr>
              <w:t>117</w:t>
            </w:r>
          </w:p>
        </w:tc>
        <w:tc>
          <w:tcPr>
            <w:tcW w:w="819" w:type="dxa"/>
            <w:vAlign w:val="center"/>
          </w:tcPr>
          <w:p>
            <w:pPr>
              <w:widowControl/>
              <w:jc w:val="center"/>
              <w:textAlignment w:val="center"/>
              <w:rPr>
                <w:b/>
                <w:color w:val="FF0000"/>
                <w:szCs w:val="21"/>
              </w:rPr>
            </w:pPr>
            <w:r>
              <w:rPr>
                <w:color w:val="000000"/>
                <w:kern w:val="0"/>
                <w:szCs w:val="21"/>
              </w:rPr>
              <w:t>167</w:t>
            </w:r>
          </w:p>
        </w:tc>
        <w:tc>
          <w:tcPr>
            <w:tcW w:w="819" w:type="dxa"/>
            <w:vAlign w:val="center"/>
          </w:tcPr>
          <w:p>
            <w:pPr>
              <w:widowControl/>
              <w:jc w:val="center"/>
              <w:textAlignment w:val="center"/>
              <w:rPr>
                <w:color w:val="FF0000"/>
                <w:szCs w:val="21"/>
              </w:rPr>
            </w:pPr>
            <w:r>
              <w:rPr>
                <w:color w:val="000000"/>
                <w:kern w:val="0"/>
                <w:szCs w:val="21"/>
              </w:rPr>
              <w:t>173</w:t>
            </w:r>
          </w:p>
        </w:tc>
        <w:tc>
          <w:tcPr>
            <w:tcW w:w="819" w:type="dxa"/>
            <w:vAlign w:val="center"/>
          </w:tcPr>
          <w:p>
            <w:pPr>
              <w:widowControl/>
              <w:jc w:val="center"/>
              <w:textAlignment w:val="center"/>
              <w:rPr>
                <w:color w:val="FF0000"/>
                <w:szCs w:val="21"/>
              </w:rPr>
            </w:pPr>
            <w:r>
              <w:rPr>
                <w:color w:val="000000"/>
                <w:kern w:val="0"/>
                <w:szCs w:val="21"/>
              </w:rPr>
              <w:t>178</w:t>
            </w:r>
          </w:p>
        </w:tc>
        <w:tc>
          <w:tcPr>
            <w:tcW w:w="819" w:type="dxa"/>
            <w:vAlign w:val="center"/>
          </w:tcPr>
          <w:p>
            <w:pPr>
              <w:widowControl/>
              <w:jc w:val="center"/>
              <w:textAlignment w:val="center"/>
              <w:rPr>
                <w:color w:val="FF0000"/>
                <w:szCs w:val="21"/>
              </w:rPr>
            </w:pPr>
            <w:r>
              <w:rPr>
                <w:color w:val="000000"/>
                <w:kern w:val="0"/>
                <w:szCs w:val="21"/>
              </w:rPr>
              <w:t>183</w:t>
            </w:r>
          </w:p>
        </w:tc>
        <w:tc>
          <w:tcPr>
            <w:tcW w:w="819" w:type="dxa"/>
            <w:vAlign w:val="center"/>
          </w:tcPr>
          <w:p>
            <w:pPr>
              <w:widowControl/>
              <w:jc w:val="center"/>
              <w:textAlignment w:val="center"/>
              <w:rPr>
                <w:color w:val="FF0000"/>
                <w:szCs w:val="21"/>
              </w:rPr>
            </w:pPr>
            <w:r>
              <w:rPr>
                <w:color w:val="000000"/>
                <w:kern w:val="0"/>
                <w:szCs w:val="21"/>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1184" w:type="dxa"/>
            <w:vAlign w:val="center"/>
          </w:tcPr>
          <w:p>
            <w:pPr>
              <w:tabs>
                <w:tab w:val="left" w:pos="1078"/>
              </w:tabs>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住院量</w:t>
            </w:r>
          </w:p>
        </w:tc>
        <w:tc>
          <w:tcPr>
            <w:tcW w:w="780" w:type="dxa"/>
            <w:vAlign w:val="center"/>
          </w:tcPr>
          <w:p>
            <w:pPr>
              <w:widowControl/>
              <w:jc w:val="center"/>
              <w:textAlignment w:val="center"/>
              <w:rPr>
                <w:b/>
                <w:color w:val="FF0000"/>
                <w:szCs w:val="21"/>
              </w:rPr>
            </w:pPr>
            <w:r>
              <w:rPr>
                <w:color w:val="000000"/>
                <w:kern w:val="0"/>
                <w:szCs w:val="21"/>
              </w:rPr>
              <w:t>143</w:t>
            </w:r>
          </w:p>
        </w:tc>
        <w:tc>
          <w:tcPr>
            <w:tcW w:w="780" w:type="dxa"/>
            <w:vAlign w:val="center"/>
          </w:tcPr>
          <w:p>
            <w:pPr>
              <w:widowControl/>
              <w:jc w:val="center"/>
              <w:textAlignment w:val="center"/>
              <w:rPr>
                <w:b/>
                <w:color w:val="FF0000"/>
                <w:szCs w:val="21"/>
              </w:rPr>
            </w:pPr>
            <w:r>
              <w:rPr>
                <w:color w:val="000000"/>
                <w:kern w:val="0"/>
                <w:szCs w:val="21"/>
              </w:rPr>
              <w:t>156</w:t>
            </w:r>
          </w:p>
        </w:tc>
        <w:tc>
          <w:tcPr>
            <w:tcW w:w="855" w:type="dxa"/>
            <w:vAlign w:val="center"/>
          </w:tcPr>
          <w:p>
            <w:pPr>
              <w:widowControl/>
              <w:jc w:val="center"/>
              <w:textAlignment w:val="center"/>
              <w:rPr>
                <w:b/>
                <w:color w:val="FF0000"/>
                <w:szCs w:val="21"/>
              </w:rPr>
            </w:pPr>
            <w:r>
              <w:rPr>
                <w:color w:val="000000"/>
                <w:kern w:val="0"/>
                <w:szCs w:val="21"/>
              </w:rPr>
              <w:t>111</w:t>
            </w:r>
          </w:p>
        </w:tc>
        <w:tc>
          <w:tcPr>
            <w:tcW w:w="819" w:type="dxa"/>
            <w:vAlign w:val="center"/>
          </w:tcPr>
          <w:p>
            <w:pPr>
              <w:widowControl/>
              <w:jc w:val="center"/>
              <w:textAlignment w:val="center"/>
              <w:rPr>
                <w:b/>
                <w:color w:val="FF0000"/>
                <w:szCs w:val="21"/>
              </w:rPr>
            </w:pPr>
            <w:r>
              <w:rPr>
                <w:color w:val="000000"/>
                <w:kern w:val="0"/>
                <w:szCs w:val="21"/>
              </w:rPr>
              <w:t>161</w:t>
            </w:r>
          </w:p>
        </w:tc>
        <w:tc>
          <w:tcPr>
            <w:tcW w:w="819" w:type="dxa"/>
            <w:vAlign w:val="center"/>
          </w:tcPr>
          <w:p>
            <w:pPr>
              <w:widowControl/>
              <w:jc w:val="center"/>
              <w:textAlignment w:val="center"/>
              <w:rPr>
                <w:color w:val="FF0000"/>
                <w:szCs w:val="21"/>
              </w:rPr>
            </w:pPr>
            <w:r>
              <w:rPr>
                <w:color w:val="000000"/>
                <w:kern w:val="0"/>
                <w:szCs w:val="21"/>
              </w:rPr>
              <w:t>165</w:t>
            </w:r>
          </w:p>
        </w:tc>
        <w:tc>
          <w:tcPr>
            <w:tcW w:w="819" w:type="dxa"/>
            <w:vAlign w:val="center"/>
          </w:tcPr>
          <w:p>
            <w:pPr>
              <w:widowControl/>
              <w:jc w:val="center"/>
              <w:textAlignment w:val="center"/>
              <w:rPr>
                <w:color w:val="FF0000"/>
                <w:szCs w:val="21"/>
              </w:rPr>
            </w:pPr>
            <w:r>
              <w:rPr>
                <w:color w:val="000000"/>
                <w:kern w:val="0"/>
                <w:szCs w:val="21"/>
              </w:rPr>
              <w:t>170</w:t>
            </w:r>
          </w:p>
        </w:tc>
        <w:tc>
          <w:tcPr>
            <w:tcW w:w="819" w:type="dxa"/>
            <w:vAlign w:val="center"/>
          </w:tcPr>
          <w:p>
            <w:pPr>
              <w:widowControl/>
              <w:jc w:val="center"/>
              <w:textAlignment w:val="center"/>
              <w:rPr>
                <w:color w:val="FF0000"/>
                <w:szCs w:val="21"/>
              </w:rPr>
            </w:pPr>
            <w:r>
              <w:rPr>
                <w:color w:val="000000"/>
                <w:kern w:val="0"/>
                <w:szCs w:val="21"/>
              </w:rPr>
              <w:t>175</w:t>
            </w:r>
          </w:p>
        </w:tc>
        <w:tc>
          <w:tcPr>
            <w:tcW w:w="819" w:type="dxa"/>
            <w:vAlign w:val="center"/>
          </w:tcPr>
          <w:p>
            <w:pPr>
              <w:widowControl/>
              <w:jc w:val="center"/>
              <w:textAlignment w:val="center"/>
              <w:rPr>
                <w:color w:val="FF0000"/>
                <w:szCs w:val="21"/>
              </w:rPr>
            </w:pPr>
            <w:r>
              <w:rPr>
                <w:color w:val="000000"/>
                <w:kern w:val="0"/>
                <w:szCs w:val="21"/>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手术</w:t>
            </w:r>
            <w:r>
              <w:rPr>
                <w:rFonts w:hint="eastAsia" w:eastAsia="仿宋_GB2312"/>
                <w:color w:val="000000" w:themeColor="text1"/>
                <w:szCs w:val="21"/>
                <w14:textFill>
                  <w14:solidFill>
                    <w14:schemeClr w14:val="tx1"/>
                  </w14:solidFill>
                </w14:textFill>
              </w:rPr>
              <w:t>（或介入）</w:t>
            </w:r>
            <w:r>
              <w:rPr>
                <w:rFonts w:eastAsia="仿宋_GB2312"/>
                <w:color w:val="000000" w:themeColor="text1"/>
                <w:szCs w:val="21"/>
                <w14:textFill>
                  <w14:solidFill>
                    <w14:schemeClr w14:val="tx1"/>
                  </w14:solidFill>
                </w14:textFill>
              </w:rPr>
              <w:t>例数</w:t>
            </w:r>
          </w:p>
        </w:tc>
        <w:tc>
          <w:tcPr>
            <w:tcW w:w="780" w:type="dxa"/>
            <w:vAlign w:val="center"/>
          </w:tcPr>
          <w:p>
            <w:pPr>
              <w:widowControl/>
              <w:jc w:val="center"/>
              <w:textAlignment w:val="center"/>
              <w:rPr>
                <w:b/>
                <w:color w:val="FF0000"/>
                <w:szCs w:val="21"/>
              </w:rPr>
            </w:pPr>
            <w:r>
              <w:rPr>
                <w:color w:val="000000"/>
                <w:kern w:val="0"/>
                <w:szCs w:val="21"/>
              </w:rPr>
              <w:t>28</w:t>
            </w:r>
          </w:p>
        </w:tc>
        <w:tc>
          <w:tcPr>
            <w:tcW w:w="780" w:type="dxa"/>
            <w:vAlign w:val="center"/>
          </w:tcPr>
          <w:p>
            <w:pPr>
              <w:widowControl/>
              <w:jc w:val="center"/>
              <w:textAlignment w:val="center"/>
              <w:rPr>
                <w:b/>
                <w:color w:val="FF0000"/>
                <w:szCs w:val="21"/>
              </w:rPr>
            </w:pPr>
            <w:r>
              <w:rPr>
                <w:color w:val="000000"/>
                <w:kern w:val="0"/>
                <w:szCs w:val="21"/>
              </w:rPr>
              <w:t>29</w:t>
            </w:r>
          </w:p>
        </w:tc>
        <w:tc>
          <w:tcPr>
            <w:tcW w:w="855" w:type="dxa"/>
            <w:vAlign w:val="center"/>
          </w:tcPr>
          <w:p>
            <w:pPr>
              <w:widowControl/>
              <w:jc w:val="center"/>
              <w:textAlignment w:val="center"/>
              <w:rPr>
                <w:b/>
                <w:color w:val="FF0000"/>
                <w:szCs w:val="21"/>
              </w:rPr>
            </w:pPr>
            <w:r>
              <w:rPr>
                <w:color w:val="000000"/>
                <w:kern w:val="0"/>
                <w:szCs w:val="21"/>
              </w:rPr>
              <w:t>24</w:t>
            </w:r>
          </w:p>
        </w:tc>
        <w:tc>
          <w:tcPr>
            <w:tcW w:w="819" w:type="dxa"/>
            <w:vAlign w:val="center"/>
          </w:tcPr>
          <w:p>
            <w:pPr>
              <w:widowControl/>
              <w:jc w:val="center"/>
              <w:textAlignment w:val="center"/>
              <w:rPr>
                <w:b/>
                <w:color w:val="FF0000"/>
                <w:szCs w:val="21"/>
              </w:rPr>
            </w:pPr>
            <w:r>
              <w:rPr>
                <w:color w:val="000000"/>
                <w:kern w:val="0"/>
                <w:szCs w:val="21"/>
              </w:rPr>
              <w:t>30</w:t>
            </w:r>
          </w:p>
        </w:tc>
        <w:tc>
          <w:tcPr>
            <w:tcW w:w="819" w:type="dxa"/>
            <w:vAlign w:val="center"/>
          </w:tcPr>
          <w:p>
            <w:pPr>
              <w:widowControl/>
              <w:jc w:val="center"/>
              <w:textAlignment w:val="center"/>
              <w:rPr>
                <w:color w:val="FF0000"/>
                <w:szCs w:val="21"/>
              </w:rPr>
            </w:pPr>
            <w:r>
              <w:rPr>
                <w:color w:val="000000"/>
                <w:kern w:val="0"/>
                <w:szCs w:val="21"/>
              </w:rPr>
              <w:t>31</w:t>
            </w:r>
          </w:p>
        </w:tc>
        <w:tc>
          <w:tcPr>
            <w:tcW w:w="819" w:type="dxa"/>
            <w:vAlign w:val="center"/>
          </w:tcPr>
          <w:p>
            <w:pPr>
              <w:widowControl/>
              <w:jc w:val="center"/>
              <w:textAlignment w:val="center"/>
              <w:rPr>
                <w:color w:val="FF0000"/>
                <w:szCs w:val="21"/>
              </w:rPr>
            </w:pPr>
            <w:r>
              <w:rPr>
                <w:color w:val="000000"/>
                <w:kern w:val="0"/>
                <w:szCs w:val="21"/>
              </w:rPr>
              <w:t>32</w:t>
            </w:r>
          </w:p>
        </w:tc>
        <w:tc>
          <w:tcPr>
            <w:tcW w:w="819" w:type="dxa"/>
            <w:vAlign w:val="center"/>
          </w:tcPr>
          <w:p>
            <w:pPr>
              <w:widowControl/>
              <w:jc w:val="center"/>
              <w:textAlignment w:val="center"/>
              <w:rPr>
                <w:color w:val="FF0000"/>
                <w:szCs w:val="21"/>
              </w:rPr>
            </w:pPr>
            <w:r>
              <w:rPr>
                <w:color w:val="000000"/>
                <w:kern w:val="0"/>
                <w:szCs w:val="21"/>
              </w:rPr>
              <w:t>33</w:t>
            </w:r>
          </w:p>
        </w:tc>
        <w:tc>
          <w:tcPr>
            <w:tcW w:w="819" w:type="dxa"/>
            <w:vAlign w:val="center"/>
          </w:tcPr>
          <w:p>
            <w:pPr>
              <w:widowControl/>
              <w:jc w:val="center"/>
              <w:textAlignment w:val="center"/>
              <w:rPr>
                <w:color w:val="FF0000"/>
                <w:szCs w:val="21"/>
              </w:rPr>
            </w:pPr>
            <w:r>
              <w:rPr>
                <w:color w:val="000000"/>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并发症发生率</w:t>
            </w:r>
          </w:p>
        </w:tc>
        <w:tc>
          <w:tcPr>
            <w:tcW w:w="780" w:type="dxa"/>
            <w:vAlign w:val="center"/>
          </w:tcPr>
          <w:p>
            <w:pPr>
              <w:widowControl/>
              <w:jc w:val="center"/>
              <w:textAlignment w:val="center"/>
              <w:rPr>
                <w:b/>
                <w:color w:val="FF0000"/>
                <w:szCs w:val="21"/>
              </w:rPr>
            </w:pPr>
            <w:r>
              <w:rPr>
                <w:color w:val="000000"/>
                <w:kern w:val="0"/>
                <w:szCs w:val="21"/>
              </w:rPr>
              <w:t>11.9%</w:t>
            </w:r>
          </w:p>
        </w:tc>
        <w:tc>
          <w:tcPr>
            <w:tcW w:w="780" w:type="dxa"/>
            <w:vAlign w:val="center"/>
          </w:tcPr>
          <w:p>
            <w:pPr>
              <w:widowControl/>
              <w:jc w:val="center"/>
              <w:textAlignment w:val="center"/>
              <w:rPr>
                <w:b/>
                <w:color w:val="FF0000"/>
                <w:szCs w:val="21"/>
              </w:rPr>
            </w:pPr>
            <w:r>
              <w:rPr>
                <w:color w:val="000000"/>
                <w:kern w:val="0"/>
                <w:szCs w:val="21"/>
              </w:rPr>
              <w:t>12.2%</w:t>
            </w:r>
          </w:p>
        </w:tc>
        <w:tc>
          <w:tcPr>
            <w:tcW w:w="855" w:type="dxa"/>
            <w:vAlign w:val="center"/>
          </w:tcPr>
          <w:p>
            <w:pPr>
              <w:widowControl/>
              <w:jc w:val="center"/>
              <w:textAlignment w:val="center"/>
              <w:rPr>
                <w:b/>
                <w:color w:val="FF0000"/>
                <w:szCs w:val="21"/>
              </w:rPr>
            </w:pPr>
            <w:r>
              <w:rPr>
                <w:color w:val="000000"/>
                <w:kern w:val="0"/>
                <w:szCs w:val="21"/>
              </w:rPr>
              <w:t>12.6%</w:t>
            </w:r>
          </w:p>
        </w:tc>
        <w:tc>
          <w:tcPr>
            <w:tcW w:w="819" w:type="dxa"/>
            <w:vAlign w:val="center"/>
          </w:tcPr>
          <w:p>
            <w:pPr>
              <w:widowControl/>
              <w:jc w:val="center"/>
              <w:textAlignment w:val="center"/>
              <w:rPr>
                <w:b/>
                <w:color w:val="FF0000"/>
                <w:szCs w:val="21"/>
              </w:rPr>
            </w:pPr>
            <w:r>
              <w:rPr>
                <w:color w:val="000000"/>
                <w:kern w:val="0"/>
                <w:szCs w:val="21"/>
              </w:rPr>
              <w:t>11.9%</w:t>
            </w:r>
          </w:p>
        </w:tc>
        <w:tc>
          <w:tcPr>
            <w:tcW w:w="819" w:type="dxa"/>
            <w:vAlign w:val="center"/>
          </w:tcPr>
          <w:p>
            <w:pPr>
              <w:widowControl/>
              <w:jc w:val="center"/>
              <w:textAlignment w:val="center"/>
              <w:rPr>
                <w:color w:val="FF0000"/>
                <w:szCs w:val="21"/>
              </w:rPr>
            </w:pPr>
            <w:r>
              <w:rPr>
                <w:color w:val="000000"/>
                <w:kern w:val="0"/>
                <w:szCs w:val="21"/>
              </w:rPr>
              <w:t>11.5%</w:t>
            </w:r>
          </w:p>
        </w:tc>
        <w:tc>
          <w:tcPr>
            <w:tcW w:w="819" w:type="dxa"/>
            <w:vAlign w:val="center"/>
          </w:tcPr>
          <w:p>
            <w:pPr>
              <w:widowControl/>
              <w:jc w:val="center"/>
              <w:textAlignment w:val="center"/>
              <w:rPr>
                <w:color w:val="FF0000"/>
                <w:szCs w:val="21"/>
              </w:rPr>
            </w:pPr>
            <w:r>
              <w:rPr>
                <w:color w:val="000000"/>
                <w:kern w:val="0"/>
                <w:szCs w:val="21"/>
              </w:rPr>
              <w:t>11.1%</w:t>
            </w:r>
          </w:p>
        </w:tc>
        <w:tc>
          <w:tcPr>
            <w:tcW w:w="819" w:type="dxa"/>
            <w:vAlign w:val="center"/>
          </w:tcPr>
          <w:p>
            <w:pPr>
              <w:widowControl/>
              <w:jc w:val="center"/>
              <w:textAlignment w:val="center"/>
              <w:rPr>
                <w:color w:val="FF0000"/>
                <w:szCs w:val="21"/>
              </w:rPr>
            </w:pPr>
            <w:r>
              <w:rPr>
                <w:color w:val="000000"/>
                <w:kern w:val="0"/>
                <w:szCs w:val="21"/>
              </w:rPr>
              <w:t>10.9%</w:t>
            </w:r>
          </w:p>
        </w:tc>
        <w:tc>
          <w:tcPr>
            <w:tcW w:w="819" w:type="dxa"/>
            <w:vAlign w:val="center"/>
          </w:tcPr>
          <w:p>
            <w:pPr>
              <w:widowControl/>
              <w:jc w:val="center"/>
              <w:textAlignment w:val="center"/>
              <w:rPr>
                <w:color w:val="FF0000"/>
                <w:szCs w:val="21"/>
              </w:rPr>
            </w:pPr>
            <w:r>
              <w:rPr>
                <w:color w:val="000000"/>
                <w:kern w:val="0"/>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平均住院时间</w:t>
            </w:r>
          </w:p>
        </w:tc>
        <w:tc>
          <w:tcPr>
            <w:tcW w:w="780" w:type="dxa"/>
            <w:vAlign w:val="center"/>
          </w:tcPr>
          <w:p>
            <w:pPr>
              <w:widowControl/>
              <w:jc w:val="center"/>
              <w:textAlignment w:val="center"/>
              <w:rPr>
                <w:b/>
                <w:color w:val="FF0000"/>
                <w:szCs w:val="21"/>
              </w:rPr>
            </w:pPr>
            <w:r>
              <w:rPr>
                <w:color w:val="000000"/>
                <w:kern w:val="0"/>
                <w:szCs w:val="21"/>
              </w:rPr>
              <w:t>17.0</w:t>
            </w:r>
          </w:p>
        </w:tc>
        <w:tc>
          <w:tcPr>
            <w:tcW w:w="780" w:type="dxa"/>
            <w:vAlign w:val="center"/>
          </w:tcPr>
          <w:p>
            <w:pPr>
              <w:widowControl/>
              <w:jc w:val="center"/>
              <w:textAlignment w:val="center"/>
              <w:rPr>
                <w:b/>
                <w:color w:val="FF0000"/>
                <w:szCs w:val="21"/>
              </w:rPr>
            </w:pPr>
            <w:r>
              <w:rPr>
                <w:color w:val="000000"/>
                <w:kern w:val="0"/>
                <w:szCs w:val="21"/>
              </w:rPr>
              <w:t>16.9</w:t>
            </w:r>
          </w:p>
        </w:tc>
        <w:tc>
          <w:tcPr>
            <w:tcW w:w="855" w:type="dxa"/>
            <w:vAlign w:val="center"/>
          </w:tcPr>
          <w:p>
            <w:pPr>
              <w:widowControl/>
              <w:jc w:val="center"/>
              <w:textAlignment w:val="center"/>
              <w:rPr>
                <w:b/>
                <w:color w:val="FF0000"/>
                <w:szCs w:val="21"/>
              </w:rPr>
            </w:pPr>
            <w:r>
              <w:rPr>
                <w:color w:val="000000"/>
                <w:kern w:val="0"/>
                <w:szCs w:val="21"/>
              </w:rPr>
              <w:t>16.8</w:t>
            </w:r>
          </w:p>
        </w:tc>
        <w:tc>
          <w:tcPr>
            <w:tcW w:w="819" w:type="dxa"/>
            <w:vAlign w:val="center"/>
          </w:tcPr>
          <w:p>
            <w:pPr>
              <w:widowControl/>
              <w:jc w:val="center"/>
              <w:textAlignment w:val="center"/>
              <w:rPr>
                <w:b/>
                <w:color w:val="FF0000"/>
                <w:szCs w:val="21"/>
              </w:rPr>
            </w:pPr>
            <w:r>
              <w:rPr>
                <w:color w:val="000000"/>
                <w:kern w:val="0"/>
                <w:szCs w:val="21"/>
              </w:rPr>
              <w:t>16.3</w:t>
            </w:r>
          </w:p>
        </w:tc>
        <w:tc>
          <w:tcPr>
            <w:tcW w:w="819" w:type="dxa"/>
            <w:vAlign w:val="center"/>
          </w:tcPr>
          <w:p>
            <w:pPr>
              <w:widowControl/>
              <w:jc w:val="center"/>
              <w:textAlignment w:val="center"/>
              <w:rPr>
                <w:color w:val="FF0000"/>
                <w:szCs w:val="21"/>
              </w:rPr>
            </w:pPr>
            <w:r>
              <w:rPr>
                <w:color w:val="000000"/>
                <w:kern w:val="0"/>
                <w:szCs w:val="21"/>
              </w:rPr>
              <w:t>15.8</w:t>
            </w:r>
          </w:p>
        </w:tc>
        <w:tc>
          <w:tcPr>
            <w:tcW w:w="819" w:type="dxa"/>
            <w:vAlign w:val="center"/>
          </w:tcPr>
          <w:p>
            <w:pPr>
              <w:widowControl/>
              <w:jc w:val="center"/>
              <w:textAlignment w:val="center"/>
              <w:rPr>
                <w:color w:val="FF0000"/>
                <w:szCs w:val="21"/>
              </w:rPr>
            </w:pPr>
            <w:r>
              <w:rPr>
                <w:color w:val="000000"/>
                <w:kern w:val="0"/>
                <w:szCs w:val="21"/>
              </w:rPr>
              <w:t>15.3</w:t>
            </w:r>
          </w:p>
        </w:tc>
        <w:tc>
          <w:tcPr>
            <w:tcW w:w="819" w:type="dxa"/>
            <w:vAlign w:val="center"/>
          </w:tcPr>
          <w:p>
            <w:pPr>
              <w:widowControl/>
              <w:jc w:val="center"/>
              <w:textAlignment w:val="center"/>
              <w:rPr>
                <w:color w:val="FF0000"/>
                <w:szCs w:val="21"/>
              </w:rPr>
            </w:pPr>
            <w:r>
              <w:rPr>
                <w:color w:val="000000"/>
                <w:kern w:val="0"/>
                <w:szCs w:val="21"/>
              </w:rPr>
              <w:t>14.8</w:t>
            </w:r>
          </w:p>
        </w:tc>
        <w:tc>
          <w:tcPr>
            <w:tcW w:w="819" w:type="dxa"/>
            <w:vAlign w:val="center"/>
          </w:tcPr>
          <w:p>
            <w:pPr>
              <w:widowControl/>
              <w:jc w:val="center"/>
              <w:textAlignment w:val="center"/>
              <w:rPr>
                <w:color w:val="FF0000"/>
                <w:szCs w:val="21"/>
              </w:rPr>
            </w:pPr>
            <w:r>
              <w:rPr>
                <w:color w:val="000000"/>
                <w:kern w:val="0"/>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平均住院费用</w:t>
            </w:r>
          </w:p>
        </w:tc>
        <w:tc>
          <w:tcPr>
            <w:tcW w:w="780" w:type="dxa"/>
            <w:vAlign w:val="center"/>
          </w:tcPr>
          <w:p>
            <w:pPr>
              <w:widowControl/>
              <w:jc w:val="center"/>
              <w:textAlignment w:val="center"/>
              <w:rPr>
                <w:b/>
                <w:color w:val="FF0000"/>
                <w:szCs w:val="21"/>
              </w:rPr>
            </w:pPr>
            <w:r>
              <w:rPr>
                <w:color w:val="000000"/>
                <w:kern w:val="0"/>
                <w:szCs w:val="21"/>
              </w:rPr>
              <w:t>28098</w:t>
            </w:r>
          </w:p>
        </w:tc>
        <w:tc>
          <w:tcPr>
            <w:tcW w:w="780" w:type="dxa"/>
            <w:vAlign w:val="center"/>
          </w:tcPr>
          <w:p>
            <w:pPr>
              <w:widowControl/>
              <w:jc w:val="center"/>
              <w:textAlignment w:val="center"/>
              <w:rPr>
                <w:b/>
                <w:color w:val="FF0000"/>
                <w:szCs w:val="21"/>
              </w:rPr>
            </w:pPr>
            <w:r>
              <w:rPr>
                <w:color w:val="000000"/>
                <w:kern w:val="0"/>
                <w:szCs w:val="21"/>
              </w:rPr>
              <w:t>26470</w:t>
            </w:r>
          </w:p>
        </w:tc>
        <w:tc>
          <w:tcPr>
            <w:tcW w:w="855" w:type="dxa"/>
            <w:vAlign w:val="center"/>
          </w:tcPr>
          <w:p>
            <w:pPr>
              <w:widowControl/>
              <w:jc w:val="center"/>
              <w:textAlignment w:val="center"/>
              <w:rPr>
                <w:b/>
                <w:color w:val="FF0000"/>
                <w:szCs w:val="21"/>
              </w:rPr>
            </w:pPr>
            <w:r>
              <w:rPr>
                <w:color w:val="000000"/>
                <w:kern w:val="0"/>
                <w:szCs w:val="21"/>
              </w:rPr>
              <w:t>26827</w:t>
            </w:r>
          </w:p>
        </w:tc>
        <w:tc>
          <w:tcPr>
            <w:tcW w:w="819" w:type="dxa"/>
            <w:vAlign w:val="center"/>
          </w:tcPr>
          <w:p>
            <w:pPr>
              <w:widowControl/>
              <w:jc w:val="center"/>
              <w:textAlignment w:val="center"/>
              <w:rPr>
                <w:b/>
                <w:color w:val="FF0000"/>
                <w:szCs w:val="21"/>
              </w:rPr>
            </w:pPr>
            <w:r>
              <w:rPr>
                <w:color w:val="000000"/>
                <w:kern w:val="0"/>
                <w:szCs w:val="21"/>
              </w:rPr>
              <w:t>26022</w:t>
            </w:r>
          </w:p>
        </w:tc>
        <w:tc>
          <w:tcPr>
            <w:tcW w:w="819" w:type="dxa"/>
            <w:vAlign w:val="center"/>
          </w:tcPr>
          <w:p>
            <w:pPr>
              <w:widowControl/>
              <w:jc w:val="center"/>
              <w:textAlignment w:val="center"/>
              <w:rPr>
                <w:color w:val="FF0000"/>
                <w:szCs w:val="21"/>
              </w:rPr>
            </w:pPr>
            <w:r>
              <w:rPr>
                <w:color w:val="000000"/>
                <w:kern w:val="0"/>
                <w:szCs w:val="21"/>
              </w:rPr>
              <w:t>25241</w:t>
            </w:r>
          </w:p>
        </w:tc>
        <w:tc>
          <w:tcPr>
            <w:tcW w:w="819" w:type="dxa"/>
            <w:vAlign w:val="center"/>
          </w:tcPr>
          <w:p>
            <w:pPr>
              <w:widowControl/>
              <w:jc w:val="center"/>
              <w:textAlignment w:val="center"/>
              <w:rPr>
                <w:color w:val="FF0000"/>
                <w:szCs w:val="21"/>
              </w:rPr>
            </w:pPr>
            <w:r>
              <w:rPr>
                <w:color w:val="000000"/>
                <w:kern w:val="0"/>
                <w:szCs w:val="21"/>
              </w:rPr>
              <w:t>24484</w:t>
            </w:r>
          </w:p>
        </w:tc>
        <w:tc>
          <w:tcPr>
            <w:tcW w:w="819" w:type="dxa"/>
            <w:vAlign w:val="center"/>
          </w:tcPr>
          <w:p>
            <w:pPr>
              <w:widowControl/>
              <w:jc w:val="center"/>
              <w:textAlignment w:val="center"/>
              <w:rPr>
                <w:color w:val="FF0000"/>
                <w:szCs w:val="21"/>
              </w:rPr>
            </w:pPr>
            <w:r>
              <w:rPr>
                <w:color w:val="000000"/>
                <w:kern w:val="0"/>
                <w:szCs w:val="21"/>
              </w:rPr>
              <w:t>23749</w:t>
            </w:r>
          </w:p>
        </w:tc>
        <w:tc>
          <w:tcPr>
            <w:tcW w:w="819" w:type="dxa"/>
            <w:vAlign w:val="center"/>
          </w:tcPr>
          <w:p>
            <w:pPr>
              <w:widowControl/>
              <w:jc w:val="center"/>
              <w:textAlignment w:val="center"/>
              <w:rPr>
                <w:color w:val="FF0000"/>
                <w:szCs w:val="21"/>
              </w:rPr>
            </w:pPr>
            <w:r>
              <w:rPr>
                <w:color w:val="000000"/>
                <w:kern w:val="0"/>
                <w:szCs w:val="21"/>
              </w:rPr>
              <w:t>23037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2415" w:type="dxa"/>
            <w:gridSpan w:val="3"/>
            <w:vAlign w:val="center"/>
          </w:tcPr>
          <w:p>
            <w:pPr>
              <w:spacing w:line="360" w:lineRule="auto"/>
              <w:ind w:right="479" w:rightChars="228"/>
              <w:contextualSpacing/>
              <w:jc w:val="center"/>
              <w:rPr>
                <w:color w:val="FF0000"/>
                <w:szCs w:val="21"/>
              </w:rPr>
            </w:pPr>
            <w:r>
              <w:rPr>
                <w:color w:val="000000" w:themeColor="text1"/>
                <w:szCs w:val="21"/>
                <w14:textFill>
                  <w14:solidFill>
                    <w14:schemeClr w14:val="tx1"/>
                  </w14:solidFill>
                </w14:textFill>
              </w:rPr>
              <w:t>95.1%</w:t>
            </w:r>
          </w:p>
        </w:tc>
        <w:tc>
          <w:tcPr>
            <w:tcW w:w="4095" w:type="dxa"/>
            <w:gridSpan w:val="5"/>
            <w:vAlign w:val="center"/>
          </w:tcPr>
          <w:p>
            <w:pPr>
              <w:spacing w:line="360" w:lineRule="auto"/>
              <w:ind w:right="479" w:rightChars="228"/>
              <w:contextualSpacing/>
              <w:jc w:val="center"/>
              <w:rPr>
                <w:color w:val="FF0000"/>
                <w:szCs w:val="21"/>
              </w:rPr>
            </w:pPr>
            <w:r>
              <w:rPr>
                <w:color w:val="000000" w:themeColor="text1"/>
                <w:szCs w:val="21"/>
                <w14:textFill>
                  <w14:solidFill>
                    <w14:schemeClr w14:val="tx1"/>
                  </w14:solidFill>
                </w14:textFill>
              </w:rPr>
              <w:t>2025年目标值：97.0%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2415" w:type="dxa"/>
            <w:gridSpan w:val="3"/>
            <w:vAlign w:val="center"/>
          </w:tcPr>
          <w:p>
            <w:pPr>
              <w:spacing w:line="360" w:lineRule="auto"/>
              <w:ind w:right="479" w:rightChars="228"/>
              <w:contextualSpacing/>
              <w:jc w:val="center"/>
              <w:rPr>
                <w:color w:val="FF0000"/>
                <w:szCs w:val="21"/>
              </w:rPr>
            </w:pPr>
            <w:r>
              <w:rPr>
                <w:color w:val="000000" w:themeColor="text1"/>
                <w:szCs w:val="21"/>
                <w14:textFill>
                  <w14:solidFill>
                    <w14:schemeClr w14:val="tx1"/>
                  </w14:solidFill>
                </w14:textFill>
              </w:rPr>
              <w:t>94.6%</w:t>
            </w:r>
          </w:p>
        </w:tc>
        <w:tc>
          <w:tcPr>
            <w:tcW w:w="4095" w:type="dxa"/>
            <w:gridSpan w:val="5"/>
            <w:vAlign w:val="center"/>
          </w:tcPr>
          <w:p>
            <w:pPr>
              <w:spacing w:line="360" w:lineRule="auto"/>
              <w:ind w:right="479" w:rightChars="228"/>
              <w:contextualSpacing/>
              <w:jc w:val="center"/>
              <w:rPr>
                <w:color w:val="FF0000"/>
                <w:szCs w:val="21"/>
              </w:rPr>
            </w:pPr>
            <w:r>
              <w:rPr>
                <w:color w:val="000000" w:themeColor="text1"/>
                <w:szCs w:val="21"/>
                <w14:textFill>
                  <w14:solidFill>
                    <w14:schemeClr w14:val="tx1"/>
                  </w14:solidFill>
                </w14:textFill>
              </w:rPr>
              <w:t>2025年目标值：96.5%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DRG绩效</w:t>
            </w:r>
            <w:r>
              <w:rPr>
                <w:rFonts w:eastAsia="仿宋_GB2312"/>
                <w:color w:val="000000" w:themeColor="text1"/>
                <w:szCs w:val="21"/>
                <w14:textFill>
                  <w14:solidFill>
                    <w14:schemeClr w14:val="tx1"/>
                  </w14:solidFill>
                </w14:textFill>
              </w:rPr>
              <w:t>全省排名</w:t>
            </w:r>
          </w:p>
        </w:tc>
        <w:tc>
          <w:tcPr>
            <w:tcW w:w="780" w:type="dxa"/>
            <w:vAlign w:val="center"/>
          </w:tcPr>
          <w:p>
            <w:pPr>
              <w:tabs>
                <w:tab w:val="left" w:pos="1078"/>
              </w:tabs>
              <w:spacing w:line="360" w:lineRule="auto"/>
              <w:ind w:right="-162" w:rightChars="-77"/>
              <w:contextualSpacing/>
              <w:rPr>
                <w:b/>
                <w:color w:val="FF0000"/>
                <w:szCs w:val="21"/>
              </w:rPr>
            </w:pPr>
          </w:p>
        </w:tc>
        <w:tc>
          <w:tcPr>
            <w:tcW w:w="780" w:type="dxa"/>
            <w:vAlign w:val="center"/>
          </w:tcPr>
          <w:p>
            <w:pPr>
              <w:tabs>
                <w:tab w:val="left" w:pos="1078"/>
              </w:tabs>
              <w:spacing w:line="360" w:lineRule="auto"/>
              <w:ind w:right="-162" w:rightChars="-77"/>
              <w:contextualSpacing/>
              <w:rPr>
                <w:b/>
                <w:color w:val="FF0000"/>
                <w:szCs w:val="21"/>
              </w:rPr>
            </w:pPr>
          </w:p>
        </w:tc>
        <w:tc>
          <w:tcPr>
            <w:tcW w:w="855"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jc w:val="center"/>
              <w:rPr>
                <w:rFonts w:eastAsia="仿宋_GB2312"/>
                <w:b/>
                <w:bCs/>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创伤性硬脑膜下出血</w:t>
            </w:r>
            <w:r>
              <w:rPr>
                <w:rFonts w:hint="eastAsia" w:eastAsia="仿宋_GB2312"/>
                <w:b/>
                <w:bCs/>
                <w:color w:val="000000" w:themeColor="text1"/>
                <w:szCs w:val="21"/>
                <w14:textFill>
                  <w14:solidFill>
                    <w14:schemeClr w14:val="tx1"/>
                  </w14:solidFill>
                </w14:textFill>
              </w:rPr>
              <w:t>(S06.5)</w:t>
            </w:r>
          </w:p>
          <w:p>
            <w:pPr>
              <w:spacing w:line="360" w:lineRule="auto"/>
              <w:contextualSpacing/>
              <w:jc w:val="center"/>
              <w:rPr>
                <w:rFonts w:eastAsia="仿宋_GB2312"/>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门诊量</w:t>
            </w:r>
          </w:p>
        </w:tc>
        <w:tc>
          <w:tcPr>
            <w:tcW w:w="780" w:type="dxa"/>
            <w:vAlign w:val="center"/>
          </w:tcPr>
          <w:p>
            <w:pPr>
              <w:widowControl/>
              <w:jc w:val="center"/>
              <w:textAlignment w:val="center"/>
              <w:rPr>
                <w:b/>
                <w:color w:val="FF0000"/>
                <w:szCs w:val="21"/>
              </w:rPr>
            </w:pPr>
            <w:r>
              <w:rPr>
                <w:color w:val="000000"/>
                <w:kern w:val="0"/>
                <w:szCs w:val="21"/>
              </w:rPr>
              <w:t>156</w:t>
            </w:r>
          </w:p>
        </w:tc>
        <w:tc>
          <w:tcPr>
            <w:tcW w:w="780" w:type="dxa"/>
            <w:vAlign w:val="center"/>
          </w:tcPr>
          <w:p>
            <w:pPr>
              <w:widowControl/>
              <w:jc w:val="center"/>
              <w:textAlignment w:val="center"/>
              <w:rPr>
                <w:b/>
                <w:color w:val="FF0000"/>
                <w:szCs w:val="21"/>
              </w:rPr>
            </w:pPr>
            <w:r>
              <w:rPr>
                <w:color w:val="000000"/>
                <w:kern w:val="0"/>
                <w:szCs w:val="21"/>
              </w:rPr>
              <w:t>201</w:t>
            </w:r>
          </w:p>
        </w:tc>
        <w:tc>
          <w:tcPr>
            <w:tcW w:w="855" w:type="dxa"/>
            <w:vAlign w:val="center"/>
          </w:tcPr>
          <w:p>
            <w:pPr>
              <w:widowControl/>
              <w:jc w:val="center"/>
              <w:textAlignment w:val="center"/>
              <w:rPr>
                <w:b/>
                <w:color w:val="FF0000"/>
                <w:szCs w:val="21"/>
              </w:rPr>
            </w:pPr>
            <w:r>
              <w:rPr>
                <w:color w:val="000000"/>
                <w:kern w:val="0"/>
                <w:szCs w:val="21"/>
              </w:rPr>
              <w:t>153</w:t>
            </w:r>
          </w:p>
        </w:tc>
        <w:tc>
          <w:tcPr>
            <w:tcW w:w="819" w:type="dxa"/>
            <w:vAlign w:val="center"/>
          </w:tcPr>
          <w:p>
            <w:pPr>
              <w:widowControl/>
              <w:jc w:val="center"/>
              <w:textAlignment w:val="center"/>
              <w:rPr>
                <w:b/>
                <w:color w:val="FF0000"/>
                <w:szCs w:val="21"/>
              </w:rPr>
            </w:pPr>
            <w:r>
              <w:rPr>
                <w:color w:val="000000"/>
                <w:kern w:val="0"/>
                <w:szCs w:val="21"/>
              </w:rPr>
              <w:t>207</w:t>
            </w:r>
          </w:p>
        </w:tc>
        <w:tc>
          <w:tcPr>
            <w:tcW w:w="819" w:type="dxa"/>
            <w:vAlign w:val="center"/>
          </w:tcPr>
          <w:p>
            <w:pPr>
              <w:widowControl/>
              <w:jc w:val="center"/>
              <w:textAlignment w:val="center"/>
              <w:rPr>
                <w:color w:val="FF0000"/>
                <w:szCs w:val="21"/>
              </w:rPr>
            </w:pPr>
            <w:r>
              <w:rPr>
                <w:color w:val="000000"/>
                <w:kern w:val="0"/>
                <w:szCs w:val="21"/>
              </w:rPr>
              <w:t>213</w:t>
            </w:r>
          </w:p>
        </w:tc>
        <w:tc>
          <w:tcPr>
            <w:tcW w:w="819" w:type="dxa"/>
            <w:vAlign w:val="center"/>
          </w:tcPr>
          <w:p>
            <w:pPr>
              <w:widowControl/>
              <w:jc w:val="center"/>
              <w:textAlignment w:val="center"/>
              <w:rPr>
                <w:color w:val="FF0000"/>
                <w:szCs w:val="21"/>
              </w:rPr>
            </w:pPr>
            <w:r>
              <w:rPr>
                <w:color w:val="000000"/>
                <w:kern w:val="0"/>
                <w:szCs w:val="21"/>
              </w:rPr>
              <w:t>220</w:t>
            </w:r>
          </w:p>
        </w:tc>
        <w:tc>
          <w:tcPr>
            <w:tcW w:w="819" w:type="dxa"/>
            <w:vAlign w:val="center"/>
          </w:tcPr>
          <w:p>
            <w:pPr>
              <w:widowControl/>
              <w:jc w:val="center"/>
              <w:textAlignment w:val="center"/>
              <w:rPr>
                <w:color w:val="FF0000"/>
                <w:szCs w:val="21"/>
              </w:rPr>
            </w:pPr>
            <w:r>
              <w:rPr>
                <w:color w:val="000000"/>
                <w:kern w:val="0"/>
                <w:szCs w:val="21"/>
              </w:rPr>
              <w:t>226</w:t>
            </w:r>
          </w:p>
        </w:tc>
        <w:tc>
          <w:tcPr>
            <w:tcW w:w="819" w:type="dxa"/>
            <w:vAlign w:val="center"/>
          </w:tcPr>
          <w:p>
            <w:pPr>
              <w:widowControl/>
              <w:jc w:val="center"/>
              <w:textAlignment w:val="center"/>
              <w:rPr>
                <w:color w:val="FF0000"/>
                <w:szCs w:val="21"/>
              </w:rPr>
            </w:pPr>
            <w:r>
              <w:rPr>
                <w:color w:val="000000"/>
                <w:kern w:val="0"/>
                <w:szCs w:val="21"/>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jc w:val="center"/>
              <w:rPr>
                <w:color w:val="000000" w:themeColor="text1"/>
                <w:szCs w:val="21"/>
                <w14:textFill>
                  <w14:solidFill>
                    <w14:schemeClr w14:val="tx1"/>
                  </w14:solidFill>
                </w14:textFill>
              </w:rPr>
            </w:pPr>
          </w:p>
        </w:tc>
        <w:tc>
          <w:tcPr>
            <w:tcW w:w="1184" w:type="dxa"/>
            <w:vAlign w:val="center"/>
          </w:tcPr>
          <w:p>
            <w:pPr>
              <w:tabs>
                <w:tab w:val="left" w:pos="1078"/>
              </w:tabs>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住院量</w:t>
            </w:r>
          </w:p>
        </w:tc>
        <w:tc>
          <w:tcPr>
            <w:tcW w:w="780" w:type="dxa"/>
            <w:vAlign w:val="center"/>
          </w:tcPr>
          <w:p>
            <w:pPr>
              <w:widowControl/>
              <w:jc w:val="center"/>
              <w:textAlignment w:val="center"/>
              <w:rPr>
                <w:b/>
                <w:color w:val="FF0000"/>
                <w:szCs w:val="21"/>
              </w:rPr>
            </w:pPr>
            <w:r>
              <w:rPr>
                <w:color w:val="000000"/>
                <w:kern w:val="0"/>
                <w:szCs w:val="21"/>
              </w:rPr>
              <w:t>148</w:t>
            </w:r>
          </w:p>
        </w:tc>
        <w:tc>
          <w:tcPr>
            <w:tcW w:w="780" w:type="dxa"/>
            <w:vAlign w:val="center"/>
          </w:tcPr>
          <w:p>
            <w:pPr>
              <w:widowControl/>
              <w:jc w:val="center"/>
              <w:textAlignment w:val="center"/>
              <w:rPr>
                <w:b/>
                <w:color w:val="FF0000"/>
                <w:szCs w:val="21"/>
              </w:rPr>
            </w:pPr>
            <w:r>
              <w:rPr>
                <w:color w:val="000000"/>
                <w:kern w:val="0"/>
                <w:szCs w:val="21"/>
              </w:rPr>
              <w:t>192</w:t>
            </w:r>
          </w:p>
        </w:tc>
        <w:tc>
          <w:tcPr>
            <w:tcW w:w="855" w:type="dxa"/>
            <w:vAlign w:val="center"/>
          </w:tcPr>
          <w:p>
            <w:pPr>
              <w:widowControl/>
              <w:jc w:val="center"/>
              <w:textAlignment w:val="center"/>
              <w:rPr>
                <w:b/>
                <w:color w:val="FF0000"/>
                <w:szCs w:val="21"/>
              </w:rPr>
            </w:pPr>
            <w:r>
              <w:rPr>
                <w:color w:val="000000"/>
                <w:kern w:val="0"/>
                <w:szCs w:val="21"/>
              </w:rPr>
              <w:t>147</w:t>
            </w:r>
          </w:p>
        </w:tc>
        <w:tc>
          <w:tcPr>
            <w:tcW w:w="819" w:type="dxa"/>
            <w:vAlign w:val="center"/>
          </w:tcPr>
          <w:p>
            <w:pPr>
              <w:widowControl/>
              <w:jc w:val="center"/>
              <w:textAlignment w:val="center"/>
              <w:rPr>
                <w:b/>
                <w:color w:val="FF0000"/>
                <w:szCs w:val="21"/>
              </w:rPr>
            </w:pPr>
            <w:r>
              <w:rPr>
                <w:color w:val="000000"/>
                <w:kern w:val="0"/>
                <w:szCs w:val="21"/>
              </w:rPr>
              <w:t>198</w:t>
            </w:r>
          </w:p>
        </w:tc>
        <w:tc>
          <w:tcPr>
            <w:tcW w:w="819" w:type="dxa"/>
            <w:vAlign w:val="center"/>
          </w:tcPr>
          <w:p>
            <w:pPr>
              <w:widowControl/>
              <w:jc w:val="center"/>
              <w:textAlignment w:val="center"/>
              <w:rPr>
                <w:color w:val="FF0000"/>
                <w:szCs w:val="21"/>
              </w:rPr>
            </w:pPr>
            <w:r>
              <w:rPr>
                <w:color w:val="000000"/>
                <w:kern w:val="0"/>
                <w:szCs w:val="21"/>
              </w:rPr>
              <w:t>204</w:t>
            </w:r>
          </w:p>
        </w:tc>
        <w:tc>
          <w:tcPr>
            <w:tcW w:w="819" w:type="dxa"/>
            <w:vAlign w:val="center"/>
          </w:tcPr>
          <w:p>
            <w:pPr>
              <w:widowControl/>
              <w:jc w:val="center"/>
              <w:textAlignment w:val="center"/>
              <w:rPr>
                <w:color w:val="FF0000"/>
                <w:szCs w:val="21"/>
              </w:rPr>
            </w:pPr>
            <w:r>
              <w:rPr>
                <w:color w:val="000000"/>
                <w:kern w:val="0"/>
                <w:szCs w:val="21"/>
              </w:rPr>
              <w:t>210</w:t>
            </w:r>
          </w:p>
        </w:tc>
        <w:tc>
          <w:tcPr>
            <w:tcW w:w="819" w:type="dxa"/>
            <w:vAlign w:val="center"/>
          </w:tcPr>
          <w:p>
            <w:pPr>
              <w:widowControl/>
              <w:jc w:val="center"/>
              <w:textAlignment w:val="center"/>
              <w:rPr>
                <w:color w:val="FF0000"/>
                <w:szCs w:val="21"/>
              </w:rPr>
            </w:pPr>
            <w:r>
              <w:rPr>
                <w:color w:val="000000"/>
                <w:kern w:val="0"/>
                <w:szCs w:val="21"/>
              </w:rPr>
              <w:t>216</w:t>
            </w:r>
          </w:p>
        </w:tc>
        <w:tc>
          <w:tcPr>
            <w:tcW w:w="819" w:type="dxa"/>
            <w:vAlign w:val="center"/>
          </w:tcPr>
          <w:p>
            <w:pPr>
              <w:widowControl/>
              <w:jc w:val="center"/>
              <w:textAlignment w:val="center"/>
              <w:rPr>
                <w:color w:val="FF0000"/>
                <w:szCs w:val="21"/>
              </w:rPr>
            </w:pPr>
            <w:r>
              <w:rPr>
                <w:color w:val="000000"/>
                <w:kern w:val="0"/>
                <w:szCs w:val="21"/>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手术（或介入）例数</w:t>
            </w:r>
          </w:p>
        </w:tc>
        <w:tc>
          <w:tcPr>
            <w:tcW w:w="780" w:type="dxa"/>
            <w:vAlign w:val="center"/>
          </w:tcPr>
          <w:p>
            <w:pPr>
              <w:widowControl/>
              <w:jc w:val="center"/>
              <w:textAlignment w:val="center"/>
              <w:rPr>
                <w:b/>
                <w:color w:val="FF0000"/>
                <w:szCs w:val="21"/>
              </w:rPr>
            </w:pPr>
            <w:r>
              <w:rPr>
                <w:color w:val="000000"/>
                <w:kern w:val="0"/>
                <w:szCs w:val="21"/>
              </w:rPr>
              <w:t>30</w:t>
            </w:r>
          </w:p>
        </w:tc>
        <w:tc>
          <w:tcPr>
            <w:tcW w:w="780" w:type="dxa"/>
            <w:vAlign w:val="center"/>
          </w:tcPr>
          <w:p>
            <w:pPr>
              <w:widowControl/>
              <w:jc w:val="center"/>
              <w:textAlignment w:val="center"/>
              <w:rPr>
                <w:b/>
                <w:color w:val="FF0000"/>
                <w:szCs w:val="21"/>
              </w:rPr>
            </w:pPr>
            <w:r>
              <w:rPr>
                <w:color w:val="000000"/>
                <w:kern w:val="0"/>
                <w:szCs w:val="21"/>
              </w:rPr>
              <w:t>33</w:t>
            </w:r>
          </w:p>
        </w:tc>
        <w:tc>
          <w:tcPr>
            <w:tcW w:w="855" w:type="dxa"/>
            <w:vAlign w:val="center"/>
          </w:tcPr>
          <w:p>
            <w:pPr>
              <w:widowControl/>
              <w:jc w:val="center"/>
              <w:textAlignment w:val="center"/>
              <w:rPr>
                <w:b/>
                <w:color w:val="FF0000"/>
                <w:szCs w:val="21"/>
              </w:rPr>
            </w:pPr>
            <w:r>
              <w:rPr>
                <w:color w:val="000000"/>
                <w:kern w:val="0"/>
                <w:szCs w:val="21"/>
              </w:rPr>
              <w:t>29</w:t>
            </w:r>
          </w:p>
        </w:tc>
        <w:tc>
          <w:tcPr>
            <w:tcW w:w="819" w:type="dxa"/>
            <w:vAlign w:val="center"/>
          </w:tcPr>
          <w:p>
            <w:pPr>
              <w:widowControl/>
              <w:jc w:val="center"/>
              <w:textAlignment w:val="center"/>
              <w:rPr>
                <w:b/>
                <w:color w:val="FF0000"/>
                <w:szCs w:val="21"/>
              </w:rPr>
            </w:pPr>
            <w:r>
              <w:rPr>
                <w:color w:val="000000"/>
                <w:kern w:val="0"/>
                <w:szCs w:val="21"/>
              </w:rPr>
              <w:t>34</w:t>
            </w:r>
          </w:p>
        </w:tc>
        <w:tc>
          <w:tcPr>
            <w:tcW w:w="819" w:type="dxa"/>
            <w:vAlign w:val="center"/>
          </w:tcPr>
          <w:p>
            <w:pPr>
              <w:widowControl/>
              <w:jc w:val="center"/>
              <w:textAlignment w:val="center"/>
              <w:rPr>
                <w:color w:val="FF0000"/>
                <w:szCs w:val="21"/>
              </w:rPr>
            </w:pPr>
            <w:r>
              <w:rPr>
                <w:color w:val="000000"/>
                <w:kern w:val="0"/>
                <w:szCs w:val="21"/>
              </w:rPr>
              <w:t>35</w:t>
            </w:r>
          </w:p>
        </w:tc>
        <w:tc>
          <w:tcPr>
            <w:tcW w:w="819" w:type="dxa"/>
            <w:vAlign w:val="center"/>
          </w:tcPr>
          <w:p>
            <w:pPr>
              <w:widowControl/>
              <w:jc w:val="center"/>
              <w:textAlignment w:val="center"/>
              <w:rPr>
                <w:color w:val="FF0000"/>
                <w:szCs w:val="21"/>
              </w:rPr>
            </w:pPr>
            <w:r>
              <w:rPr>
                <w:color w:val="000000"/>
                <w:kern w:val="0"/>
                <w:szCs w:val="21"/>
              </w:rPr>
              <w:t>36</w:t>
            </w:r>
          </w:p>
        </w:tc>
        <w:tc>
          <w:tcPr>
            <w:tcW w:w="819" w:type="dxa"/>
            <w:vAlign w:val="center"/>
          </w:tcPr>
          <w:p>
            <w:pPr>
              <w:widowControl/>
              <w:jc w:val="center"/>
              <w:textAlignment w:val="center"/>
              <w:rPr>
                <w:color w:val="FF0000"/>
                <w:szCs w:val="21"/>
              </w:rPr>
            </w:pPr>
            <w:r>
              <w:rPr>
                <w:color w:val="000000"/>
                <w:kern w:val="0"/>
                <w:szCs w:val="21"/>
              </w:rPr>
              <w:t>37</w:t>
            </w:r>
          </w:p>
        </w:tc>
        <w:tc>
          <w:tcPr>
            <w:tcW w:w="819" w:type="dxa"/>
            <w:vAlign w:val="center"/>
          </w:tcPr>
          <w:p>
            <w:pPr>
              <w:widowControl/>
              <w:jc w:val="center"/>
              <w:textAlignment w:val="center"/>
              <w:rPr>
                <w:color w:val="FF0000"/>
                <w:szCs w:val="21"/>
              </w:rPr>
            </w:pPr>
            <w:r>
              <w:rPr>
                <w:color w:val="000000"/>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jc w:val="center"/>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并发症发生率</w:t>
            </w:r>
          </w:p>
        </w:tc>
        <w:tc>
          <w:tcPr>
            <w:tcW w:w="780" w:type="dxa"/>
            <w:vAlign w:val="center"/>
          </w:tcPr>
          <w:p>
            <w:pPr>
              <w:widowControl/>
              <w:jc w:val="center"/>
              <w:textAlignment w:val="center"/>
              <w:rPr>
                <w:b/>
                <w:color w:val="FF0000"/>
                <w:szCs w:val="21"/>
              </w:rPr>
            </w:pPr>
            <w:r>
              <w:rPr>
                <w:color w:val="000000"/>
                <w:kern w:val="0"/>
                <w:szCs w:val="21"/>
              </w:rPr>
              <w:t>16.6%</w:t>
            </w:r>
          </w:p>
        </w:tc>
        <w:tc>
          <w:tcPr>
            <w:tcW w:w="780" w:type="dxa"/>
            <w:vAlign w:val="center"/>
          </w:tcPr>
          <w:p>
            <w:pPr>
              <w:widowControl/>
              <w:jc w:val="center"/>
              <w:textAlignment w:val="center"/>
              <w:rPr>
                <w:b/>
                <w:color w:val="FF0000"/>
                <w:szCs w:val="21"/>
              </w:rPr>
            </w:pPr>
            <w:r>
              <w:rPr>
                <w:color w:val="000000"/>
                <w:kern w:val="0"/>
                <w:szCs w:val="21"/>
              </w:rPr>
              <w:t>15.8%</w:t>
            </w:r>
          </w:p>
        </w:tc>
        <w:tc>
          <w:tcPr>
            <w:tcW w:w="855" w:type="dxa"/>
            <w:vAlign w:val="center"/>
          </w:tcPr>
          <w:p>
            <w:pPr>
              <w:widowControl/>
              <w:jc w:val="center"/>
              <w:textAlignment w:val="center"/>
              <w:rPr>
                <w:b/>
                <w:color w:val="FF0000"/>
                <w:szCs w:val="21"/>
              </w:rPr>
            </w:pPr>
            <w:r>
              <w:rPr>
                <w:color w:val="000000"/>
                <w:kern w:val="0"/>
                <w:szCs w:val="21"/>
              </w:rPr>
              <w:t>17.8%</w:t>
            </w:r>
          </w:p>
        </w:tc>
        <w:tc>
          <w:tcPr>
            <w:tcW w:w="819" w:type="dxa"/>
            <w:vAlign w:val="center"/>
          </w:tcPr>
          <w:p>
            <w:pPr>
              <w:widowControl/>
              <w:jc w:val="center"/>
              <w:textAlignment w:val="center"/>
              <w:rPr>
                <w:b/>
                <w:color w:val="FF0000"/>
                <w:szCs w:val="21"/>
              </w:rPr>
            </w:pPr>
            <w:r>
              <w:rPr>
                <w:color w:val="000000"/>
                <w:kern w:val="0"/>
                <w:szCs w:val="21"/>
              </w:rPr>
              <w:t>15.3%</w:t>
            </w:r>
          </w:p>
        </w:tc>
        <w:tc>
          <w:tcPr>
            <w:tcW w:w="819" w:type="dxa"/>
            <w:vAlign w:val="center"/>
          </w:tcPr>
          <w:p>
            <w:pPr>
              <w:widowControl/>
              <w:jc w:val="center"/>
              <w:textAlignment w:val="center"/>
              <w:rPr>
                <w:color w:val="FF0000"/>
                <w:szCs w:val="21"/>
              </w:rPr>
            </w:pPr>
            <w:r>
              <w:rPr>
                <w:color w:val="000000"/>
                <w:kern w:val="0"/>
                <w:szCs w:val="21"/>
              </w:rPr>
              <w:t>14.9%</w:t>
            </w:r>
          </w:p>
        </w:tc>
        <w:tc>
          <w:tcPr>
            <w:tcW w:w="819" w:type="dxa"/>
            <w:vAlign w:val="center"/>
          </w:tcPr>
          <w:p>
            <w:pPr>
              <w:widowControl/>
              <w:jc w:val="center"/>
              <w:textAlignment w:val="center"/>
              <w:rPr>
                <w:color w:val="FF0000"/>
                <w:szCs w:val="21"/>
              </w:rPr>
            </w:pPr>
            <w:r>
              <w:rPr>
                <w:color w:val="000000"/>
                <w:kern w:val="0"/>
                <w:szCs w:val="21"/>
              </w:rPr>
              <w:t>14.4%</w:t>
            </w:r>
          </w:p>
        </w:tc>
        <w:tc>
          <w:tcPr>
            <w:tcW w:w="819" w:type="dxa"/>
            <w:vAlign w:val="center"/>
          </w:tcPr>
          <w:p>
            <w:pPr>
              <w:widowControl/>
              <w:jc w:val="center"/>
              <w:textAlignment w:val="center"/>
              <w:rPr>
                <w:color w:val="FF0000"/>
                <w:szCs w:val="21"/>
              </w:rPr>
            </w:pPr>
            <w:r>
              <w:rPr>
                <w:color w:val="000000"/>
                <w:kern w:val="0"/>
                <w:szCs w:val="21"/>
              </w:rPr>
              <w:t>14.0%</w:t>
            </w:r>
          </w:p>
        </w:tc>
        <w:tc>
          <w:tcPr>
            <w:tcW w:w="819" w:type="dxa"/>
            <w:vAlign w:val="center"/>
          </w:tcPr>
          <w:p>
            <w:pPr>
              <w:widowControl/>
              <w:jc w:val="center"/>
              <w:textAlignment w:val="center"/>
              <w:rPr>
                <w:color w:val="FF0000"/>
                <w:szCs w:val="21"/>
              </w:rPr>
            </w:pPr>
            <w:r>
              <w:rPr>
                <w:color w:val="000000"/>
                <w:kern w:val="0"/>
                <w:szCs w:val="2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平均住院时间</w:t>
            </w:r>
          </w:p>
        </w:tc>
        <w:tc>
          <w:tcPr>
            <w:tcW w:w="780" w:type="dxa"/>
            <w:vAlign w:val="center"/>
          </w:tcPr>
          <w:p>
            <w:pPr>
              <w:widowControl/>
              <w:jc w:val="center"/>
              <w:textAlignment w:val="center"/>
              <w:rPr>
                <w:b/>
                <w:color w:val="FF0000"/>
                <w:szCs w:val="21"/>
              </w:rPr>
            </w:pPr>
            <w:r>
              <w:rPr>
                <w:color w:val="000000"/>
                <w:kern w:val="0"/>
                <w:szCs w:val="21"/>
              </w:rPr>
              <w:t>18.1</w:t>
            </w:r>
          </w:p>
        </w:tc>
        <w:tc>
          <w:tcPr>
            <w:tcW w:w="780" w:type="dxa"/>
            <w:vAlign w:val="center"/>
          </w:tcPr>
          <w:p>
            <w:pPr>
              <w:widowControl/>
              <w:jc w:val="center"/>
              <w:textAlignment w:val="center"/>
              <w:rPr>
                <w:b/>
                <w:color w:val="FF0000"/>
                <w:szCs w:val="21"/>
              </w:rPr>
            </w:pPr>
            <w:r>
              <w:rPr>
                <w:color w:val="000000"/>
                <w:kern w:val="0"/>
                <w:szCs w:val="21"/>
              </w:rPr>
              <w:t>17.2</w:t>
            </w:r>
          </w:p>
        </w:tc>
        <w:tc>
          <w:tcPr>
            <w:tcW w:w="855" w:type="dxa"/>
            <w:vAlign w:val="center"/>
          </w:tcPr>
          <w:p>
            <w:pPr>
              <w:widowControl/>
              <w:jc w:val="center"/>
              <w:textAlignment w:val="center"/>
              <w:rPr>
                <w:b/>
                <w:color w:val="FF0000"/>
                <w:szCs w:val="21"/>
              </w:rPr>
            </w:pPr>
            <w:r>
              <w:rPr>
                <w:color w:val="000000"/>
                <w:kern w:val="0"/>
                <w:szCs w:val="21"/>
              </w:rPr>
              <w:t>17.5</w:t>
            </w:r>
          </w:p>
        </w:tc>
        <w:tc>
          <w:tcPr>
            <w:tcW w:w="819" w:type="dxa"/>
            <w:vAlign w:val="center"/>
          </w:tcPr>
          <w:p>
            <w:pPr>
              <w:widowControl/>
              <w:jc w:val="center"/>
              <w:textAlignment w:val="center"/>
              <w:rPr>
                <w:b/>
                <w:color w:val="FF0000"/>
                <w:szCs w:val="21"/>
              </w:rPr>
            </w:pPr>
            <w:r>
              <w:rPr>
                <w:color w:val="000000"/>
                <w:kern w:val="0"/>
                <w:szCs w:val="21"/>
              </w:rPr>
              <w:t>16.7</w:t>
            </w:r>
          </w:p>
        </w:tc>
        <w:tc>
          <w:tcPr>
            <w:tcW w:w="819" w:type="dxa"/>
            <w:vAlign w:val="center"/>
          </w:tcPr>
          <w:p>
            <w:pPr>
              <w:widowControl/>
              <w:jc w:val="center"/>
              <w:textAlignment w:val="center"/>
              <w:rPr>
                <w:color w:val="FF0000"/>
                <w:szCs w:val="21"/>
              </w:rPr>
            </w:pPr>
            <w:r>
              <w:rPr>
                <w:color w:val="000000"/>
                <w:kern w:val="0"/>
                <w:szCs w:val="21"/>
              </w:rPr>
              <w:t>16.2</w:t>
            </w:r>
          </w:p>
        </w:tc>
        <w:tc>
          <w:tcPr>
            <w:tcW w:w="819" w:type="dxa"/>
            <w:vAlign w:val="center"/>
          </w:tcPr>
          <w:p>
            <w:pPr>
              <w:widowControl/>
              <w:jc w:val="center"/>
              <w:textAlignment w:val="center"/>
              <w:rPr>
                <w:color w:val="FF0000"/>
                <w:szCs w:val="21"/>
              </w:rPr>
            </w:pPr>
            <w:r>
              <w:rPr>
                <w:color w:val="000000"/>
                <w:kern w:val="0"/>
                <w:szCs w:val="21"/>
              </w:rPr>
              <w:t>15.7</w:t>
            </w:r>
          </w:p>
        </w:tc>
        <w:tc>
          <w:tcPr>
            <w:tcW w:w="819" w:type="dxa"/>
            <w:vAlign w:val="center"/>
          </w:tcPr>
          <w:p>
            <w:pPr>
              <w:widowControl/>
              <w:jc w:val="center"/>
              <w:textAlignment w:val="center"/>
              <w:rPr>
                <w:color w:val="FF0000"/>
                <w:szCs w:val="21"/>
              </w:rPr>
            </w:pPr>
            <w:r>
              <w:rPr>
                <w:color w:val="000000"/>
                <w:kern w:val="0"/>
                <w:szCs w:val="21"/>
              </w:rPr>
              <w:t>15.2</w:t>
            </w:r>
          </w:p>
        </w:tc>
        <w:tc>
          <w:tcPr>
            <w:tcW w:w="819" w:type="dxa"/>
            <w:vAlign w:val="center"/>
          </w:tcPr>
          <w:p>
            <w:pPr>
              <w:widowControl/>
              <w:jc w:val="center"/>
              <w:textAlignment w:val="center"/>
              <w:rPr>
                <w:color w:val="FF0000"/>
                <w:szCs w:val="21"/>
              </w:rPr>
            </w:pPr>
            <w:r>
              <w:rPr>
                <w:color w:val="000000"/>
                <w:kern w:val="0"/>
                <w:szCs w:val="21"/>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jc w:val="center"/>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平均住院费用</w:t>
            </w:r>
          </w:p>
        </w:tc>
        <w:tc>
          <w:tcPr>
            <w:tcW w:w="780" w:type="dxa"/>
            <w:vAlign w:val="center"/>
          </w:tcPr>
          <w:p>
            <w:pPr>
              <w:widowControl/>
              <w:jc w:val="center"/>
              <w:textAlignment w:val="center"/>
              <w:rPr>
                <w:b/>
                <w:color w:val="FF0000"/>
                <w:szCs w:val="21"/>
              </w:rPr>
            </w:pPr>
            <w:r>
              <w:rPr>
                <w:color w:val="000000"/>
                <w:kern w:val="0"/>
                <w:szCs w:val="21"/>
              </w:rPr>
              <w:t>28069</w:t>
            </w:r>
          </w:p>
        </w:tc>
        <w:tc>
          <w:tcPr>
            <w:tcW w:w="780" w:type="dxa"/>
            <w:vAlign w:val="center"/>
          </w:tcPr>
          <w:p>
            <w:pPr>
              <w:widowControl/>
              <w:jc w:val="center"/>
              <w:textAlignment w:val="center"/>
              <w:rPr>
                <w:b/>
                <w:color w:val="FF0000"/>
                <w:szCs w:val="21"/>
              </w:rPr>
            </w:pPr>
            <w:r>
              <w:rPr>
                <w:color w:val="000000"/>
                <w:kern w:val="0"/>
                <w:szCs w:val="21"/>
              </w:rPr>
              <w:t>28145</w:t>
            </w:r>
          </w:p>
        </w:tc>
        <w:tc>
          <w:tcPr>
            <w:tcW w:w="855" w:type="dxa"/>
            <w:vAlign w:val="center"/>
          </w:tcPr>
          <w:p>
            <w:pPr>
              <w:widowControl/>
              <w:jc w:val="center"/>
              <w:textAlignment w:val="center"/>
              <w:rPr>
                <w:b/>
                <w:color w:val="FF0000"/>
                <w:szCs w:val="21"/>
              </w:rPr>
            </w:pPr>
            <w:r>
              <w:rPr>
                <w:color w:val="000000"/>
                <w:kern w:val="0"/>
                <w:szCs w:val="21"/>
              </w:rPr>
              <w:t>26126</w:t>
            </w:r>
          </w:p>
        </w:tc>
        <w:tc>
          <w:tcPr>
            <w:tcW w:w="819" w:type="dxa"/>
            <w:vAlign w:val="center"/>
          </w:tcPr>
          <w:p>
            <w:pPr>
              <w:widowControl/>
              <w:jc w:val="center"/>
              <w:textAlignment w:val="center"/>
              <w:rPr>
                <w:b/>
                <w:color w:val="FF0000"/>
                <w:szCs w:val="21"/>
              </w:rPr>
            </w:pPr>
            <w:r>
              <w:rPr>
                <w:color w:val="000000"/>
                <w:kern w:val="0"/>
                <w:szCs w:val="21"/>
              </w:rPr>
              <w:t>25342</w:t>
            </w:r>
          </w:p>
        </w:tc>
        <w:tc>
          <w:tcPr>
            <w:tcW w:w="819" w:type="dxa"/>
            <w:vAlign w:val="center"/>
          </w:tcPr>
          <w:p>
            <w:pPr>
              <w:widowControl/>
              <w:jc w:val="center"/>
              <w:textAlignment w:val="center"/>
              <w:rPr>
                <w:color w:val="FF0000"/>
                <w:szCs w:val="21"/>
              </w:rPr>
            </w:pPr>
            <w:r>
              <w:rPr>
                <w:color w:val="000000"/>
                <w:kern w:val="0"/>
                <w:szCs w:val="21"/>
              </w:rPr>
              <w:t>24582</w:t>
            </w:r>
          </w:p>
        </w:tc>
        <w:tc>
          <w:tcPr>
            <w:tcW w:w="819" w:type="dxa"/>
            <w:vAlign w:val="center"/>
          </w:tcPr>
          <w:p>
            <w:pPr>
              <w:widowControl/>
              <w:jc w:val="center"/>
              <w:textAlignment w:val="center"/>
              <w:rPr>
                <w:color w:val="FF0000"/>
                <w:szCs w:val="21"/>
              </w:rPr>
            </w:pPr>
            <w:r>
              <w:rPr>
                <w:color w:val="000000"/>
                <w:kern w:val="0"/>
                <w:szCs w:val="21"/>
              </w:rPr>
              <w:t>23844</w:t>
            </w:r>
          </w:p>
        </w:tc>
        <w:tc>
          <w:tcPr>
            <w:tcW w:w="819" w:type="dxa"/>
            <w:vAlign w:val="center"/>
          </w:tcPr>
          <w:p>
            <w:pPr>
              <w:widowControl/>
              <w:jc w:val="center"/>
              <w:textAlignment w:val="center"/>
              <w:rPr>
                <w:color w:val="FF0000"/>
                <w:szCs w:val="21"/>
              </w:rPr>
            </w:pPr>
            <w:r>
              <w:rPr>
                <w:color w:val="000000"/>
                <w:kern w:val="0"/>
                <w:szCs w:val="21"/>
              </w:rPr>
              <w:t>23129</w:t>
            </w:r>
          </w:p>
        </w:tc>
        <w:tc>
          <w:tcPr>
            <w:tcW w:w="819" w:type="dxa"/>
            <w:vAlign w:val="center"/>
          </w:tcPr>
          <w:p>
            <w:pPr>
              <w:widowControl/>
              <w:jc w:val="center"/>
              <w:textAlignment w:val="center"/>
              <w:rPr>
                <w:color w:val="FF0000"/>
                <w:szCs w:val="21"/>
              </w:rPr>
            </w:pPr>
            <w:r>
              <w:rPr>
                <w:color w:val="000000"/>
                <w:kern w:val="0"/>
                <w:szCs w:val="21"/>
              </w:rPr>
              <w:t>22435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2415" w:type="dxa"/>
            <w:gridSpan w:val="3"/>
            <w:vAlign w:val="center"/>
          </w:tcPr>
          <w:p>
            <w:pPr>
              <w:widowControl/>
              <w:jc w:val="center"/>
              <w:textAlignment w:val="center"/>
              <w:rPr>
                <w:color w:val="FF0000"/>
                <w:szCs w:val="21"/>
              </w:rPr>
            </w:pPr>
            <w:r>
              <w:rPr>
                <w:color w:val="000000"/>
                <w:kern w:val="0"/>
                <w:szCs w:val="21"/>
              </w:rPr>
              <w:t>93.0%</w:t>
            </w:r>
          </w:p>
        </w:tc>
        <w:tc>
          <w:tcPr>
            <w:tcW w:w="4095" w:type="dxa"/>
            <w:gridSpan w:val="5"/>
            <w:vAlign w:val="center"/>
          </w:tcPr>
          <w:p>
            <w:pPr>
              <w:widowControl/>
              <w:jc w:val="center"/>
              <w:textAlignment w:val="center"/>
              <w:rPr>
                <w:color w:val="FF0000"/>
                <w:szCs w:val="21"/>
              </w:rPr>
            </w:pPr>
            <w:r>
              <w:rPr>
                <w:color w:val="000000"/>
                <w:kern w:val="0"/>
                <w:szCs w:val="21"/>
              </w:rPr>
              <w:t>2025年目标值：95.8%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2415" w:type="dxa"/>
            <w:gridSpan w:val="3"/>
            <w:vAlign w:val="center"/>
          </w:tcPr>
          <w:p>
            <w:pPr>
              <w:widowControl/>
              <w:jc w:val="center"/>
              <w:textAlignment w:val="center"/>
              <w:rPr>
                <w:b/>
                <w:color w:val="FF0000"/>
                <w:szCs w:val="21"/>
              </w:rPr>
            </w:pPr>
            <w:r>
              <w:rPr>
                <w:color w:val="000000"/>
                <w:kern w:val="0"/>
                <w:szCs w:val="21"/>
              </w:rPr>
              <w:t>92.4%</w:t>
            </w:r>
          </w:p>
        </w:tc>
        <w:tc>
          <w:tcPr>
            <w:tcW w:w="4095" w:type="dxa"/>
            <w:gridSpan w:val="5"/>
            <w:vAlign w:val="center"/>
          </w:tcPr>
          <w:p>
            <w:pPr>
              <w:widowControl/>
              <w:jc w:val="center"/>
              <w:textAlignment w:val="center"/>
              <w:rPr>
                <w:color w:val="FF0000"/>
                <w:szCs w:val="21"/>
              </w:rPr>
            </w:pPr>
            <w:r>
              <w:rPr>
                <w:color w:val="000000"/>
                <w:kern w:val="0"/>
                <w:szCs w:val="21"/>
              </w:rPr>
              <w:t>2025年目标值：95.0%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DRG绩效</w:t>
            </w:r>
            <w:r>
              <w:rPr>
                <w:rFonts w:eastAsia="仿宋_GB2312"/>
                <w:color w:val="000000" w:themeColor="text1"/>
                <w:szCs w:val="21"/>
                <w14:textFill>
                  <w14:solidFill>
                    <w14:schemeClr w14:val="tx1"/>
                  </w14:solidFill>
                </w14:textFill>
              </w:rPr>
              <w:t>全省排名</w:t>
            </w:r>
          </w:p>
        </w:tc>
        <w:tc>
          <w:tcPr>
            <w:tcW w:w="780" w:type="dxa"/>
            <w:vAlign w:val="center"/>
          </w:tcPr>
          <w:p>
            <w:pPr>
              <w:tabs>
                <w:tab w:val="left" w:pos="1078"/>
              </w:tabs>
              <w:spacing w:line="360" w:lineRule="auto"/>
              <w:ind w:right="-162" w:rightChars="-77"/>
              <w:contextualSpacing/>
              <w:jc w:val="center"/>
              <w:rPr>
                <w:b/>
                <w:color w:val="FF0000"/>
                <w:szCs w:val="21"/>
              </w:rPr>
            </w:pPr>
          </w:p>
        </w:tc>
        <w:tc>
          <w:tcPr>
            <w:tcW w:w="780" w:type="dxa"/>
            <w:vAlign w:val="center"/>
          </w:tcPr>
          <w:p>
            <w:pPr>
              <w:tabs>
                <w:tab w:val="left" w:pos="1078"/>
              </w:tabs>
              <w:spacing w:line="360" w:lineRule="auto"/>
              <w:ind w:right="-162" w:rightChars="-77"/>
              <w:contextualSpacing/>
              <w:jc w:val="center"/>
              <w:rPr>
                <w:b/>
                <w:color w:val="FF0000"/>
                <w:szCs w:val="21"/>
              </w:rPr>
            </w:pPr>
          </w:p>
        </w:tc>
        <w:tc>
          <w:tcPr>
            <w:tcW w:w="855" w:type="dxa"/>
            <w:vAlign w:val="center"/>
          </w:tcPr>
          <w:p>
            <w:pPr>
              <w:spacing w:line="360" w:lineRule="auto"/>
              <w:ind w:right="-143" w:rightChars="-68"/>
              <w:contextualSpacing/>
              <w:jc w:val="center"/>
              <w:rPr>
                <w:b/>
                <w:color w:val="FF0000"/>
                <w:szCs w:val="21"/>
              </w:rPr>
            </w:pPr>
          </w:p>
        </w:tc>
        <w:tc>
          <w:tcPr>
            <w:tcW w:w="819" w:type="dxa"/>
            <w:vAlign w:val="center"/>
          </w:tcPr>
          <w:p>
            <w:pPr>
              <w:spacing w:line="360" w:lineRule="auto"/>
              <w:ind w:right="-143" w:rightChars="-68"/>
              <w:contextualSpacing/>
              <w:jc w:val="center"/>
              <w:rPr>
                <w:b/>
                <w:color w:val="FF0000"/>
                <w:szCs w:val="21"/>
              </w:rPr>
            </w:pPr>
          </w:p>
        </w:tc>
        <w:tc>
          <w:tcPr>
            <w:tcW w:w="819" w:type="dxa"/>
            <w:vAlign w:val="center"/>
          </w:tcPr>
          <w:p>
            <w:pPr>
              <w:spacing w:line="360" w:lineRule="auto"/>
              <w:ind w:right="479" w:rightChars="228"/>
              <w:contextualSpacing/>
              <w:jc w:val="center"/>
              <w:rPr>
                <w:color w:val="FF0000"/>
                <w:szCs w:val="21"/>
              </w:rPr>
            </w:pPr>
          </w:p>
        </w:tc>
        <w:tc>
          <w:tcPr>
            <w:tcW w:w="819" w:type="dxa"/>
            <w:vAlign w:val="center"/>
          </w:tcPr>
          <w:p>
            <w:pPr>
              <w:spacing w:line="360" w:lineRule="auto"/>
              <w:ind w:right="479" w:rightChars="228"/>
              <w:contextualSpacing/>
              <w:jc w:val="center"/>
              <w:rPr>
                <w:color w:val="FF0000"/>
                <w:szCs w:val="21"/>
              </w:rPr>
            </w:pPr>
          </w:p>
        </w:tc>
        <w:tc>
          <w:tcPr>
            <w:tcW w:w="819" w:type="dxa"/>
            <w:vAlign w:val="center"/>
          </w:tcPr>
          <w:p>
            <w:pPr>
              <w:spacing w:line="360" w:lineRule="auto"/>
              <w:ind w:right="479" w:rightChars="228"/>
              <w:contextualSpacing/>
              <w:jc w:val="center"/>
              <w:rPr>
                <w:color w:val="FF0000"/>
                <w:szCs w:val="21"/>
              </w:rPr>
            </w:pPr>
          </w:p>
        </w:tc>
        <w:tc>
          <w:tcPr>
            <w:tcW w:w="819" w:type="dxa"/>
            <w:vAlign w:val="center"/>
          </w:tcPr>
          <w:p>
            <w:pPr>
              <w:spacing w:line="360" w:lineRule="auto"/>
              <w:ind w:right="479" w:rightChars="228"/>
              <w:contextualSpacing/>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jc w:val="center"/>
              <w:rPr>
                <w:b/>
                <w:bCs/>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创伤性脑出血</w:t>
            </w:r>
            <w:r>
              <w:rPr>
                <w:rFonts w:hint="eastAsia" w:eastAsia="仿宋_GB2312"/>
                <w:b/>
                <w:bCs/>
                <w:color w:val="000000" w:themeColor="text1"/>
                <w:szCs w:val="21"/>
                <w14:textFill>
                  <w14:solidFill>
                    <w14:schemeClr w14:val="tx1"/>
                  </w14:solidFill>
                </w14:textFill>
              </w:rPr>
              <w:t>(S06.2、S06.3、S06.7、S06.8、S06.9)</w:t>
            </w:r>
          </w:p>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门诊量</w:t>
            </w:r>
          </w:p>
        </w:tc>
        <w:tc>
          <w:tcPr>
            <w:tcW w:w="780" w:type="dxa"/>
            <w:vAlign w:val="center"/>
          </w:tcPr>
          <w:p>
            <w:pPr>
              <w:widowControl/>
              <w:jc w:val="center"/>
              <w:textAlignment w:val="center"/>
              <w:rPr>
                <w:b/>
                <w:color w:val="FF0000"/>
                <w:szCs w:val="21"/>
              </w:rPr>
            </w:pPr>
            <w:r>
              <w:rPr>
                <w:color w:val="000000"/>
                <w:kern w:val="0"/>
                <w:szCs w:val="21"/>
              </w:rPr>
              <w:t>85</w:t>
            </w:r>
          </w:p>
        </w:tc>
        <w:tc>
          <w:tcPr>
            <w:tcW w:w="780" w:type="dxa"/>
            <w:vAlign w:val="center"/>
          </w:tcPr>
          <w:p>
            <w:pPr>
              <w:widowControl/>
              <w:jc w:val="center"/>
              <w:textAlignment w:val="center"/>
              <w:rPr>
                <w:b/>
                <w:color w:val="FF0000"/>
                <w:szCs w:val="21"/>
              </w:rPr>
            </w:pPr>
            <w:r>
              <w:rPr>
                <w:color w:val="000000"/>
                <w:kern w:val="0"/>
                <w:szCs w:val="21"/>
              </w:rPr>
              <w:t>82</w:t>
            </w:r>
          </w:p>
        </w:tc>
        <w:tc>
          <w:tcPr>
            <w:tcW w:w="855" w:type="dxa"/>
            <w:vAlign w:val="center"/>
          </w:tcPr>
          <w:p>
            <w:pPr>
              <w:widowControl/>
              <w:jc w:val="center"/>
              <w:textAlignment w:val="center"/>
              <w:rPr>
                <w:b/>
                <w:color w:val="FF0000"/>
                <w:szCs w:val="21"/>
              </w:rPr>
            </w:pPr>
            <w:r>
              <w:rPr>
                <w:color w:val="000000"/>
                <w:kern w:val="0"/>
                <w:szCs w:val="21"/>
              </w:rPr>
              <w:t>65</w:t>
            </w:r>
          </w:p>
        </w:tc>
        <w:tc>
          <w:tcPr>
            <w:tcW w:w="819" w:type="dxa"/>
            <w:vAlign w:val="center"/>
          </w:tcPr>
          <w:p>
            <w:pPr>
              <w:widowControl/>
              <w:jc w:val="center"/>
              <w:textAlignment w:val="center"/>
              <w:rPr>
                <w:b/>
                <w:color w:val="FF0000"/>
                <w:szCs w:val="21"/>
              </w:rPr>
            </w:pPr>
            <w:r>
              <w:rPr>
                <w:color w:val="000000"/>
                <w:kern w:val="0"/>
                <w:szCs w:val="21"/>
              </w:rPr>
              <w:t>84</w:t>
            </w:r>
          </w:p>
        </w:tc>
        <w:tc>
          <w:tcPr>
            <w:tcW w:w="819" w:type="dxa"/>
            <w:vAlign w:val="center"/>
          </w:tcPr>
          <w:p>
            <w:pPr>
              <w:widowControl/>
              <w:jc w:val="center"/>
              <w:textAlignment w:val="center"/>
              <w:rPr>
                <w:color w:val="FF0000"/>
                <w:szCs w:val="21"/>
              </w:rPr>
            </w:pPr>
            <w:r>
              <w:rPr>
                <w:color w:val="000000"/>
                <w:kern w:val="0"/>
                <w:szCs w:val="21"/>
              </w:rPr>
              <w:t>87</w:t>
            </w:r>
          </w:p>
        </w:tc>
        <w:tc>
          <w:tcPr>
            <w:tcW w:w="819" w:type="dxa"/>
            <w:vAlign w:val="center"/>
          </w:tcPr>
          <w:p>
            <w:pPr>
              <w:widowControl/>
              <w:jc w:val="center"/>
              <w:textAlignment w:val="center"/>
              <w:rPr>
                <w:color w:val="FF0000"/>
                <w:szCs w:val="21"/>
              </w:rPr>
            </w:pPr>
            <w:r>
              <w:rPr>
                <w:color w:val="000000"/>
                <w:kern w:val="0"/>
                <w:szCs w:val="21"/>
              </w:rPr>
              <w:t>90</w:t>
            </w:r>
          </w:p>
        </w:tc>
        <w:tc>
          <w:tcPr>
            <w:tcW w:w="819" w:type="dxa"/>
            <w:vAlign w:val="center"/>
          </w:tcPr>
          <w:p>
            <w:pPr>
              <w:widowControl/>
              <w:jc w:val="center"/>
              <w:textAlignment w:val="center"/>
              <w:rPr>
                <w:color w:val="FF0000"/>
                <w:szCs w:val="21"/>
              </w:rPr>
            </w:pPr>
            <w:r>
              <w:rPr>
                <w:color w:val="000000"/>
                <w:kern w:val="0"/>
                <w:szCs w:val="21"/>
              </w:rPr>
              <w:t>92</w:t>
            </w:r>
          </w:p>
        </w:tc>
        <w:tc>
          <w:tcPr>
            <w:tcW w:w="819" w:type="dxa"/>
            <w:vAlign w:val="center"/>
          </w:tcPr>
          <w:p>
            <w:pPr>
              <w:widowControl/>
              <w:jc w:val="center"/>
              <w:textAlignment w:val="center"/>
              <w:rPr>
                <w:color w:val="FF0000"/>
                <w:szCs w:val="21"/>
              </w:rPr>
            </w:pPr>
            <w:r>
              <w:rPr>
                <w:color w:val="000000"/>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jc w:val="center"/>
              <w:rPr>
                <w:color w:val="000000" w:themeColor="text1"/>
                <w:szCs w:val="21"/>
                <w14:textFill>
                  <w14:solidFill>
                    <w14:schemeClr w14:val="tx1"/>
                  </w14:solidFill>
                </w14:textFill>
              </w:rPr>
            </w:pPr>
          </w:p>
        </w:tc>
        <w:tc>
          <w:tcPr>
            <w:tcW w:w="1184" w:type="dxa"/>
            <w:vAlign w:val="center"/>
          </w:tcPr>
          <w:p>
            <w:pPr>
              <w:tabs>
                <w:tab w:val="left" w:pos="1078"/>
              </w:tabs>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住院量</w:t>
            </w:r>
          </w:p>
        </w:tc>
        <w:tc>
          <w:tcPr>
            <w:tcW w:w="780" w:type="dxa"/>
            <w:vAlign w:val="center"/>
          </w:tcPr>
          <w:p>
            <w:pPr>
              <w:widowControl/>
              <w:jc w:val="center"/>
              <w:textAlignment w:val="center"/>
              <w:rPr>
                <w:b/>
                <w:color w:val="FF0000"/>
                <w:szCs w:val="21"/>
              </w:rPr>
            </w:pPr>
            <w:r>
              <w:rPr>
                <w:color w:val="000000"/>
                <w:kern w:val="0"/>
                <w:szCs w:val="21"/>
              </w:rPr>
              <w:t>76</w:t>
            </w:r>
          </w:p>
        </w:tc>
        <w:tc>
          <w:tcPr>
            <w:tcW w:w="780" w:type="dxa"/>
            <w:vAlign w:val="center"/>
          </w:tcPr>
          <w:p>
            <w:pPr>
              <w:widowControl/>
              <w:jc w:val="center"/>
              <w:textAlignment w:val="center"/>
              <w:rPr>
                <w:b/>
                <w:color w:val="FF0000"/>
                <w:szCs w:val="21"/>
              </w:rPr>
            </w:pPr>
            <w:r>
              <w:rPr>
                <w:color w:val="000000"/>
                <w:kern w:val="0"/>
                <w:szCs w:val="21"/>
              </w:rPr>
              <w:t>78</w:t>
            </w:r>
          </w:p>
        </w:tc>
        <w:tc>
          <w:tcPr>
            <w:tcW w:w="855" w:type="dxa"/>
            <w:vAlign w:val="center"/>
          </w:tcPr>
          <w:p>
            <w:pPr>
              <w:widowControl/>
              <w:jc w:val="center"/>
              <w:textAlignment w:val="center"/>
              <w:rPr>
                <w:b/>
                <w:color w:val="FF0000"/>
                <w:szCs w:val="21"/>
              </w:rPr>
            </w:pPr>
            <w:r>
              <w:rPr>
                <w:color w:val="000000"/>
                <w:kern w:val="0"/>
                <w:szCs w:val="21"/>
              </w:rPr>
              <w:t>61</w:t>
            </w:r>
          </w:p>
        </w:tc>
        <w:tc>
          <w:tcPr>
            <w:tcW w:w="819" w:type="dxa"/>
            <w:vAlign w:val="center"/>
          </w:tcPr>
          <w:p>
            <w:pPr>
              <w:widowControl/>
              <w:jc w:val="center"/>
              <w:textAlignment w:val="center"/>
              <w:rPr>
                <w:b/>
                <w:color w:val="FF0000"/>
                <w:szCs w:val="21"/>
              </w:rPr>
            </w:pPr>
            <w:r>
              <w:rPr>
                <w:color w:val="000000"/>
                <w:kern w:val="0"/>
                <w:szCs w:val="21"/>
              </w:rPr>
              <w:t>80</w:t>
            </w:r>
          </w:p>
        </w:tc>
        <w:tc>
          <w:tcPr>
            <w:tcW w:w="819" w:type="dxa"/>
            <w:vAlign w:val="center"/>
          </w:tcPr>
          <w:p>
            <w:pPr>
              <w:widowControl/>
              <w:jc w:val="center"/>
              <w:textAlignment w:val="center"/>
              <w:rPr>
                <w:color w:val="FF0000"/>
                <w:szCs w:val="21"/>
              </w:rPr>
            </w:pPr>
            <w:r>
              <w:rPr>
                <w:color w:val="000000"/>
                <w:kern w:val="0"/>
                <w:szCs w:val="21"/>
              </w:rPr>
              <w:t>83</w:t>
            </w:r>
          </w:p>
        </w:tc>
        <w:tc>
          <w:tcPr>
            <w:tcW w:w="819" w:type="dxa"/>
            <w:vAlign w:val="center"/>
          </w:tcPr>
          <w:p>
            <w:pPr>
              <w:widowControl/>
              <w:jc w:val="center"/>
              <w:textAlignment w:val="center"/>
              <w:rPr>
                <w:color w:val="FF0000"/>
                <w:szCs w:val="21"/>
              </w:rPr>
            </w:pPr>
            <w:r>
              <w:rPr>
                <w:color w:val="000000"/>
                <w:kern w:val="0"/>
                <w:szCs w:val="21"/>
              </w:rPr>
              <w:t>85</w:t>
            </w:r>
          </w:p>
        </w:tc>
        <w:tc>
          <w:tcPr>
            <w:tcW w:w="819" w:type="dxa"/>
            <w:vAlign w:val="center"/>
          </w:tcPr>
          <w:p>
            <w:pPr>
              <w:widowControl/>
              <w:jc w:val="center"/>
              <w:textAlignment w:val="center"/>
              <w:rPr>
                <w:color w:val="FF0000"/>
                <w:szCs w:val="21"/>
              </w:rPr>
            </w:pPr>
            <w:r>
              <w:rPr>
                <w:color w:val="000000"/>
                <w:kern w:val="0"/>
                <w:szCs w:val="21"/>
              </w:rPr>
              <w:t>88</w:t>
            </w:r>
          </w:p>
        </w:tc>
        <w:tc>
          <w:tcPr>
            <w:tcW w:w="819" w:type="dxa"/>
            <w:vAlign w:val="center"/>
          </w:tcPr>
          <w:p>
            <w:pPr>
              <w:widowControl/>
              <w:jc w:val="center"/>
              <w:textAlignment w:val="center"/>
              <w:rPr>
                <w:color w:val="FF0000"/>
                <w:szCs w:val="21"/>
              </w:rPr>
            </w:pPr>
            <w:r>
              <w:rPr>
                <w:color w:val="000000"/>
                <w:kern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手术（或介入）例数</w:t>
            </w:r>
          </w:p>
        </w:tc>
        <w:tc>
          <w:tcPr>
            <w:tcW w:w="780" w:type="dxa"/>
            <w:vAlign w:val="center"/>
          </w:tcPr>
          <w:p>
            <w:pPr>
              <w:widowControl/>
              <w:jc w:val="center"/>
              <w:textAlignment w:val="center"/>
              <w:rPr>
                <w:b/>
                <w:color w:val="FF0000"/>
                <w:szCs w:val="21"/>
              </w:rPr>
            </w:pPr>
            <w:r>
              <w:rPr>
                <w:color w:val="000000"/>
                <w:kern w:val="0"/>
                <w:szCs w:val="21"/>
              </w:rPr>
              <w:t>15</w:t>
            </w:r>
          </w:p>
        </w:tc>
        <w:tc>
          <w:tcPr>
            <w:tcW w:w="780" w:type="dxa"/>
            <w:vAlign w:val="center"/>
          </w:tcPr>
          <w:p>
            <w:pPr>
              <w:widowControl/>
              <w:jc w:val="center"/>
              <w:textAlignment w:val="center"/>
              <w:rPr>
                <w:b/>
                <w:color w:val="FF0000"/>
                <w:szCs w:val="21"/>
              </w:rPr>
            </w:pPr>
            <w:r>
              <w:rPr>
                <w:color w:val="000000"/>
                <w:kern w:val="0"/>
                <w:szCs w:val="21"/>
              </w:rPr>
              <w:t>16</w:t>
            </w:r>
          </w:p>
        </w:tc>
        <w:tc>
          <w:tcPr>
            <w:tcW w:w="855" w:type="dxa"/>
            <w:vAlign w:val="center"/>
          </w:tcPr>
          <w:p>
            <w:pPr>
              <w:widowControl/>
              <w:jc w:val="center"/>
              <w:textAlignment w:val="center"/>
              <w:rPr>
                <w:b/>
                <w:color w:val="FF0000"/>
                <w:szCs w:val="21"/>
              </w:rPr>
            </w:pPr>
            <w:r>
              <w:rPr>
                <w:color w:val="000000"/>
                <w:kern w:val="0"/>
                <w:szCs w:val="21"/>
              </w:rPr>
              <w:t>11</w:t>
            </w:r>
          </w:p>
        </w:tc>
        <w:tc>
          <w:tcPr>
            <w:tcW w:w="819" w:type="dxa"/>
            <w:vAlign w:val="center"/>
          </w:tcPr>
          <w:p>
            <w:pPr>
              <w:widowControl/>
              <w:jc w:val="center"/>
              <w:textAlignment w:val="center"/>
              <w:rPr>
                <w:b/>
                <w:color w:val="FF0000"/>
                <w:szCs w:val="21"/>
              </w:rPr>
            </w:pPr>
            <w:r>
              <w:rPr>
                <w:color w:val="000000"/>
                <w:kern w:val="0"/>
                <w:szCs w:val="21"/>
              </w:rPr>
              <w:t>17</w:t>
            </w:r>
          </w:p>
        </w:tc>
        <w:tc>
          <w:tcPr>
            <w:tcW w:w="819" w:type="dxa"/>
            <w:vAlign w:val="center"/>
          </w:tcPr>
          <w:p>
            <w:pPr>
              <w:widowControl/>
              <w:jc w:val="center"/>
              <w:textAlignment w:val="center"/>
              <w:rPr>
                <w:color w:val="FF0000"/>
                <w:szCs w:val="21"/>
              </w:rPr>
            </w:pPr>
            <w:r>
              <w:rPr>
                <w:color w:val="000000"/>
                <w:kern w:val="0"/>
                <w:szCs w:val="21"/>
              </w:rPr>
              <w:t>18</w:t>
            </w:r>
          </w:p>
        </w:tc>
        <w:tc>
          <w:tcPr>
            <w:tcW w:w="819" w:type="dxa"/>
            <w:vAlign w:val="center"/>
          </w:tcPr>
          <w:p>
            <w:pPr>
              <w:widowControl/>
              <w:jc w:val="center"/>
              <w:textAlignment w:val="center"/>
              <w:rPr>
                <w:color w:val="FF0000"/>
                <w:szCs w:val="21"/>
              </w:rPr>
            </w:pPr>
            <w:r>
              <w:rPr>
                <w:color w:val="000000"/>
                <w:kern w:val="0"/>
                <w:szCs w:val="21"/>
              </w:rPr>
              <w:t>19</w:t>
            </w:r>
          </w:p>
        </w:tc>
        <w:tc>
          <w:tcPr>
            <w:tcW w:w="819" w:type="dxa"/>
            <w:vAlign w:val="center"/>
          </w:tcPr>
          <w:p>
            <w:pPr>
              <w:widowControl/>
              <w:jc w:val="center"/>
              <w:textAlignment w:val="center"/>
              <w:rPr>
                <w:color w:val="FF0000"/>
                <w:szCs w:val="21"/>
              </w:rPr>
            </w:pPr>
            <w:r>
              <w:rPr>
                <w:color w:val="000000"/>
                <w:kern w:val="0"/>
                <w:szCs w:val="21"/>
              </w:rPr>
              <w:t>20</w:t>
            </w:r>
          </w:p>
        </w:tc>
        <w:tc>
          <w:tcPr>
            <w:tcW w:w="819" w:type="dxa"/>
            <w:vAlign w:val="center"/>
          </w:tcPr>
          <w:p>
            <w:pPr>
              <w:widowControl/>
              <w:jc w:val="center"/>
              <w:textAlignment w:val="center"/>
              <w:rPr>
                <w:color w:val="FF0000"/>
                <w:szCs w:val="21"/>
              </w:rPr>
            </w:pPr>
            <w:r>
              <w:rPr>
                <w:color w:val="000000"/>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jc w:val="center"/>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并发症发生率</w:t>
            </w:r>
          </w:p>
        </w:tc>
        <w:tc>
          <w:tcPr>
            <w:tcW w:w="780" w:type="dxa"/>
            <w:vAlign w:val="center"/>
          </w:tcPr>
          <w:p>
            <w:pPr>
              <w:widowControl/>
              <w:jc w:val="center"/>
              <w:textAlignment w:val="center"/>
              <w:rPr>
                <w:b/>
                <w:color w:val="FF0000"/>
                <w:szCs w:val="21"/>
              </w:rPr>
            </w:pPr>
            <w:r>
              <w:rPr>
                <w:color w:val="000000"/>
                <w:kern w:val="0"/>
                <w:szCs w:val="21"/>
              </w:rPr>
              <w:t>14.5%</w:t>
            </w:r>
          </w:p>
        </w:tc>
        <w:tc>
          <w:tcPr>
            <w:tcW w:w="780" w:type="dxa"/>
            <w:vAlign w:val="center"/>
          </w:tcPr>
          <w:p>
            <w:pPr>
              <w:widowControl/>
              <w:jc w:val="center"/>
              <w:textAlignment w:val="center"/>
              <w:rPr>
                <w:b/>
                <w:color w:val="FF0000"/>
                <w:szCs w:val="21"/>
              </w:rPr>
            </w:pPr>
            <w:r>
              <w:rPr>
                <w:color w:val="000000"/>
                <w:kern w:val="0"/>
                <w:szCs w:val="21"/>
              </w:rPr>
              <w:t>15.2%</w:t>
            </w:r>
          </w:p>
        </w:tc>
        <w:tc>
          <w:tcPr>
            <w:tcW w:w="855" w:type="dxa"/>
            <w:vAlign w:val="center"/>
          </w:tcPr>
          <w:p>
            <w:pPr>
              <w:widowControl/>
              <w:jc w:val="center"/>
              <w:textAlignment w:val="center"/>
              <w:rPr>
                <w:b/>
                <w:color w:val="FF0000"/>
                <w:szCs w:val="21"/>
              </w:rPr>
            </w:pPr>
            <w:r>
              <w:rPr>
                <w:color w:val="000000"/>
                <w:kern w:val="0"/>
                <w:szCs w:val="21"/>
              </w:rPr>
              <w:t>14.9%</w:t>
            </w:r>
          </w:p>
        </w:tc>
        <w:tc>
          <w:tcPr>
            <w:tcW w:w="819" w:type="dxa"/>
            <w:vAlign w:val="center"/>
          </w:tcPr>
          <w:p>
            <w:pPr>
              <w:widowControl/>
              <w:jc w:val="center"/>
              <w:textAlignment w:val="center"/>
              <w:rPr>
                <w:b/>
                <w:color w:val="FF0000"/>
                <w:szCs w:val="21"/>
              </w:rPr>
            </w:pPr>
            <w:r>
              <w:rPr>
                <w:color w:val="000000"/>
                <w:kern w:val="0"/>
                <w:szCs w:val="21"/>
              </w:rPr>
              <w:t>14.7%</w:t>
            </w:r>
          </w:p>
        </w:tc>
        <w:tc>
          <w:tcPr>
            <w:tcW w:w="819" w:type="dxa"/>
            <w:vAlign w:val="center"/>
          </w:tcPr>
          <w:p>
            <w:pPr>
              <w:widowControl/>
              <w:jc w:val="center"/>
              <w:textAlignment w:val="center"/>
              <w:rPr>
                <w:color w:val="FF0000"/>
                <w:szCs w:val="21"/>
              </w:rPr>
            </w:pPr>
            <w:r>
              <w:rPr>
                <w:color w:val="000000"/>
                <w:kern w:val="0"/>
                <w:szCs w:val="21"/>
              </w:rPr>
              <w:t>14.3%</w:t>
            </w:r>
          </w:p>
        </w:tc>
        <w:tc>
          <w:tcPr>
            <w:tcW w:w="819" w:type="dxa"/>
            <w:vAlign w:val="center"/>
          </w:tcPr>
          <w:p>
            <w:pPr>
              <w:widowControl/>
              <w:jc w:val="center"/>
              <w:textAlignment w:val="center"/>
              <w:rPr>
                <w:color w:val="FF0000"/>
                <w:szCs w:val="21"/>
              </w:rPr>
            </w:pPr>
            <w:r>
              <w:rPr>
                <w:color w:val="000000"/>
                <w:kern w:val="0"/>
                <w:szCs w:val="21"/>
              </w:rPr>
              <w:t>13.9%</w:t>
            </w:r>
          </w:p>
        </w:tc>
        <w:tc>
          <w:tcPr>
            <w:tcW w:w="819" w:type="dxa"/>
            <w:vAlign w:val="center"/>
          </w:tcPr>
          <w:p>
            <w:pPr>
              <w:widowControl/>
              <w:jc w:val="center"/>
              <w:textAlignment w:val="center"/>
              <w:rPr>
                <w:color w:val="FF0000"/>
                <w:szCs w:val="21"/>
              </w:rPr>
            </w:pPr>
            <w:r>
              <w:rPr>
                <w:color w:val="000000"/>
                <w:kern w:val="0"/>
                <w:szCs w:val="21"/>
              </w:rPr>
              <w:t>13.5%</w:t>
            </w:r>
          </w:p>
        </w:tc>
        <w:tc>
          <w:tcPr>
            <w:tcW w:w="819" w:type="dxa"/>
            <w:vAlign w:val="center"/>
          </w:tcPr>
          <w:p>
            <w:pPr>
              <w:widowControl/>
              <w:jc w:val="center"/>
              <w:textAlignment w:val="center"/>
              <w:rPr>
                <w:color w:val="FF0000"/>
                <w:szCs w:val="21"/>
              </w:rPr>
            </w:pPr>
            <w:r>
              <w:rPr>
                <w:color w:val="000000"/>
                <w:kern w:val="0"/>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平均住院时间</w:t>
            </w:r>
          </w:p>
        </w:tc>
        <w:tc>
          <w:tcPr>
            <w:tcW w:w="780" w:type="dxa"/>
            <w:vAlign w:val="center"/>
          </w:tcPr>
          <w:p>
            <w:pPr>
              <w:widowControl/>
              <w:jc w:val="center"/>
              <w:textAlignment w:val="center"/>
              <w:rPr>
                <w:b/>
                <w:color w:val="FF0000"/>
                <w:szCs w:val="21"/>
              </w:rPr>
            </w:pPr>
            <w:r>
              <w:rPr>
                <w:color w:val="000000"/>
                <w:kern w:val="0"/>
                <w:szCs w:val="21"/>
              </w:rPr>
              <w:t>15.1</w:t>
            </w:r>
          </w:p>
        </w:tc>
        <w:tc>
          <w:tcPr>
            <w:tcW w:w="780" w:type="dxa"/>
            <w:vAlign w:val="center"/>
          </w:tcPr>
          <w:p>
            <w:pPr>
              <w:widowControl/>
              <w:jc w:val="center"/>
              <w:textAlignment w:val="center"/>
              <w:rPr>
                <w:b/>
                <w:color w:val="FF0000"/>
                <w:szCs w:val="21"/>
              </w:rPr>
            </w:pPr>
            <w:r>
              <w:rPr>
                <w:color w:val="000000"/>
                <w:kern w:val="0"/>
                <w:szCs w:val="21"/>
              </w:rPr>
              <w:t>14.8</w:t>
            </w:r>
          </w:p>
        </w:tc>
        <w:tc>
          <w:tcPr>
            <w:tcW w:w="855" w:type="dxa"/>
            <w:vAlign w:val="center"/>
          </w:tcPr>
          <w:p>
            <w:pPr>
              <w:widowControl/>
              <w:jc w:val="center"/>
              <w:textAlignment w:val="center"/>
              <w:rPr>
                <w:b/>
                <w:color w:val="FF0000"/>
                <w:szCs w:val="21"/>
              </w:rPr>
            </w:pPr>
            <w:r>
              <w:rPr>
                <w:color w:val="000000"/>
                <w:kern w:val="0"/>
                <w:szCs w:val="21"/>
              </w:rPr>
              <w:t>16.3</w:t>
            </w:r>
          </w:p>
        </w:tc>
        <w:tc>
          <w:tcPr>
            <w:tcW w:w="819" w:type="dxa"/>
            <w:vAlign w:val="center"/>
          </w:tcPr>
          <w:p>
            <w:pPr>
              <w:widowControl/>
              <w:jc w:val="center"/>
              <w:textAlignment w:val="center"/>
              <w:rPr>
                <w:b/>
                <w:color w:val="FF0000"/>
                <w:szCs w:val="21"/>
              </w:rPr>
            </w:pPr>
            <w:r>
              <w:rPr>
                <w:color w:val="000000"/>
                <w:kern w:val="0"/>
                <w:szCs w:val="21"/>
              </w:rPr>
              <w:t>14.4</w:t>
            </w:r>
          </w:p>
        </w:tc>
        <w:tc>
          <w:tcPr>
            <w:tcW w:w="819" w:type="dxa"/>
            <w:vAlign w:val="center"/>
          </w:tcPr>
          <w:p>
            <w:pPr>
              <w:widowControl/>
              <w:jc w:val="center"/>
              <w:textAlignment w:val="center"/>
              <w:rPr>
                <w:color w:val="FF0000"/>
                <w:szCs w:val="21"/>
              </w:rPr>
            </w:pPr>
            <w:r>
              <w:rPr>
                <w:color w:val="000000"/>
                <w:kern w:val="0"/>
                <w:szCs w:val="21"/>
              </w:rPr>
              <w:t>13.9</w:t>
            </w:r>
          </w:p>
        </w:tc>
        <w:tc>
          <w:tcPr>
            <w:tcW w:w="819" w:type="dxa"/>
            <w:vAlign w:val="center"/>
          </w:tcPr>
          <w:p>
            <w:pPr>
              <w:widowControl/>
              <w:jc w:val="center"/>
              <w:textAlignment w:val="center"/>
              <w:rPr>
                <w:color w:val="FF0000"/>
                <w:szCs w:val="21"/>
              </w:rPr>
            </w:pPr>
            <w:r>
              <w:rPr>
                <w:color w:val="000000"/>
                <w:kern w:val="0"/>
                <w:szCs w:val="21"/>
              </w:rPr>
              <w:t>13.5</w:t>
            </w:r>
          </w:p>
        </w:tc>
        <w:tc>
          <w:tcPr>
            <w:tcW w:w="819" w:type="dxa"/>
            <w:vAlign w:val="center"/>
          </w:tcPr>
          <w:p>
            <w:pPr>
              <w:widowControl/>
              <w:jc w:val="center"/>
              <w:textAlignment w:val="center"/>
              <w:rPr>
                <w:color w:val="FF0000"/>
                <w:szCs w:val="21"/>
              </w:rPr>
            </w:pPr>
            <w:r>
              <w:rPr>
                <w:color w:val="000000"/>
                <w:kern w:val="0"/>
                <w:szCs w:val="21"/>
              </w:rPr>
              <w:t>13.1</w:t>
            </w:r>
          </w:p>
        </w:tc>
        <w:tc>
          <w:tcPr>
            <w:tcW w:w="819" w:type="dxa"/>
            <w:vAlign w:val="center"/>
          </w:tcPr>
          <w:p>
            <w:pPr>
              <w:widowControl/>
              <w:jc w:val="center"/>
              <w:textAlignment w:val="center"/>
              <w:rPr>
                <w:color w:val="FF0000"/>
                <w:szCs w:val="21"/>
              </w:rPr>
            </w:pPr>
            <w:r>
              <w:rPr>
                <w:color w:val="000000"/>
                <w:kern w:val="0"/>
                <w:szCs w:val="21"/>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jc w:val="center"/>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平均住院费用</w:t>
            </w:r>
          </w:p>
        </w:tc>
        <w:tc>
          <w:tcPr>
            <w:tcW w:w="780" w:type="dxa"/>
            <w:vAlign w:val="center"/>
          </w:tcPr>
          <w:p>
            <w:pPr>
              <w:widowControl/>
              <w:jc w:val="center"/>
              <w:textAlignment w:val="center"/>
              <w:rPr>
                <w:b/>
                <w:color w:val="FF0000"/>
                <w:szCs w:val="21"/>
              </w:rPr>
            </w:pPr>
            <w:r>
              <w:rPr>
                <w:color w:val="000000"/>
                <w:kern w:val="0"/>
                <w:szCs w:val="21"/>
              </w:rPr>
              <w:t>22063</w:t>
            </w:r>
          </w:p>
        </w:tc>
        <w:tc>
          <w:tcPr>
            <w:tcW w:w="780" w:type="dxa"/>
            <w:vAlign w:val="center"/>
          </w:tcPr>
          <w:p>
            <w:pPr>
              <w:widowControl/>
              <w:jc w:val="center"/>
              <w:textAlignment w:val="center"/>
              <w:rPr>
                <w:b/>
                <w:color w:val="FF0000"/>
                <w:szCs w:val="21"/>
              </w:rPr>
            </w:pPr>
            <w:r>
              <w:rPr>
                <w:color w:val="000000"/>
                <w:kern w:val="0"/>
                <w:szCs w:val="21"/>
              </w:rPr>
              <w:t>23189</w:t>
            </w:r>
          </w:p>
        </w:tc>
        <w:tc>
          <w:tcPr>
            <w:tcW w:w="855" w:type="dxa"/>
            <w:vAlign w:val="center"/>
          </w:tcPr>
          <w:p>
            <w:pPr>
              <w:widowControl/>
              <w:jc w:val="center"/>
              <w:textAlignment w:val="center"/>
              <w:rPr>
                <w:b/>
                <w:color w:val="FF0000"/>
                <w:szCs w:val="21"/>
              </w:rPr>
            </w:pPr>
            <w:r>
              <w:rPr>
                <w:color w:val="000000"/>
                <w:kern w:val="0"/>
                <w:szCs w:val="21"/>
              </w:rPr>
              <w:t>24652</w:t>
            </w:r>
          </w:p>
        </w:tc>
        <w:tc>
          <w:tcPr>
            <w:tcW w:w="819" w:type="dxa"/>
            <w:vAlign w:val="center"/>
          </w:tcPr>
          <w:p>
            <w:pPr>
              <w:widowControl/>
              <w:jc w:val="center"/>
              <w:textAlignment w:val="center"/>
              <w:rPr>
                <w:b/>
                <w:color w:val="FF0000"/>
                <w:szCs w:val="21"/>
              </w:rPr>
            </w:pPr>
            <w:r>
              <w:rPr>
                <w:color w:val="000000"/>
                <w:kern w:val="0"/>
                <w:szCs w:val="21"/>
              </w:rPr>
              <w:t>22493</w:t>
            </w:r>
          </w:p>
        </w:tc>
        <w:tc>
          <w:tcPr>
            <w:tcW w:w="819" w:type="dxa"/>
            <w:vAlign w:val="center"/>
          </w:tcPr>
          <w:p>
            <w:pPr>
              <w:widowControl/>
              <w:jc w:val="center"/>
              <w:textAlignment w:val="center"/>
              <w:rPr>
                <w:color w:val="FF0000"/>
                <w:szCs w:val="21"/>
              </w:rPr>
            </w:pPr>
            <w:r>
              <w:rPr>
                <w:color w:val="000000"/>
                <w:kern w:val="0"/>
                <w:szCs w:val="21"/>
              </w:rPr>
              <w:t>21818</w:t>
            </w:r>
          </w:p>
        </w:tc>
        <w:tc>
          <w:tcPr>
            <w:tcW w:w="819" w:type="dxa"/>
            <w:vAlign w:val="center"/>
          </w:tcPr>
          <w:p>
            <w:pPr>
              <w:widowControl/>
              <w:jc w:val="center"/>
              <w:textAlignment w:val="center"/>
              <w:rPr>
                <w:color w:val="FF0000"/>
                <w:szCs w:val="21"/>
              </w:rPr>
            </w:pPr>
            <w:r>
              <w:rPr>
                <w:color w:val="000000"/>
                <w:kern w:val="0"/>
                <w:szCs w:val="21"/>
              </w:rPr>
              <w:t>21163</w:t>
            </w:r>
          </w:p>
        </w:tc>
        <w:tc>
          <w:tcPr>
            <w:tcW w:w="819" w:type="dxa"/>
            <w:vAlign w:val="center"/>
          </w:tcPr>
          <w:p>
            <w:pPr>
              <w:widowControl/>
              <w:jc w:val="center"/>
              <w:textAlignment w:val="center"/>
              <w:rPr>
                <w:color w:val="FF0000"/>
                <w:szCs w:val="21"/>
              </w:rPr>
            </w:pPr>
            <w:r>
              <w:rPr>
                <w:color w:val="000000"/>
                <w:kern w:val="0"/>
                <w:szCs w:val="21"/>
              </w:rPr>
              <w:t>20529</w:t>
            </w:r>
          </w:p>
        </w:tc>
        <w:tc>
          <w:tcPr>
            <w:tcW w:w="819" w:type="dxa"/>
            <w:vAlign w:val="center"/>
          </w:tcPr>
          <w:p>
            <w:pPr>
              <w:widowControl/>
              <w:jc w:val="center"/>
              <w:textAlignment w:val="center"/>
              <w:rPr>
                <w:color w:val="FF0000"/>
                <w:szCs w:val="21"/>
              </w:rPr>
            </w:pPr>
            <w:r>
              <w:rPr>
                <w:color w:val="000000"/>
                <w:kern w:val="0"/>
                <w:szCs w:val="21"/>
              </w:rPr>
              <w:t>19913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2415" w:type="dxa"/>
            <w:gridSpan w:val="3"/>
            <w:vAlign w:val="center"/>
          </w:tcPr>
          <w:p>
            <w:pPr>
              <w:widowControl/>
              <w:jc w:val="center"/>
              <w:textAlignment w:val="center"/>
              <w:rPr>
                <w:color w:val="FF0000"/>
                <w:szCs w:val="21"/>
              </w:rPr>
            </w:pPr>
            <w:r>
              <w:rPr>
                <w:color w:val="000000"/>
                <w:kern w:val="0"/>
                <w:szCs w:val="21"/>
              </w:rPr>
              <w:t>92.6%</w:t>
            </w:r>
          </w:p>
        </w:tc>
        <w:tc>
          <w:tcPr>
            <w:tcW w:w="4095" w:type="dxa"/>
            <w:gridSpan w:val="5"/>
            <w:vAlign w:val="center"/>
          </w:tcPr>
          <w:p>
            <w:pPr>
              <w:widowControl/>
              <w:jc w:val="center"/>
              <w:textAlignment w:val="center"/>
              <w:rPr>
                <w:color w:val="FF0000"/>
                <w:szCs w:val="21"/>
              </w:rPr>
            </w:pPr>
            <w:r>
              <w:rPr>
                <w:color w:val="000000"/>
                <w:kern w:val="0"/>
                <w:szCs w:val="21"/>
              </w:rPr>
              <w:t>2025年目标值：95.3%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2415" w:type="dxa"/>
            <w:gridSpan w:val="3"/>
            <w:vAlign w:val="center"/>
          </w:tcPr>
          <w:p>
            <w:pPr>
              <w:widowControl/>
              <w:jc w:val="center"/>
              <w:textAlignment w:val="center"/>
              <w:rPr>
                <w:color w:val="FF0000"/>
                <w:szCs w:val="21"/>
              </w:rPr>
            </w:pPr>
            <w:r>
              <w:rPr>
                <w:color w:val="000000"/>
                <w:kern w:val="0"/>
                <w:szCs w:val="21"/>
              </w:rPr>
              <w:t>91.6%</w:t>
            </w:r>
          </w:p>
        </w:tc>
        <w:tc>
          <w:tcPr>
            <w:tcW w:w="4095" w:type="dxa"/>
            <w:gridSpan w:val="5"/>
            <w:vAlign w:val="center"/>
          </w:tcPr>
          <w:p>
            <w:pPr>
              <w:widowControl/>
              <w:jc w:val="center"/>
              <w:textAlignment w:val="center"/>
              <w:rPr>
                <w:color w:val="FF0000"/>
                <w:szCs w:val="21"/>
              </w:rPr>
            </w:pPr>
            <w:r>
              <w:rPr>
                <w:color w:val="000000"/>
                <w:kern w:val="0"/>
                <w:szCs w:val="21"/>
              </w:rPr>
              <w:t>2025年目标值：94.3%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jc w:val="center"/>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DRG绩效全省排名</w:t>
            </w:r>
          </w:p>
        </w:tc>
        <w:tc>
          <w:tcPr>
            <w:tcW w:w="780" w:type="dxa"/>
            <w:vAlign w:val="center"/>
          </w:tcPr>
          <w:p>
            <w:pPr>
              <w:tabs>
                <w:tab w:val="left" w:pos="1078"/>
              </w:tabs>
              <w:spacing w:line="360" w:lineRule="auto"/>
              <w:ind w:right="-162" w:rightChars="-77"/>
              <w:contextualSpacing/>
              <w:jc w:val="center"/>
              <w:rPr>
                <w:b/>
                <w:color w:val="FF0000"/>
                <w:szCs w:val="21"/>
              </w:rPr>
            </w:pPr>
          </w:p>
        </w:tc>
        <w:tc>
          <w:tcPr>
            <w:tcW w:w="780" w:type="dxa"/>
            <w:vAlign w:val="center"/>
          </w:tcPr>
          <w:p>
            <w:pPr>
              <w:tabs>
                <w:tab w:val="left" w:pos="1078"/>
              </w:tabs>
              <w:spacing w:line="360" w:lineRule="auto"/>
              <w:ind w:right="-162" w:rightChars="-77"/>
              <w:contextualSpacing/>
              <w:jc w:val="center"/>
              <w:rPr>
                <w:b/>
                <w:color w:val="FF0000"/>
                <w:szCs w:val="21"/>
              </w:rPr>
            </w:pPr>
          </w:p>
        </w:tc>
        <w:tc>
          <w:tcPr>
            <w:tcW w:w="855" w:type="dxa"/>
            <w:vAlign w:val="center"/>
          </w:tcPr>
          <w:p>
            <w:pPr>
              <w:spacing w:line="360" w:lineRule="auto"/>
              <w:ind w:right="-143" w:rightChars="-68"/>
              <w:contextualSpacing/>
              <w:jc w:val="center"/>
              <w:rPr>
                <w:b/>
                <w:color w:val="FF0000"/>
                <w:szCs w:val="21"/>
              </w:rPr>
            </w:pPr>
          </w:p>
        </w:tc>
        <w:tc>
          <w:tcPr>
            <w:tcW w:w="819" w:type="dxa"/>
            <w:vAlign w:val="center"/>
          </w:tcPr>
          <w:p>
            <w:pPr>
              <w:spacing w:line="360" w:lineRule="auto"/>
              <w:ind w:right="-143" w:rightChars="-68"/>
              <w:contextualSpacing/>
              <w:jc w:val="center"/>
              <w:rPr>
                <w:b/>
                <w:color w:val="FF0000"/>
                <w:szCs w:val="21"/>
              </w:rPr>
            </w:pPr>
          </w:p>
        </w:tc>
        <w:tc>
          <w:tcPr>
            <w:tcW w:w="819" w:type="dxa"/>
            <w:vAlign w:val="center"/>
          </w:tcPr>
          <w:p>
            <w:pPr>
              <w:spacing w:line="360" w:lineRule="auto"/>
              <w:ind w:right="479" w:rightChars="228"/>
              <w:contextualSpacing/>
              <w:jc w:val="center"/>
              <w:rPr>
                <w:color w:val="FF0000"/>
                <w:szCs w:val="21"/>
              </w:rPr>
            </w:pPr>
          </w:p>
        </w:tc>
        <w:tc>
          <w:tcPr>
            <w:tcW w:w="819" w:type="dxa"/>
            <w:vAlign w:val="center"/>
          </w:tcPr>
          <w:p>
            <w:pPr>
              <w:spacing w:line="360" w:lineRule="auto"/>
              <w:ind w:right="479" w:rightChars="228"/>
              <w:contextualSpacing/>
              <w:jc w:val="center"/>
              <w:rPr>
                <w:color w:val="FF0000"/>
                <w:szCs w:val="21"/>
              </w:rPr>
            </w:pPr>
          </w:p>
        </w:tc>
        <w:tc>
          <w:tcPr>
            <w:tcW w:w="819" w:type="dxa"/>
            <w:vAlign w:val="center"/>
          </w:tcPr>
          <w:p>
            <w:pPr>
              <w:spacing w:line="360" w:lineRule="auto"/>
              <w:ind w:right="479" w:rightChars="228"/>
              <w:contextualSpacing/>
              <w:jc w:val="center"/>
              <w:rPr>
                <w:color w:val="FF0000"/>
                <w:szCs w:val="21"/>
              </w:rPr>
            </w:pPr>
          </w:p>
        </w:tc>
        <w:tc>
          <w:tcPr>
            <w:tcW w:w="819" w:type="dxa"/>
            <w:vAlign w:val="center"/>
          </w:tcPr>
          <w:p>
            <w:pPr>
              <w:spacing w:line="360" w:lineRule="auto"/>
              <w:ind w:right="479" w:rightChars="228"/>
              <w:contextualSpacing/>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widowControl/>
              <w:jc w:val="center"/>
              <w:textAlignment w:val="center"/>
              <w:rPr>
                <w:b/>
                <w:bCs/>
                <w:color w:val="000000"/>
                <w:kern w:val="0"/>
                <w:szCs w:val="21"/>
              </w:rPr>
            </w:pPr>
            <w:r>
              <w:rPr>
                <w:rFonts w:hint="eastAsia" w:eastAsia="仿宋_GB2312"/>
                <w:b/>
                <w:bCs/>
                <w:color w:val="000000" w:themeColor="text1"/>
                <w:szCs w:val="21"/>
                <w14:textFill>
                  <w14:solidFill>
                    <w14:schemeClr w14:val="tx1"/>
                  </w14:solidFill>
                </w14:textFill>
              </w:rPr>
              <w:t>创伤性脾破裂（S36,.0）</w:t>
            </w:r>
          </w:p>
          <w:p>
            <w:pPr>
              <w:widowControl/>
              <w:jc w:val="center"/>
              <w:textAlignment w:val="center"/>
              <w:rPr>
                <w:color w:val="000000"/>
                <w:kern w:val="0"/>
                <w:szCs w:val="21"/>
              </w:rPr>
            </w:pPr>
          </w:p>
        </w:tc>
        <w:tc>
          <w:tcPr>
            <w:tcW w:w="1184" w:type="dxa"/>
            <w:vAlign w:val="center"/>
          </w:tcPr>
          <w:p>
            <w:pPr>
              <w:widowControl/>
              <w:jc w:val="center"/>
              <w:textAlignment w:val="center"/>
              <w:rPr>
                <w:color w:val="000000"/>
                <w:kern w:val="0"/>
                <w:szCs w:val="21"/>
              </w:rPr>
            </w:pPr>
            <w:r>
              <w:rPr>
                <w:color w:val="000000"/>
                <w:kern w:val="0"/>
                <w:szCs w:val="21"/>
              </w:rPr>
              <w:t>门诊量</w:t>
            </w:r>
          </w:p>
        </w:tc>
        <w:tc>
          <w:tcPr>
            <w:tcW w:w="780" w:type="dxa"/>
            <w:vAlign w:val="center"/>
          </w:tcPr>
          <w:p>
            <w:pPr>
              <w:widowControl/>
              <w:jc w:val="center"/>
              <w:textAlignment w:val="center"/>
              <w:rPr>
                <w:color w:val="000000"/>
                <w:kern w:val="0"/>
                <w:szCs w:val="21"/>
              </w:rPr>
            </w:pPr>
            <w:r>
              <w:rPr>
                <w:rFonts w:hint="eastAsia"/>
                <w:color w:val="000000"/>
                <w:kern w:val="0"/>
                <w:szCs w:val="21"/>
              </w:rPr>
              <w:t>29</w:t>
            </w:r>
          </w:p>
        </w:tc>
        <w:tc>
          <w:tcPr>
            <w:tcW w:w="780" w:type="dxa"/>
            <w:vAlign w:val="center"/>
          </w:tcPr>
          <w:p>
            <w:pPr>
              <w:widowControl/>
              <w:jc w:val="center"/>
              <w:textAlignment w:val="center"/>
              <w:rPr>
                <w:color w:val="000000"/>
                <w:kern w:val="0"/>
                <w:szCs w:val="21"/>
              </w:rPr>
            </w:pPr>
            <w:r>
              <w:rPr>
                <w:rFonts w:hint="eastAsia"/>
                <w:color w:val="000000"/>
                <w:kern w:val="0"/>
                <w:szCs w:val="21"/>
              </w:rPr>
              <w:t>25</w:t>
            </w:r>
          </w:p>
        </w:tc>
        <w:tc>
          <w:tcPr>
            <w:tcW w:w="855" w:type="dxa"/>
            <w:vAlign w:val="center"/>
          </w:tcPr>
          <w:p>
            <w:pPr>
              <w:widowControl/>
              <w:jc w:val="center"/>
              <w:textAlignment w:val="center"/>
              <w:rPr>
                <w:color w:val="000000"/>
                <w:kern w:val="0"/>
                <w:szCs w:val="21"/>
              </w:rPr>
            </w:pPr>
            <w:r>
              <w:rPr>
                <w:rFonts w:hint="eastAsia"/>
                <w:color w:val="000000"/>
                <w:kern w:val="0"/>
                <w:szCs w:val="21"/>
              </w:rPr>
              <w:t>29</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35</w:t>
            </w:r>
          </w:p>
        </w:tc>
        <w:tc>
          <w:tcPr>
            <w:tcW w:w="819" w:type="dxa"/>
            <w:vAlign w:val="center"/>
          </w:tcPr>
          <w:p>
            <w:pPr>
              <w:widowControl/>
              <w:jc w:val="center"/>
              <w:textAlignment w:val="center"/>
              <w:rPr>
                <w:color w:val="000000"/>
                <w:kern w:val="0"/>
                <w:szCs w:val="21"/>
              </w:rPr>
            </w:pPr>
            <w:r>
              <w:rPr>
                <w:rFonts w:hint="eastAsia"/>
                <w:color w:val="000000"/>
                <w:kern w:val="0"/>
                <w:szCs w:val="21"/>
              </w:rPr>
              <w:t>37</w:t>
            </w:r>
          </w:p>
        </w:tc>
        <w:tc>
          <w:tcPr>
            <w:tcW w:w="819" w:type="dxa"/>
            <w:vAlign w:val="center"/>
          </w:tcPr>
          <w:p>
            <w:pPr>
              <w:widowControl/>
              <w:jc w:val="center"/>
              <w:textAlignment w:val="center"/>
              <w:rPr>
                <w:color w:val="000000"/>
                <w:kern w:val="0"/>
                <w:szCs w:val="21"/>
              </w:rPr>
            </w:pPr>
            <w:r>
              <w:rPr>
                <w:rFonts w:hint="eastAsia"/>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widowControl/>
              <w:jc w:val="center"/>
              <w:textAlignment w:val="center"/>
              <w:rPr>
                <w:color w:val="000000"/>
                <w:kern w:val="0"/>
                <w:szCs w:val="21"/>
              </w:rPr>
            </w:pPr>
          </w:p>
        </w:tc>
        <w:tc>
          <w:tcPr>
            <w:tcW w:w="1184" w:type="dxa"/>
            <w:vAlign w:val="center"/>
          </w:tcPr>
          <w:p>
            <w:pPr>
              <w:widowControl/>
              <w:jc w:val="center"/>
              <w:textAlignment w:val="center"/>
              <w:rPr>
                <w:color w:val="000000"/>
                <w:kern w:val="0"/>
                <w:szCs w:val="21"/>
              </w:rPr>
            </w:pPr>
            <w:r>
              <w:rPr>
                <w:color w:val="000000"/>
                <w:kern w:val="0"/>
                <w:szCs w:val="21"/>
              </w:rPr>
              <w:t>住院量</w:t>
            </w:r>
          </w:p>
        </w:tc>
        <w:tc>
          <w:tcPr>
            <w:tcW w:w="780" w:type="dxa"/>
            <w:vAlign w:val="center"/>
          </w:tcPr>
          <w:p>
            <w:pPr>
              <w:widowControl/>
              <w:jc w:val="center"/>
              <w:textAlignment w:val="center"/>
              <w:rPr>
                <w:color w:val="000000"/>
                <w:kern w:val="0"/>
                <w:szCs w:val="21"/>
              </w:rPr>
            </w:pPr>
            <w:r>
              <w:rPr>
                <w:rFonts w:hint="eastAsia"/>
                <w:color w:val="000000"/>
                <w:kern w:val="0"/>
                <w:szCs w:val="21"/>
              </w:rPr>
              <w:t>29</w:t>
            </w:r>
          </w:p>
        </w:tc>
        <w:tc>
          <w:tcPr>
            <w:tcW w:w="780" w:type="dxa"/>
            <w:vAlign w:val="center"/>
          </w:tcPr>
          <w:p>
            <w:pPr>
              <w:widowControl/>
              <w:jc w:val="center"/>
              <w:textAlignment w:val="center"/>
              <w:rPr>
                <w:color w:val="000000"/>
                <w:kern w:val="0"/>
                <w:szCs w:val="21"/>
              </w:rPr>
            </w:pPr>
            <w:r>
              <w:rPr>
                <w:rFonts w:hint="eastAsia"/>
                <w:color w:val="000000"/>
                <w:kern w:val="0"/>
                <w:szCs w:val="21"/>
              </w:rPr>
              <w:t>25</w:t>
            </w:r>
          </w:p>
        </w:tc>
        <w:tc>
          <w:tcPr>
            <w:tcW w:w="855" w:type="dxa"/>
            <w:vAlign w:val="center"/>
          </w:tcPr>
          <w:p>
            <w:pPr>
              <w:widowControl/>
              <w:jc w:val="center"/>
              <w:textAlignment w:val="center"/>
              <w:rPr>
                <w:color w:val="000000"/>
                <w:kern w:val="0"/>
                <w:szCs w:val="21"/>
              </w:rPr>
            </w:pPr>
            <w:r>
              <w:rPr>
                <w:rFonts w:hint="eastAsia"/>
                <w:color w:val="000000"/>
                <w:kern w:val="0"/>
                <w:szCs w:val="21"/>
              </w:rPr>
              <w:t>29</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35</w:t>
            </w:r>
          </w:p>
        </w:tc>
        <w:tc>
          <w:tcPr>
            <w:tcW w:w="819" w:type="dxa"/>
            <w:vAlign w:val="center"/>
          </w:tcPr>
          <w:p>
            <w:pPr>
              <w:widowControl/>
              <w:jc w:val="center"/>
              <w:textAlignment w:val="center"/>
              <w:rPr>
                <w:color w:val="000000"/>
                <w:kern w:val="0"/>
                <w:szCs w:val="21"/>
              </w:rPr>
            </w:pPr>
            <w:r>
              <w:rPr>
                <w:rFonts w:hint="eastAsia"/>
                <w:color w:val="000000"/>
                <w:kern w:val="0"/>
                <w:szCs w:val="21"/>
              </w:rPr>
              <w:t>37</w:t>
            </w:r>
          </w:p>
        </w:tc>
        <w:tc>
          <w:tcPr>
            <w:tcW w:w="819" w:type="dxa"/>
            <w:vAlign w:val="center"/>
          </w:tcPr>
          <w:p>
            <w:pPr>
              <w:widowControl/>
              <w:jc w:val="center"/>
              <w:textAlignment w:val="center"/>
              <w:rPr>
                <w:color w:val="000000"/>
                <w:kern w:val="0"/>
                <w:szCs w:val="21"/>
              </w:rPr>
            </w:pPr>
            <w:r>
              <w:rPr>
                <w:rFonts w:hint="eastAsia"/>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widowControl/>
              <w:jc w:val="center"/>
              <w:textAlignment w:val="center"/>
              <w:rPr>
                <w:color w:val="000000"/>
                <w:kern w:val="0"/>
                <w:szCs w:val="21"/>
              </w:rPr>
            </w:pPr>
          </w:p>
        </w:tc>
        <w:tc>
          <w:tcPr>
            <w:tcW w:w="1184" w:type="dxa"/>
            <w:vAlign w:val="center"/>
          </w:tcPr>
          <w:p>
            <w:pPr>
              <w:widowControl/>
              <w:jc w:val="center"/>
              <w:textAlignment w:val="center"/>
              <w:rPr>
                <w:color w:val="000000"/>
                <w:kern w:val="0"/>
                <w:szCs w:val="21"/>
              </w:rPr>
            </w:pPr>
            <w:r>
              <w:rPr>
                <w:color w:val="000000"/>
                <w:kern w:val="0"/>
                <w:szCs w:val="21"/>
              </w:rPr>
              <w:t>手术</w:t>
            </w:r>
            <w:r>
              <w:rPr>
                <w:rFonts w:hint="eastAsia"/>
                <w:color w:val="000000"/>
                <w:kern w:val="0"/>
                <w:szCs w:val="21"/>
              </w:rPr>
              <w:t>（或介入）</w:t>
            </w:r>
            <w:r>
              <w:rPr>
                <w:color w:val="000000"/>
                <w:kern w:val="0"/>
                <w:szCs w:val="21"/>
              </w:rPr>
              <w:t>例数</w:t>
            </w:r>
          </w:p>
        </w:tc>
        <w:tc>
          <w:tcPr>
            <w:tcW w:w="780" w:type="dxa"/>
            <w:vAlign w:val="center"/>
          </w:tcPr>
          <w:p>
            <w:pPr>
              <w:widowControl/>
              <w:jc w:val="center"/>
              <w:textAlignment w:val="center"/>
              <w:rPr>
                <w:color w:val="000000"/>
                <w:kern w:val="0"/>
                <w:szCs w:val="21"/>
              </w:rPr>
            </w:pPr>
            <w:r>
              <w:rPr>
                <w:rFonts w:hint="eastAsia"/>
                <w:color w:val="000000"/>
                <w:kern w:val="0"/>
                <w:szCs w:val="21"/>
              </w:rPr>
              <w:t>24</w:t>
            </w:r>
          </w:p>
        </w:tc>
        <w:tc>
          <w:tcPr>
            <w:tcW w:w="780" w:type="dxa"/>
            <w:vAlign w:val="center"/>
          </w:tcPr>
          <w:p>
            <w:pPr>
              <w:widowControl/>
              <w:jc w:val="center"/>
              <w:textAlignment w:val="center"/>
              <w:rPr>
                <w:color w:val="000000"/>
                <w:kern w:val="0"/>
                <w:szCs w:val="21"/>
              </w:rPr>
            </w:pPr>
            <w:r>
              <w:rPr>
                <w:rFonts w:hint="eastAsia"/>
                <w:color w:val="000000"/>
                <w:kern w:val="0"/>
                <w:szCs w:val="21"/>
              </w:rPr>
              <w:t>18</w:t>
            </w:r>
          </w:p>
        </w:tc>
        <w:tc>
          <w:tcPr>
            <w:tcW w:w="855" w:type="dxa"/>
            <w:vAlign w:val="center"/>
          </w:tcPr>
          <w:p>
            <w:pPr>
              <w:widowControl/>
              <w:jc w:val="center"/>
              <w:textAlignment w:val="center"/>
              <w:rPr>
                <w:color w:val="000000"/>
                <w:kern w:val="0"/>
                <w:szCs w:val="21"/>
              </w:rPr>
            </w:pPr>
            <w:r>
              <w:rPr>
                <w:rFonts w:hint="eastAsia"/>
                <w:color w:val="000000"/>
                <w:kern w:val="0"/>
                <w:szCs w:val="21"/>
              </w:rPr>
              <w:t>22</w:t>
            </w:r>
          </w:p>
        </w:tc>
        <w:tc>
          <w:tcPr>
            <w:tcW w:w="819" w:type="dxa"/>
            <w:vAlign w:val="center"/>
          </w:tcPr>
          <w:p>
            <w:pPr>
              <w:widowControl/>
              <w:jc w:val="center"/>
              <w:textAlignment w:val="center"/>
              <w:rPr>
                <w:color w:val="000000"/>
                <w:kern w:val="0"/>
                <w:szCs w:val="21"/>
              </w:rPr>
            </w:pPr>
            <w:r>
              <w:rPr>
                <w:rFonts w:hint="eastAsia"/>
                <w:color w:val="000000"/>
                <w:kern w:val="0"/>
                <w:szCs w:val="21"/>
              </w:rPr>
              <w:t>25</w:t>
            </w:r>
          </w:p>
        </w:tc>
        <w:tc>
          <w:tcPr>
            <w:tcW w:w="819" w:type="dxa"/>
            <w:vAlign w:val="center"/>
          </w:tcPr>
          <w:p>
            <w:pPr>
              <w:widowControl/>
              <w:jc w:val="center"/>
              <w:textAlignment w:val="center"/>
              <w:rPr>
                <w:color w:val="000000"/>
                <w:kern w:val="0"/>
                <w:szCs w:val="21"/>
              </w:rPr>
            </w:pPr>
            <w:r>
              <w:rPr>
                <w:rFonts w:hint="eastAsia"/>
                <w:color w:val="000000"/>
                <w:kern w:val="0"/>
                <w:szCs w:val="21"/>
              </w:rPr>
              <w:t>25</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35</w:t>
            </w:r>
          </w:p>
        </w:tc>
        <w:tc>
          <w:tcPr>
            <w:tcW w:w="819" w:type="dxa"/>
            <w:vAlign w:val="center"/>
          </w:tcPr>
          <w:p>
            <w:pPr>
              <w:widowControl/>
              <w:jc w:val="center"/>
              <w:textAlignment w:val="center"/>
              <w:rPr>
                <w:color w:val="000000"/>
                <w:kern w:val="0"/>
                <w:szCs w:val="21"/>
              </w:rPr>
            </w:pPr>
            <w:r>
              <w:rPr>
                <w:rFonts w:hint="eastAsia"/>
                <w:color w:val="000000"/>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widowControl/>
              <w:jc w:val="center"/>
              <w:textAlignment w:val="center"/>
              <w:rPr>
                <w:color w:val="000000"/>
                <w:kern w:val="0"/>
                <w:szCs w:val="21"/>
              </w:rPr>
            </w:pPr>
          </w:p>
        </w:tc>
        <w:tc>
          <w:tcPr>
            <w:tcW w:w="1184" w:type="dxa"/>
            <w:vAlign w:val="center"/>
          </w:tcPr>
          <w:p>
            <w:pPr>
              <w:widowControl/>
              <w:jc w:val="center"/>
              <w:textAlignment w:val="center"/>
              <w:rPr>
                <w:color w:val="000000"/>
                <w:kern w:val="0"/>
                <w:szCs w:val="21"/>
              </w:rPr>
            </w:pPr>
            <w:r>
              <w:rPr>
                <w:color w:val="000000"/>
                <w:kern w:val="0"/>
                <w:szCs w:val="21"/>
              </w:rPr>
              <w:t>并发症发生率</w:t>
            </w:r>
          </w:p>
        </w:tc>
        <w:tc>
          <w:tcPr>
            <w:tcW w:w="780" w:type="dxa"/>
            <w:vAlign w:val="center"/>
          </w:tcPr>
          <w:p>
            <w:pPr>
              <w:widowControl/>
              <w:jc w:val="center"/>
              <w:textAlignment w:val="center"/>
              <w:rPr>
                <w:color w:val="000000"/>
                <w:kern w:val="0"/>
                <w:szCs w:val="21"/>
              </w:rPr>
            </w:pPr>
            <w:r>
              <w:rPr>
                <w:rFonts w:hint="eastAsia"/>
                <w:color w:val="000000"/>
                <w:kern w:val="0"/>
                <w:szCs w:val="21"/>
              </w:rPr>
              <w:t>5%</w:t>
            </w:r>
          </w:p>
        </w:tc>
        <w:tc>
          <w:tcPr>
            <w:tcW w:w="780" w:type="dxa"/>
            <w:vAlign w:val="center"/>
          </w:tcPr>
          <w:p>
            <w:pPr>
              <w:widowControl/>
              <w:jc w:val="center"/>
              <w:textAlignment w:val="center"/>
              <w:rPr>
                <w:color w:val="000000"/>
                <w:kern w:val="0"/>
                <w:szCs w:val="21"/>
              </w:rPr>
            </w:pPr>
            <w:r>
              <w:rPr>
                <w:rFonts w:hint="eastAsia"/>
                <w:color w:val="000000"/>
                <w:kern w:val="0"/>
                <w:szCs w:val="21"/>
              </w:rPr>
              <w:t>4.2%</w:t>
            </w:r>
          </w:p>
        </w:tc>
        <w:tc>
          <w:tcPr>
            <w:tcW w:w="855" w:type="dxa"/>
            <w:vAlign w:val="center"/>
          </w:tcPr>
          <w:p>
            <w:pPr>
              <w:widowControl/>
              <w:jc w:val="center"/>
              <w:textAlignment w:val="center"/>
              <w:rPr>
                <w:color w:val="000000"/>
                <w:kern w:val="0"/>
                <w:szCs w:val="21"/>
              </w:rPr>
            </w:pPr>
            <w:r>
              <w:rPr>
                <w:rFonts w:hint="eastAsia"/>
                <w:color w:val="000000"/>
                <w:kern w:val="0"/>
                <w:szCs w:val="21"/>
              </w:rPr>
              <w:t>3.1%</w:t>
            </w:r>
          </w:p>
        </w:tc>
        <w:tc>
          <w:tcPr>
            <w:tcW w:w="819" w:type="dxa"/>
            <w:vAlign w:val="center"/>
          </w:tcPr>
          <w:p>
            <w:pPr>
              <w:widowControl/>
              <w:jc w:val="center"/>
              <w:textAlignment w:val="center"/>
              <w:rPr>
                <w:color w:val="000000"/>
                <w:kern w:val="0"/>
                <w:szCs w:val="21"/>
              </w:rPr>
            </w:pPr>
            <w:r>
              <w:rPr>
                <w:rFonts w:hint="eastAsia"/>
                <w:color w:val="000000"/>
                <w:kern w:val="0"/>
                <w:szCs w:val="21"/>
              </w:rPr>
              <w:t>3%</w:t>
            </w:r>
          </w:p>
        </w:tc>
        <w:tc>
          <w:tcPr>
            <w:tcW w:w="819" w:type="dxa"/>
            <w:vAlign w:val="center"/>
          </w:tcPr>
          <w:p>
            <w:pPr>
              <w:widowControl/>
              <w:jc w:val="center"/>
              <w:textAlignment w:val="center"/>
              <w:rPr>
                <w:color w:val="000000"/>
                <w:kern w:val="0"/>
                <w:szCs w:val="21"/>
              </w:rPr>
            </w:pPr>
            <w:r>
              <w:rPr>
                <w:rFonts w:hint="eastAsia"/>
                <w:color w:val="000000"/>
                <w:kern w:val="0"/>
                <w:szCs w:val="21"/>
              </w:rPr>
              <w:t>2.5%</w:t>
            </w:r>
          </w:p>
        </w:tc>
        <w:tc>
          <w:tcPr>
            <w:tcW w:w="819" w:type="dxa"/>
            <w:vAlign w:val="center"/>
          </w:tcPr>
          <w:p>
            <w:pPr>
              <w:widowControl/>
              <w:jc w:val="center"/>
              <w:textAlignment w:val="center"/>
              <w:rPr>
                <w:color w:val="000000"/>
                <w:kern w:val="0"/>
                <w:szCs w:val="21"/>
              </w:rPr>
            </w:pPr>
            <w:r>
              <w:rPr>
                <w:rFonts w:hint="eastAsia"/>
                <w:color w:val="000000"/>
                <w:kern w:val="0"/>
                <w:szCs w:val="21"/>
              </w:rPr>
              <w:t>2.5%</w:t>
            </w:r>
          </w:p>
        </w:tc>
        <w:tc>
          <w:tcPr>
            <w:tcW w:w="819" w:type="dxa"/>
            <w:vAlign w:val="center"/>
          </w:tcPr>
          <w:p>
            <w:pPr>
              <w:widowControl/>
              <w:jc w:val="center"/>
              <w:textAlignment w:val="center"/>
              <w:rPr>
                <w:color w:val="000000"/>
                <w:kern w:val="0"/>
                <w:szCs w:val="21"/>
              </w:rPr>
            </w:pPr>
            <w:r>
              <w:rPr>
                <w:rFonts w:hint="eastAsia"/>
                <w:color w:val="000000"/>
                <w:kern w:val="0"/>
                <w:szCs w:val="21"/>
              </w:rPr>
              <w:t>2%</w:t>
            </w:r>
          </w:p>
        </w:tc>
        <w:tc>
          <w:tcPr>
            <w:tcW w:w="819" w:type="dxa"/>
            <w:vAlign w:val="center"/>
          </w:tcPr>
          <w:p>
            <w:pPr>
              <w:widowControl/>
              <w:jc w:val="center"/>
              <w:textAlignment w:val="center"/>
              <w:rPr>
                <w:color w:val="000000"/>
                <w:kern w:val="0"/>
                <w:szCs w:val="21"/>
              </w:rPr>
            </w:pPr>
            <w:r>
              <w:rPr>
                <w:rFonts w:hint="eastAsia"/>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widowControl/>
              <w:jc w:val="center"/>
              <w:textAlignment w:val="center"/>
              <w:rPr>
                <w:color w:val="000000"/>
                <w:kern w:val="0"/>
                <w:szCs w:val="21"/>
              </w:rPr>
            </w:pPr>
          </w:p>
        </w:tc>
        <w:tc>
          <w:tcPr>
            <w:tcW w:w="1184" w:type="dxa"/>
            <w:vAlign w:val="center"/>
          </w:tcPr>
          <w:p>
            <w:pPr>
              <w:widowControl/>
              <w:jc w:val="center"/>
              <w:textAlignment w:val="center"/>
              <w:rPr>
                <w:color w:val="000000"/>
                <w:kern w:val="0"/>
                <w:szCs w:val="21"/>
              </w:rPr>
            </w:pPr>
            <w:r>
              <w:rPr>
                <w:color w:val="000000"/>
                <w:kern w:val="0"/>
                <w:szCs w:val="21"/>
              </w:rPr>
              <w:t>平均住院时间</w:t>
            </w:r>
          </w:p>
        </w:tc>
        <w:tc>
          <w:tcPr>
            <w:tcW w:w="780" w:type="dxa"/>
            <w:vAlign w:val="center"/>
          </w:tcPr>
          <w:p>
            <w:pPr>
              <w:widowControl/>
              <w:jc w:val="center"/>
              <w:textAlignment w:val="center"/>
              <w:rPr>
                <w:color w:val="000000"/>
                <w:kern w:val="0"/>
                <w:szCs w:val="21"/>
              </w:rPr>
            </w:pPr>
            <w:r>
              <w:rPr>
                <w:rFonts w:hint="eastAsia"/>
                <w:color w:val="000000"/>
                <w:kern w:val="0"/>
                <w:szCs w:val="21"/>
              </w:rPr>
              <w:t>16</w:t>
            </w:r>
          </w:p>
        </w:tc>
        <w:tc>
          <w:tcPr>
            <w:tcW w:w="780" w:type="dxa"/>
            <w:vAlign w:val="center"/>
          </w:tcPr>
          <w:p>
            <w:pPr>
              <w:widowControl/>
              <w:jc w:val="center"/>
              <w:textAlignment w:val="center"/>
              <w:rPr>
                <w:color w:val="000000"/>
                <w:kern w:val="0"/>
                <w:szCs w:val="21"/>
              </w:rPr>
            </w:pPr>
            <w:r>
              <w:rPr>
                <w:rFonts w:hint="eastAsia"/>
                <w:color w:val="000000"/>
                <w:kern w:val="0"/>
                <w:szCs w:val="21"/>
              </w:rPr>
              <w:t>12.1</w:t>
            </w:r>
          </w:p>
        </w:tc>
        <w:tc>
          <w:tcPr>
            <w:tcW w:w="855" w:type="dxa"/>
            <w:vAlign w:val="center"/>
          </w:tcPr>
          <w:p>
            <w:pPr>
              <w:widowControl/>
              <w:jc w:val="center"/>
              <w:textAlignment w:val="center"/>
              <w:rPr>
                <w:color w:val="000000"/>
                <w:kern w:val="0"/>
                <w:szCs w:val="21"/>
              </w:rPr>
            </w:pPr>
            <w:r>
              <w:rPr>
                <w:rFonts w:hint="eastAsia"/>
                <w:color w:val="000000"/>
                <w:kern w:val="0"/>
                <w:szCs w:val="21"/>
              </w:rPr>
              <w:t>11.4</w:t>
            </w:r>
          </w:p>
        </w:tc>
        <w:tc>
          <w:tcPr>
            <w:tcW w:w="819" w:type="dxa"/>
            <w:vAlign w:val="center"/>
          </w:tcPr>
          <w:p>
            <w:pPr>
              <w:widowControl/>
              <w:jc w:val="center"/>
              <w:textAlignment w:val="center"/>
              <w:rPr>
                <w:color w:val="000000"/>
                <w:kern w:val="0"/>
                <w:szCs w:val="21"/>
              </w:rPr>
            </w:pPr>
            <w:r>
              <w:rPr>
                <w:rFonts w:hint="eastAsia"/>
                <w:color w:val="000000"/>
                <w:kern w:val="0"/>
                <w:szCs w:val="21"/>
              </w:rPr>
              <w:t>11</w:t>
            </w:r>
          </w:p>
        </w:tc>
        <w:tc>
          <w:tcPr>
            <w:tcW w:w="819" w:type="dxa"/>
            <w:vAlign w:val="center"/>
          </w:tcPr>
          <w:p>
            <w:pPr>
              <w:widowControl/>
              <w:jc w:val="center"/>
              <w:textAlignment w:val="center"/>
              <w:rPr>
                <w:color w:val="000000"/>
                <w:kern w:val="0"/>
                <w:szCs w:val="21"/>
              </w:rPr>
            </w:pPr>
            <w:r>
              <w:rPr>
                <w:rFonts w:hint="eastAsia"/>
                <w:color w:val="000000"/>
                <w:kern w:val="0"/>
                <w:szCs w:val="21"/>
              </w:rPr>
              <w:t>11</w:t>
            </w:r>
          </w:p>
        </w:tc>
        <w:tc>
          <w:tcPr>
            <w:tcW w:w="819" w:type="dxa"/>
            <w:vAlign w:val="center"/>
          </w:tcPr>
          <w:p>
            <w:pPr>
              <w:widowControl/>
              <w:jc w:val="center"/>
              <w:textAlignment w:val="center"/>
              <w:rPr>
                <w:color w:val="000000"/>
                <w:kern w:val="0"/>
                <w:szCs w:val="21"/>
              </w:rPr>
            </w:pPr>
            <w:r>
              <w:rPr>
                <w:rFonts w:hint="eastAsia"/>
                <w:color w:val="000000"/>
                <w:kern w:val="0"/>
                <w:szCs w:val="21"/>
              </w:rPr>
              <w:t>11</w:t>
            </w:r>
          </w:p>
        </w:tc>
        <w:tc>
          <w:tcPr>
            <w:tcW w:w="819" w:type="dxa"/>
            <w:vAlign w:val="center"/>
          </w:tcPr>
          <w:p>
            <w:pPr>
              <w:widowControl/>
              <w:jc w:val="center"/>
              <w:textAlignment w:val="center"/>
              <w:rPr>
                <w:color w:val="000000"/>
                <w:kern w:val="0"/>
                <w:szCs w:val="21"/>
              </w:rPr>
            </w:pPr>
            <w:r>
              <w:rPr>
                <w:rFonts w:hint="eastAsia"/>
                <w:color w:val="000000"/>
                <w:kern w:val="0"/>
                <w:szCs w:val="21"/>
              </w:rPr>
              <w:t>11</w:t>
            </w:r>
          </w:p>
        </w:tc>
        <w:tc>
          <w:tcPr>
            <w:tcW w:w="819" w:type="dxa"/>
            <w:vAlign w:val="center"/>
          </w:tcPr>
          <w:p>
            <w:pPr>
              <w:widowControl/>
              <w:jc w:val="center"/>
              <w:textAlignment w:val="center"/>
              <w:rPr>
                <w:color w:val="000000"/>
                <w:kern w:val="0"/>
                <w:szCs w:val="21"/>
              </w:rPr>
            </w:pPr>
            <w:r>
              <w:rPr>
                <w:rFonts w:hint="eastAsia"/>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widowControl/>
              <w:jc w:val="center"/>
              <w:textAlignment w:val="center"/>
              <w:rPr>
                <w:color w:val="000000"/>
                <w:kern w:val="0"/>
                <w:szCs w:val="21"/>
              </w:rPr>
            </w:pPr>
          </w:p>
        </w:tc>
        <w:tc>
          <w:tcPr>
            <w:tcW w:w="1184" w:type="dxa"/>
            <w:vAlign w:val="center"/>
          </w:tcPr>
          <w:p>
            <w:pPr>
              <w:widowControl/>
              <w:jc w:val="center"/>
              <w:textAlignment w:val="center"/>
              <w:rPr>
                <w:color w:val="000000"/>
                <w:kern w:val="0"/>
                <w:szCs w:val="21"/>
              </w:rPr>
            </w:pPr>
            <w:r>
              <w:rPr>
                <w:color w:val="000000"/>
                <w:kern w:val="0"/>
                <w:szCs w:val="21"/>
              </w:rPr>
              <w:t>平均住院费用</w:t>
            </w:r>
          </w:p>
        </w:tc>
        <w:tc>
          <w:tcPr>
            <w:tcW w:w="780" w:type="dxa"/>
            <w:vAlign w:val="center"/>
          </w:tcPr>
          <w:p>
            <w:pPr>
              <w:widowControl/>
              <w:jc w:val="center"/>
              <w:textAlignment w:val="center"/>
              <w:rPr>
                <w:color w:val="000000"/>
                <w:kern w:val="0"/>
                <w:szCs w:val="21"/>
              </w:rPr>
            </w:pPr>
            <w:r>
              <w:rPr>
                <w:rFonts w:hint="eastAsia"/>
                <w:color w:val="000000"/>
                <w:kern w:val="0"/>
                <w:szCs w:val="21"/>
              </w:rPr>
              <w:t>26234</w:t>
            </w:r>
          </w:p>
        </w:tc>
        <w:tc>
          <w:tcPr>
            <w:tcW w:w="780" w:type="dxa"/>
            <w:vAlign w:val="center"/>
          </w:tcPr>
          <w:p>
            <w:pPr>
              <w:widowControl/>
              <w:jc w:val="center"/>
              <w:textAlignment w:val="center"/>
              <w:rPr>
                <w:color w:val="000000"/>
                <w:kern w:val="0"/>
                <w:szCs w:val="21"/>
              </w:rPr>
            </w:pPr>
            <w:r>
              <w:rPr>
                <w:rFonts w:hint="eastAsia"/>
                <w:color w:val="000000"/>
                <w:kern w:val="0"/>
                <w:szCs w:val="21"/>
              </w:rPr>
              <w:t>20430</w:t>
            </w:r>
          </w:p>
        </w:tc>
        <w:tc>
          <w:tcPr>
            <w:tcW w:w="855" w:type="dxa"/>
            <w:vAlign w:val="center"/>
          </w:tcPr>
          <w:p>
            <w:pPr>
              <w:widowControl/>
              <w:jc w:val="center"/>
              <w:textAlignment w:val="center"/>
              <w:rPr>
                <w:color w:val="000000"/>
                <w:kern w:val="0"/>
                <w:szCs w:val="21"/>
              </w:rPr>
            </w:pPr>
            <w:r>
              <w:rPr>
                <w:rFonts w:hint="eastAsia"/>
                <w:color w:val="000000"/>
                <w:kern w:val="0"/>
                <w:szCs w:val="21"/>
              </w:rPr>
              <w:t>17032</w:t>
            </w:r>
          </w:p>
        </w:tc>
        <w:tc>
          <w:tcPr>
            <w:tcW w:w="819" w:type="dxa"/>
            <w:vAlign w:val="center"/>
          </w:tcPr>
          <w:p>
            <w:pPr>
              <w:widowControl/>
              <w:jc w:val="center"/>
              <w:textAlignment w:val="center"/>
              <w:rPr>
                <w:color w:val="000000"/>
                <w:kern w:val="0"/>
                <w:szCs w:val="21"/>
              </w:rPr>
            </w:pPr>
            <w:r>
              <w:rPr>
                <w:rFonts w:hint="eastAsia"/>
                <w:color w:val="000000"/>
                <w:kern w:val="0"/>
                <w:szCs w:val="21"/>
              </w:rPr>
              <w:t>17000</w:t>
            </w:r>
          </w:p>
        </w:tc>
        <w:tc>
          <w:tcPr>
            <w:tcW w:w="819" w:type="dxa"/>
            <w:vAlign w:val="center"/>
          </w:tcPr>
          <w:p>
            <w:pPr>
              <w:widowControl/>
              <w:jc w:val="center"/>
              <w:textAlignment w:val="center"/>
              <w:rPr>
                <w:color w:val="000000"/>
                <w:kern w:val="0"/>
                <w:szCs w:val="21"/>
              </w:rPr>
            </w:pPr>
            <w:r>
              <w:rPr>
                <w:rFonts w:hint="eastAsia"/>
                <w:color w:val="000000"/>
                <w:kern w:val="0"/>
                <w:szCs w:val="21"/>
              </w:rPr>
              <w:t>17000</w:t>
            </w:r>
          </w:p>
        </w:tc>
        <w:tc>
          <w:tcPr>
            <w:tcW w:w="819" w:type="dxa"/>
            <w:vAlign w:val="center"/>
          </w:tcPr>
          <w:p>
            <w:pPr>
              <w:widowControl/>
              <w:jc w:val="center"/>
              <w:textAlignment w:val="center"/>
              <w:rPr>
                <w:color w:val="000000"/>
                <w:kern w:val="0"/>
                <w:szCs w:val="21"/>
              </w:rPr>
            </w:pPr>
            <w:r>
              <w:rPr>
                <w:rFonts w:hint="eastAsia"/>
                <w:color w:val="000000"/>
                <w:kern w:val="0"/>
                <w:szCs w:val="21"/>
              </w:rPr>
              <w:t>16500</w:t>
            </w:r>
          </w:p>
        </w:tc>
        <w:tc>
          <w:tcPr>
            <w:tcW w:w="819" w:type="dxa"/>
            <w:vAlign w:val="center"/>
          </w:tcPr>
          <w:p>
            <w:pPr>
              <w:widowControl/>
              <w:jc w:val="center"/>
              <w:textAlignment w:val="center"/>
              <w:rPr>
                <w:color w:val="000000"/>
                <w:kern w:val="0"/>
                <w:szCs w:val="21"/>
              </w:rPr>
            </w:pPr>
            <w:r>
              <w:rPr>
                <w:rFonts w:hint="eastAsia"/>
                <w:color w:val="000000"/>
                <w:kern w:val="0"/>
                <w:szCs w:val="21"/>
              </w:rPr>
              <w:t>16500</w:t>
            </w:r>
          </w:p>
        </w:tc>
        <w:tc>
          <w:tcPr>
            <w:tcW w:w="819" w:type="dxa"/>
            <w:vAlign w:val="center"/>
          </w:tcPr>
          <w:p>
            <w:pPr>
              <w:widowControl/>
              <w:jc w:val="center"/>
              <w:textAlignment w:val="center"/>
              <w:rPr>
                <w:color w:val="000000"/>
                <w:kern w:val="0"/>
                <w:szCs w:val="21"/>
              </w:rPr>
            </w:pPr>
            <w:r>
              <w:rPr>
                <w:rFonts w:hint="eastAsia"/>
                <w:color w:val="000000"/>
                <w:kern w:val="0"/>
                <w:szCs w:val="21"/>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widowControl/>
              <w:jc w:val="center"/>
              <w:textAlignment w:val="center"/>
              <w:rPr>
                <w:color w:val="000000"/>
                <w:kern w:val="0"/>
                <w:szCs w:val="21"/>
              </w:rPr>
            </w:pPr>
          </w:p>
        </w:tc>
        <w:tc>
          <w:tcPr>
            <w:tcW w:w="1184" w:type="dxa"/>
            <w:vAlign w:val="center"/>
          </w:tcPr>
          <w:p>
            <w:pPr>
              <w:widowControl/>
              <w:jc w:val="center"/>
              <w:textAlignment w:val="center"/>
              <w:rPr>
                <w:color w:val="000000"/>
                <w:kern w:val="0"/>
                <w:szCs w:val="21"/>
              </w:rPr>
            </w:pPr>
            <w:r>
              <w:rPr>
                <w:color w:val="000000"/>
                <w:kern w:val="0"/>
                <w:szCs w:val="21"/>
              </w:rPr>
              <w:t>平均3年生存率</w:t>
            </w:r>
          </w:p>
        </w:tc>
        <w:tc>
          <w:tcPr>
            <w:tcW w:w="2415" w:type="dxa"/>
            <w:gridSpan w:val="3"/>
            <w:vAlign w:val="center"/>
          </w:tcPr>
          <w:p>
            <w:pPr>
              <w:widowControl/>
              <w:jc w:val="center"/>
              <w:textAlignment w:val="center"/>
              <w:rPr>
                <w:color w:val="000000"/>
                <w:kern w:val="0"/>
                <w:szCs w:val="21"/>
              </w:rPr>
            </w:pPr>
            <w:r>
              <w:rPr>
                <w:color w:val="000000"/>
                <w:kern w:val="0"/>
                <w:szCs w:val="21"/>
              </w:rPr>
              <w:t>92.6%</w:t>
            </w:r>
          </w:p>
        </w:tc>
        <w:tc>
          <w:tcPr>
            <w:tcW w:w="4095" w:type="dxa"/>
            <w:gridSpan w:val="5"/>
            <w:vAlign w:val="center"/>
          </w:tcPr>
          <w:p>
            <w:pPr>
              <w:widowControl/>
              <w:jc w:val="center"/>
              <w:textAlignment w:val="center"/>
              <w:rPr>
                <w:color w:val="000000"/>
                <w:kern w:val="0"/>
                <w:szCs w:val="21"/>
              </w:rPr>
            </w:pPr>
            <w:r>
              <w:rPr>
                <w:color w:val="000000"/>
                <w:kern w:val="0"/>
                <w:szCs w:val="21"/>
              </w:rPr>
              <w:t>2025年目标值：</w:t>
            </w:r>
            <w:r>
              <w:rPr>
                <w:rFonts w:hint="eastAsia"/>
                <w:color w:val="000000"/>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widowControl/>
              <w:jc w:val="center"/>
              <w:textAlignment w:val="center"/>
              <w:rPr>
                <w:color w:val="000000"/>
                <w:kern w:val="0"/>
                <w:szCs w:val="21"/>
              </w:rPr>
            </w:pPr>
          </w:p>
        </w:tc>
        <w:tc>
          <w:tcPr>
            <w:tcW w:w="1184" w:type="dxa"/>
            <w:vAlign w:val="center"/>
          </w:tcPr>
          <w:p>
            <w:pPr>
              <w:widowControl/>
              <w:jc w:val="center"/>
              <w:textAlignment w:val="center"/>
              <w:rPr>
                <w:color w:val="000000"/>
                <w:kern w:val="0"/>
                <w:szCs w:val="21"/>
              </w:rPr>
            </w:pPr>
            <w:r>
              <w:rPr>
                <w:color w:val="000000"/>
                <w:kern w:val="0"/>
                <w:szCs w:val="21"/>
              </w:rPr>
              <w:t>平均5年生存率</w:t>
            </w:r>
          </w:p>
        </w:tc>
        <w:tc>
          <w:tcPr>
            <w:tcW w:w="2415" w:type="dxa"/>
            <w:gridSpan w:val="3"/>
            <w:vAlign w:val="center"/>
          </w:tcPr>
          <w:p>
            <w:pPr>
              <w:widowControl/>
              <w:jc w:val="center"/>
              <w:textAlignment w:val="center"/>
              <w:rPr>
                <w:color w:val="000000"/>
                <w:kern w:val="0"/>
                <w:szCs w:val="21"/>
              </w:rPr>
            </w:pPr>
            <w:r>
              <w:rPr>
                <w:color w:val="000000"/>
                <w:kern w:val="0"/>
                <w:szCs w:val="21"/>
              </w:rPr>
              <w:t>91.6%</w:t>
            </w:r>
          </w:p>
        </w:tc>
        <w:tc>
          <w:tcPr>
            <w:tcW w:w="4095" w:type="dxa"/>
            <w:gridSpan w:val="5"/>
            <w:vAlign w:val="center"/>
          </w:tcPr>
          <w:p>
            <w:pPr>
              <w:widowControl/>
              <w:jc w:val="center"/>
              <w:textAlignment w:val="center"/>
              <w:rPr>
                <w:color w:val="000000"/>
                <w:kern w:val="0"/>
                <w:szCs w:val="21"/>
              </w:rPr>
            </w:pPr>
            <w:r>
              <w:rPr>
                <w:color w:val="000000"/>
                <w:kern w:val="0"/>
                <w:szCs w:val="21"/>
              </w:rPr>
              <w:t>2025年目标值：</w:t>
            </w:r>
            <w:r>
              <w:rPr>
                <w:rFonts w:hint="eastAsia"/>
                <w:color w:val="000000"/>
                <w:kern w:val="0"/>
                <w:szCs w:val="2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DRG绩效</w:t>
            </w:r>
            <w:r>
              <w:rPr>
                <w:rFonts w:eastAsia="仿宋_GB2312"/>
                <w:color w:val="000000" w:themeColor="text1"/>
                <w:szCs w:val="21"/>
                <w14:textFill>
                  <w14:solidFill>
                    <w14:schemeClr w14:val="tx1"/>
                  </w14:solidFill>
                </w14:textFill>
              </w:rPr>
              <w:t>全省排名</w:t>
            </w:r>
          </w:p>
        </w:tc>
        <w:tc>
          <w:tcPr>
            <w:tcW w:w="780" w:type="dxa"/>
            <w:vAlign w:val="center"/>
          </w:tcPr>
          <w:p>
            <w:pPr>
              <w:tabs>
                <w:tab w:val="left" w:pos="1078"/>
              </w:tabs>
              <w:spacing w:line="360" w:lineRule="auto"/>
              <w:ind w:right="-162" w:rightChars="-77"/>
              <w:contextualSpacing/>
              <w:rPr>
                <w:b/>
                <w:color w:val="FF0000"/>
                <w:szCs w:val="21"/>
              </w:rPr>
            </w:pPr>
          </w:p>
        </w:tc>
        <w:tc>
          <w:tcPr>
            <w:tcW w:w="780" w:type="dxa"/>
            <w:vAlign w:val="center"/>
          </w:tcPr>
          <w:p>
            <w:pPr>
              <w:tabs>
                <w:tab w:val="left" w:pos="1078"/>
              </w:tabs>
              <w:spacing w:line="360" w:lineRule="auto"/>
              <w:ind w:right="-162" w:rightChars="-77"/>
              <w:contextualSpacing/>
              <w:rPr>
                <w:b/>
                <w:color w:val="FF0000"/>
                <w:szCs w:val="21"/>
              </w:rPr>
            </w:pPr>
          </w:p>
        </w:tc>
        <w:tc>
          <w:tcPr>
            <w:tcW w:w="855"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widowControl/>
              <w:jc w:val="center"/>
              <w:textAlignment w:val="center"/>
              <w:rPr>
                <w:rFonts w:eastAsia="仿宋_GB2312"/>
                <w:b/>
                <w:bCs/>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腹内多器官损伤</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(S36.7或具有S36.0-S36.6两个以上编码)</w:t>
            </w:r>
          </w:p>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门诊量</w:t>
            </w:r>
          </w:p>
        </w:tc>
        <w:tc>
          <w:tcPr>
            <w:tcW w:w="780" w:type="dxa"/>
            <w:vAlign w:val="center"/>
          </w:tcPr>
          <w:p>
            <w:pPr>
              <w:widowControl/>
              <w:jc w:val="center"/>
              <w:textAlignment w:val="center"/>
              <w:rPr>
                <w:color w:val="000000"/>
                <w:kern w:val="0"/>
                <w:szCs w:val="21"/>
              </w:rPr>
            </w:pPr>
            <w:r>
              <w:rPr>
                <w:rFonts w:hint="eastAsia"/>
                <w:color w:val="000000"/>
                <w:kern w:val="0"/>
                <w:szCs w:val="21"/>
              </w:rPr>
              <w:t>20</w:t>
            </w:r>
          </w:p>
        </w:tc>
        <w:tc>
          <w:tcPr>
            <w:tcW w:w="780" w:type="dxa"/>
            <w:vAlign w:val="center"/>
          </w:tcPr>
          <w:p>
            <w:pPr>
              <w:widowControl/>
              <w:jc w:val="center"/>
              <w:textAlignment w:val="center"/>
              <w:rPr>
                <w:color w:val="000000"/>
                <w:kern w:val="0"/>
                <w:szCs w:val="21"/>
              </w:rPr>
            </w:pPr>
            <w:r>
              <w:rPr>
                <w:rFonts w:hint="eastAsia"/>
                <w:color w:val="000000"/>
                <w:kern w:val="0"/>
                <w:szCs w:val="21"/>
              </w:rPr>
              <w:t>28</w:t>
            </w:r>
          </w:p>
        </w:tc>
        <w:tc>
          <w:tcPr>
            <w:tcW w:w="855" w:type="dxa"/>
            <w:vAlign w:val="center"/>
          </w:tcPr>
          <w:p>
            <w:pPr>
              <w:widowControl/>
              <w:jc w:val="center"/>
              <w:textAlignment w:val="center"/>
              <w:rPr>
                <w:color w:val="000000"/>
                <w:kern w:val="0"/>
                <w:szCs w:val="21"/>
              </w:rPr>
            </w:pPr>
            <w:r>
              <w:rPr>
                <w:rFonts w:hint="eastAsia"/>
                <w:color w:val="000000"/>
                <w:kern w:val="0"/>
                <w:szCs w:val="21"/>
              </w:rPr>
              <w:t>22</w:t>
            </w:r>
          </w:p>
        </w:tc>
        <w:tc>
          <w:tcPr>
            <w:tcW w:w="819" w:type="dxa"/>
            <w:vAlign w:val="center"/>
          </w:tcPr>
          <w:p>
            <w:pPr>
              <w:widowControl/>
              <w:jc w:val="center"/>
              <w:textAlignment w:val="center"/>
              <w:rPr>
                <w:color w:val="000000"/>
                <w:kern w:val="0"/>
                <w:szCs w:val="21"/>
              </w:rPr>
            </w:pPr>
            <w:r>
              <w:rPr>
                <w:rFonts w:hint="eastAsia"/>
                <w:color w:val="000000"/>
                <w:kern w:val="0"/>
                <w:szCs w:val="21"/>
              </w:rPr>
              <w:t>25</w:t>
            </w:r>
          </w:p>
        </w:tc>
        <w:tc>
          <w:tcPr>
            <w:tcW w:w="819" w:type="dxa"/>
            <w:vAlign w:val="center"/>
          </w:tcPr>
          <w:p>
            <w:pPr>
              <w:widowControl/>
              <w:jc w:val="center"/>
              <w:textAlignment w:val="center"/>
              <w:rPr>
                <w:color w:val="000000"/>
                <w:kern w:val="0"/>
                <w:szCs w:val="21"/>
              </w:rPr>
            </w:pPr>
            <w:r>
              <w:rPr>
                <w:rFonts w:hint="eastAsia"/>
                <w:color w:val="000000"/>
                <w:kern w:val="0"/>
                <w:szCs w:val="21"/>
              </w:rPr>
              <w:t>26</w:t>
            </w:r>
          </w:p>
        </w:tc>
        <w:tc>
          <w:tcPr>
            <w:tcW w:w="819" w:type="dxa"/>
            <w:vAlign w:val="center"/>
          </w:tcPr>
          <w:p>
            <w:pPr>
              <w:widowControl/>
              <w:jc w:val="center"/>
              <w:textAlignment w:val="center"/>
              <w:rPr>
                <w:color w:val="000000"/>
                <w:kern w:val="0"/>
                <w:szCs w:val="21"/>
              </w:rPr>
            </w:pPr>
            <w:r>
              <w:rPr>
                <w:rFonts w:hint="eastAsia"/>
                <w:color w:val="000000"/>
                <w:kern w:val="0"/>
                <w:szCs w:val="21"/>
              </w:rPr>
              <w:t>28</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tabs>
                <w:tab w:val="left" w:pos="1078"/>
              </w:tabs>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住院量</w:t>
            </w:r>
          </w:p>
        </w:tc>
        <w:tc>
          <w:tcPr>
            <w:tcW w:w="780" w:type="dxa"/>
            <w:vAlign w:val="center"/>
          </w:tcPr>
          <w:p>
            <w:pPr>
              <w:widowControl/>
              <w:jc w:val="center"/>
              <w:textAlignment w:val="center"/>
              <w:rPr>
                <w:color w:val="000000"/>
                <w:kern w:val="0"/>
                <w:szCs w:val="21"/>
              </w:rPr>
            </w:pPr>
            <w:r>
              <w:rPr>
                <w:rFonts w:hint="eastAsia"/>
                <w:color w:val="000000"/>
                <w:kern w:val="0"/>
                <w:szCs w:val="21"/>
              </w:rPr>
              <w:t>20</w:t>
            </w:r>
          </w:p>
        </w:tc>
        <w:tc>
          <w:tcPr>
            <w:tcW w:w="780" w:type="dxa"/>
            <w:vAlign w:val="center"/>
          </w:tcPr>
          <w:p>
            <w:pPr>
              <w:widowControl/>
              <w:jc w:val="center"/>
              <w:textAlignment w:val="center"/>
              <w:rPr>
                <w:color w:val="000000"/>
                <w:kern w:val="0"/>
                <w:szCs w:val="21"/>
              </w:rPr>
            </w:pPr>
            <w:r>
              <w:rPr>
                <w:rFonts w:hint="eastAsia"/>
                <w:color w:val="000000"/>
                <w:kern w:val="0"/>
                <w:szCs w:val="21"/>
              </w:rPr>
              <w:t>28</w:t>
            </w:r>
          </w:p>
        </w:tc>
        <w:tc>
          <w:tcPr>
            <w:tcW w:w="855" w:type="dxa"/>
            <w:vAlign w:val="center"/>
          </w:tcPr>
          <w:p>
            <w:pPr>
              <w:widowControl/>
              <w:jc w:val="center"/>
              <w:textAlignment w:val="center"/>
              <w:rPr>
                <w:color w:val="000000"/>
                <w:kern w:val="0"/>
                <w:szCs w:val="21"/>
              </w:rPr>
            </w:pPr>
            <w:r>
              <w:rPr>
                <w:rFonts w:hint="eastAsia"/>
                <w:color w:val="000000"/>
                <w:kern w:val="0"/>
                <w:szCs w:val="21"/>
              </w:rPr>
              <w:t>22</w:t>
            </w:r>
          </w:p>
        </w:tc>
        <w:tc>
          <w:tcPr>
            <w:tcW w:w="819" w:type="dxa"/>
            <w:vAlign w:val="center"/>
          </w:tcPr>
          <w:p>
            <w:pPr>
              <w:widowControl/>
              <w:jc w:val="center"/>
              <w:textAlignment w:val="center"/>
              <w:rPr>
                <w:color w:val="000000"/>
                <w:kern w:val="0"/>
                <w:szCs w:val="21"/>
              </w:rPr>
            </w:pPr>
            <w:r>
              <w:rPr>
                <w:rFonts w:hint="eastAsia"/>
                <w:color w:val="000000"/>
                <w:kern w:val="0"/>
                <w:szCs w:val="21"/>
              </w:rPr>
              <w:t>25</w:t>
            </w:r>
          </w:p>
        </w:tc>
        <w:tc>
          <w:tcPr>
            <w:tcW w:w="819" w:type="dxa"/>
            <w:vAlign w:val="center"/>
          </w:tcPr>
          <w:p>
            <w:pPr>
              <w:widowControl/>
              <w:jc w:val="center"/>
              <w:textAlignment w:val="center"/>
              <w:rPr>
                <w:color w:val="000000"/>
                <w:kern w:val="0"/>
                <w:szCs w:val="21"/>
              </w:rPr>
            </w:pPr>
            <w:r>
              <w:rPr>
                <w:rFonts w:hint="eastAsia"/>
                <w:color w:val="000000"/>
                <w:kern w:val="0"/>
                <w:szCs w:val="21"/>
              </w:rPr>
              <w:t>26</w:t>
            </w:r>
          </w:p>
        </w:tc>
        <w:tc>
          <w:tcPr>
            <w:tcW w:w="819" w:type="dxa"/>
            <w:vAlign w:val="center"/>
          </w:tcPr>
          <w:p>
            <w:pPr>
              <w:widowControl/>
              <w:jc w:val="center"/>
              <w:textAlignment w:val="center"/>
              <w:rPr>
                <w:color w:val="000000"/>
                <w:kern w:val="0"/>
                <w:szCs w:val="21"/>
              </w:rPr>
            </w:pPr>
            <w:r>
              <w:rPr>
                <w:rFonts w:hint="eastAsia"/>
                <w:color w:val="000000"/>
                <w:kern w:val="0"/>
                <w:szCs w:val="21"/>
              </w:rPr>
              <w:t>28</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手术</w:t>
            </w:r>
            <w:r>
              <w:rPr>
                <w:rFonts w:hint="eastAsia" w:eastAsia="仿宋_GB2312"/>
                <w:color w:val="000000" w:themeColor="text1"/>
                <w:szCs w:val="21"/>
                <w14:textFill>
                  <w14:solidFill>
                    <w14:schemeClr w14:val="tx1"/>
                  </w14:solidFill>
                </w14:textFill>
              </w:rPr>
              <w:t>（或介入）</w:t>
            </w:r>
            <w:r>
              <w:rPr>
                <w:rFonts w:eastAsia="仿宋_GB2312"/>
                <w:color w:val="000000" w:themeColor="text1"/>
                <w:szCs w:val="21"/>
                <w14:textFill>
                  <w14:solidFill>
                    <w14:schemeClr w14:val="tx1"/>
                  </w14:solidFill>
                </w14:textFill>
              </w:rPr>
              <w:t>例数</w:t>
            </w:r>
          </w:p>
        </w:tc>
        <w:tc>
          <w:tcPr>
            <w:tcW w:w="780" w:type="dxa"/>
            <w:vAlign w:val="center"/>
          </w:tcPr>
          <w:p>
            <w:pPr>
              <w:widowControl/>
              <w:jc w:val="center"/>
              <w:textAlignment w:val="center"/>
              <w:rPr>
                <w:color w:val="000000"/>
                <w:kern w:val="0"/>
                <w:szCs w:val="21"/>
              </w:rPr>
            </w:pPr>
            <w:r>
              <w:rPr>
                <w:rFonts w:hint="eastAsia"/>
                <w:color w:val="000000"/>
                <w:kern w:val="0"/>
                <w:szCs w:val="21"/>
              </w:rPr>
              <w:t>18</w:t>
            </w:r>
          </w:p>
        </w:tc>
        <w:tc>
          <w:tcPr>
            <w:tcW w:w="780" w:type="dxa"/>
            <w:vAlign w:val="center"/>
          </w:tcPr>
          <w:p>
            <w:pPr>
              <w:widowControl/>
              <w:jc w:val="center"/>
              <w:textAlignment w:val="center"/>
              <w:rPr>
                <w:color w:val="000000"/>
                <w:kern w:val="0"/>
                <w:szCs w:val="21"/>
              </w:rPr>
            </w:pPr>
            <w:r>
              <w:rPr>
                <w:rFonts w:hint="eastAsia"/>
                <w:color w:val="000000"/>
                <w:kern w:val="0"/>
                <w:szCs w:val="21"/>
              </w:rPr>
              <w:t>20</w:t>
            </w:r>
          </w:p>
        </w:tc>
        <w:tc>
          <w:tcPr>
            <w:tcW w:w="855" w:type="dxa"/>
            <w:vAlign w:val="center"/>
          </w:tcPr>
          <w:p>
            <w:pPr>
              <w:widowControl/>
              <w:jc w:val="center"/>
              <w:textAlignment w:val="center"/>
              <w:rPr>
                <w:color w:val="000000"/>
                <w:kern w:val="0"/>
                <w:szCs w:val="21"/>
              </w:rPr>
            </w:pPr>
            <w:r>
              <w:rPr>
                <w:rFonts w:hint="eastAsia"/>
                <w:color w:val="000000"/>
                <w:kern w:val="0"/>
                <w:szCs w:val="21"/>
              </w:rPr>
              <w:t>17</w:t>
            </w:r>
          </w:p>
        </w:tc>
        <w:tc>
          <w:tcPr>
            <w:tcW w:w="819" w:type="dxa"/>
            <w:vAlign w:val="center"/>
          </w:tcPr>
          <w:p>
            <w:pPr>
              <w:widowControl/>
              <w:jc w:val="center"/>
              <w:textAlignment w:val="center"/>
              <w:rPr>
                <w:color w:val="000000"/>
                <w:kern w:val="0"/>
                <w:szCs w:val="21"/>
              </w:rPr>
            </w:pPr>
            <w:r>
              <w:rPr>
                <w:rFonts w:hint="eastAsia"/>
                <w:color w:val="000000"/>
                <w:kern w:val="0"/>
                <w:szCs w:val="21"/>
              </w:rPr>
              <w:t>20</w:t>
            </w:r>
          </w:p>
        </w:tc>
        <w:tc>
          <w:tcPr>
            <w:tcW w:w="819" w:type="dxa"/>
            <w:vAlign w:val="center"/>
          </w:tcPr>
          <w:p>
            <w:pPr>
              <w:widowControl/>
              <w:jc w:val="center"/>
              <w:textAlignment w:val="center"/>
              <w:rPr>
                <w:color w:val="000000"/>
                <w:kern w:val="0"/>
                <w:szCs w:val="21"/>
              </w:rPr>
            </w:pPr>
            <w:r>
              <w:rPr>
                <w:rFonts w:hint="eastAsia"/>
                <w:color w:val="000000"/>
                <w:kern w:val="0"/>
                <w:szCs w:val="21"/>
              </w:rPr>
              <w:t>22</w:t>
            </w:r>
          </w:p>
        </w:tc>
        <w:tc>
          <w:tcPr>
            <w:tcW w:w="819" w:type="dxa"/>
            <w:vAlign w:val="center"/>
          </w:tcPr>
          <w:p>
            <w:pPr>
              <w:widowControl/>
              <w:jc w:val="center"/>
              <w:textAlignment w:val="center"/>
              <w:rPr>
                <w:color w:val="000000"/>
                <w:kern w:val="0"/>
                <w:szCs w:val="21"/>
              </w:rPr>
            </w:pPr>
            <w:r>
              <w:rPr>
                <w:rFonts w:hint="eastAsia"/>
                <w:color w:val="000000"/>
                <w:kern w:val="0"/>
                <w:szCs w:val="21"/>
              </w:rPr>
              <w:t>25</w:t>
            </w:r>
          </w:p>
        </w:tc>
        <w:tc>
          <w:tcPr>
            <w:tcW w:w="819" w:type="dxa"/>
            <w:vAlign w:val="center"/>
          </w:tcPr>
          <w:p>
            <w:pPr>
              <w:widowControl/>
              <w:jc w:val="center"/>
              <w:textAlignment w:val="center"/>
              <w:rPr>
                <w:color w:val="000000"/>
                <w:kern w:val="0"/>
                <w:szCs w:val="21"/>
              </w:rPr>
            </w:pPr>
            <w:r>
              <w:rPr>
                <w:rFonts w:hint="eastAsia"/>
                <w:color w:val="000000"/>
                <w:kern w:val="0"/>
                <w:szCs w:val="21"/>
              </w:rPr>
              <w:t>28</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并发症发生率</w:t>
            </w:r>
          </w:p>
        </w:tc>
        <w:tc>
          <w:tcPr>
            <w:tcW w:w="780" w:type="dxa"/>
            <w:vAlign w:val="center"/>
          </w:tcPr>
          <w:p>
            <w:pPr>
              <w:widowControl/>
              <w:jc w:val="center"/>
              <w:textAlignment w:val="center"/>
              <w:rPr>
                <w:color w:val="000000"/>
                <w:kern w:val="0"/>
                <w:szCs w:val="21"/>
              </w:rPr>
            </w:pPr>
            <w:r>
              <w:rPr>
                <w:rFonts w:hint="eastAsia"/>
                <w:color w:val="000000"/>
                <w:kern w:val="0"/>
                <w:szCs w:val="21"/>
              </w:rPr>
              <w:t>33.3%</w:t>
            </w:r>
          </w:p>
        </w:tc>
        <w:tc>
          <w:tcPr>
            <w:tcW w:w="780" w:type="dxa"/>
            <w:vAlign w:val="center"/>
          </w:tcPr>
          <w:p>
            <w:pPr>
              <w:widowControl/>
              <w:jc w:val="center"/>
              <w:textAlignment w:val="center"/>
              <w:rPr>
                <w:color w:val="000000"/>
                <w:kern w:val="0"/>
                <w:szCs w:val="21"/>
              </w:rPr>
            </w:pPr>
            <w:r>
              <w:rPr>
                <w:rFonts w:hint="eastAsia"/>
                <w:color w:val="000000"/>
                <w:kern w:val="0"/>
                <w:szCs w:val="21"/>
              </w:rPr>
              <w:t>21%</w:t>
            </w:r>
          </w:p>
        </w:tc>
        <w:tc>
          <w:tcPr>
            <w:tcW w:w="855" w:type="dxa"/>
            <w:vAlign w:val="center"/>
          </w:tcPr>
          <w:p>
            <w:pPr>
              <w:widowControl/>
              <w:jc w:val="center"/>
              <w:textAlignment w:val="center"/>
              <w:rPr>
                <w:color w:val="000000"/>
                <w:kern w:val="0"/>
                <w:szCs w:val="21"/>
              </w:rPr>
            </w:pPr>
            <w:r>
              <w:rPr>
                <w:rFonts w:hint="eastAsia"/>
                <w:color w:val="000000"/>
                <w:kern w:val="0"/>
                <w:szCs w:val="21"/>
              </w:rPr>
              <w:t>18%</w:t>
            </w:r>
          </w:p>
        </w:tc>
        <w:tc>
          <w:tcPr>
            <w:tcW w:w="819" w:type="dxa"/>
            <w:vAlign w:val="center"/>
          </w:tcPr>
          <w:p>
            <w:pPr>
              <w:widowControl/>
              <w:jc w:val="center"/>
              <w:textAlignment w:val="center"/>
              <w:rPr>
                <w:color w:val="000000"/>
                <w:kern w:val="0"/>
                <w:szCs w:val="21"/>
              </w:rPr>
            </w:pPr>
            <w:r>
              <w:rPr>
                <w:rFonts w:hint="eastAsia"/>
                <w:color w:val="000000"/>
                <w:kern w:val="0"/>
                <w:szCs w:val="21"/>
              </w:rPr>
              <w:t>17%</w:t>
            </w:r>
          </w:p>
        </w:tc>
        <w:tc>
          <w:tcPr>
            <w:tcW w:w="819" w:type="dxa"/>
            <w:vAlign w:val="center"/>
          </w:tcPr>
          <w:p>
            <w:pPr>
              <w:widowControl/>
              <w:jc w:val="center"/>
              <w:textAlignment w:val="center"/>
              <w:rPr>
                <w:color w:val="000000"/>
                <w:kern w:val="0"/>
                <w:szCs w:val="21"/>
              </w:rPr>
            </w:pPr>
            <w:r>
              <w:rPr>
                <w:rFonts w:hint="eastAsia"/>
                <w:color w:val="000000"/>
                <w:kern w:val="0"/>
                <w:szCs w:val="21"/>
              </w:rPr>
              <w:t>16%</w:t>
            </w:r>
          </w:p>
        </w:tc>
        <w:tc>
          <w:tcPr>
            <w:tcW w:w="819" w:type="dxa"/>
            <w:vAlign w:val="center"/>
          </w:tcPr>
          <w:p>
            <w:pPr>
              <w:widowControl/>
              <w:jc w:val="center"/>
              <w:textAlignment w:val="center"/>
              <w:rPr>
                <w:color w:val="000000"/>
                <w:kern w:val="0"/>
                <w:szCs w:val="21"/>
              </w:rPr>
            </w:pPr>
            <w:r>
              <w:rPr>
                <w:rFonts w:hint="eastAsia"/>
                <w:color w:val="000000"/>
                <w:kern w:val="0"/>
                <w:szCs w:val="21"/>
              </w:rPr>
              <w:t>15%</w:t>
            </w:r>
          </w:p>
        </w:tc>
        <w:tc>
          <w:tcPr>
            <w:tcW w:w="819" w:type="dxa"/>
            <w:vAlign w:val="center"/>
          </w:tcPr>
          <w:p>
            <w:pPr>
              <w:widowControl/>
              <w:jc w:val="center"/>
              <w:textAlignment w:val="center"/>
              <w:rPr>
                <w:color w:val="000000"/>
                <w:kern w:val="0"/>
                <w:szCs w:val="21"/>
              </w:rPr>
            </w:pPr>
            <w:r>
              <w:rPr>
                <w:rFonts w:hint="eastAsia"/>
                <w:color w:val="000000"/>
                <w:kern w:val="0"/>
                <w:szCs w:val="21"/>
              </w:rPr>
              <w:t>14%</w:t>
            </w:r>
          </w:p>
        </w:tc>
        <w:tc>
          <w:tcPr>
            <w:tcW w:w="819" w:type="dxa"/>
            <w:vAlign w:val="center"/>
          </w:tcPr>
          <w:p>
            <w:pPr>
              <w:widowControl/>
              <w:jc w:val="center"/>
              <w:textAlignment w:val="center"/>
              <w:rPr>
                <w:color w:val="000000"/>
                <w:kern w:val="0"/>
                <w:szCs w:val="21"/>
              </w:rPr>
            </w:pPr>
            <w:r>
              <w:rPr>
                <w:rFonts w:hint="eastAsia"/>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平均住院时间</w:t>
            </w:r>
          </w:p>
        </w:tc>
        <w:tc>
          <w:tcPr>
            <w:tcW w:w="780" w:type="dxa"/>
            <w:vAlign w:val="center"/>
          </w:tcPr>
          <w:p>
            <w:pPr>
              <w:widowControl/>
              <w:jc w:val="center"/>
              <w:textAlignment w:val="center"/>
              <w:rPr>
                <w:color w:val="000000"/>
                <w:kern w:val="0"/>
                <w:szCs w:val="21"/>
              </w:rPr>
            </w:pPr>
            <w:r>
              <w:rPr>
                <w:rFonts w:hint="eastAsia"/>
                <w:color w:val="000000"/>
                <w:kern w:val="0"/>
                <w:szCs w:val="21"/>
              </w:rPr>
              <w:t>18.5</w:t>
            </w:r>
          </w:p>
        </w:tc>
        <w:tc>
          <w:tcPr>
            <w:tcW w:w="780" w:type="dxa"/>
            <w:vAlign w:val="center"/>
          </w:tcPr>
          <w:p>
            <w:pPr>
              <w:widowControl/>
              <w:jc w:val="center"/>
              <w:textAlignment w:val="center"/>
              <w:rPr>
                <w:color w:val="000000"/>
                <w:kern w:val="0"/>
                <w:szCs w:val="21"/>
              </w:rPr>
            </w:pPr>
            <w:r>
              <w:rPr>
                <w:rFonts w:hint="eastAsia"/>
                <w:color w:val="000000"/>
                <w:kern w:val="0"/>
                <w:szCs w:val="21"/>
              </w:rPr>
              <w:t>19.4</w:t>
            </w:r>
          </w:p>
        </w:tc>
        <w:tc>
          <w:tcPr>
            <w:tcW w:w="855" w:type="dxa"/>
            <w:vAlign w:val="center"/>
          </w:tcPr>
          <w:p>
            <w:pPr>
              <w:widowControl/>
              <w:jc w:val="center"/>
              <w:textAlignment w:val="center"/>
              <w:rPr>
                <w:color w:val="000000"/>
                <w:kern w:val="0"/>
                <w:szCs w:val="21"/>
              </w:rPr>
            </w:pPr>
            <w:r>
              <w:rPr>
                <w:rFonts w:hint="eastAsia"/>
                <w:color w:val="000000"/>
                <w:kern w:val="0"/>
                <w:szCs w:val="21"/>
              </w:rPr>
              <w:t>17.2</w:t>
            </w:r>
          </w:p>
        </w:tc>
        <w:tc>
          <w:tcPr>
            <w:tcW w:w="819" w:type="dxa"/>
            <w:vAlign w:val="center"/>
          </w:tcPr>
          <w:p>
            <w:pPr>
              <w:widowControl/>
              <w:jc w:val="center"/>
              <w:textAlignment w:val="center"/>
              <w:rPr>
                <w:color w:val="000000"/>
                <w:kern w:val="0"/>
                <w:szCs w:val="21"/>
              </w:rPr>
            </w:pPr>
            <w:r>
              <w:rPr>
                <w:rFonts w:hint="eastAsia"/>
                <w:color w:val="000000"/>
                <w:kern w:val="0"/>
                <w:szCs w:val="21"/>
              </w:rPr>
              <w:t>17.0</w:t>
            </w:r>
          </w:p>
        </w:tc>
        <w:tc>
          <w:tcPr>
            <w:tcW w:w="819" w:type="dxa"/>
            <w:vAlign w:val="center"/>
          </w:tcPr>
          <w:p>
            <w:pPr>
              <w:widowControl/>
              <w:jc w:val="center"/>
              <w:textAlignment w:val="center"/>
              <w:rPr>
                <w:color w:val="000000"/>
                <w:kern w:val="0"/>
                <w:szCs w:val="21"/>
              </w:rPr>
            </w:pPr>
            <w:r>
              <w:rPr>
                <w:rFonts w:hint="eastAsia"/>
                <w:color w:val="000000"/>
                <w:kern w:val="0"/>
                <w:szCs w:val="21"/>
              </w:rPr>
              <w:t>17.</w:t>
            </w:r>
          </w:p>
        </w:tc>
        <w:tc>
          <w:tcPr>
            <w:tcW w:w="819" w:type="dxa"/>
            <w:vAlign w:val="center"/>
          </w:tcPr>
          <w:p>
            <w:pPr>
              <w:widowControl/>
              <w:jc w:val="center"/>
              <w:textAlignment w:val="center"/>
              <w:rPr>
                <w:color w:val="000000"/>
                <w:kern w:val="0"/>
                <w:szCs w:val="21"/>
              </w:rPr>
            </w:pPr>
            <w:r>
              <w:rPr>
                <w:rFonts w:hint="eastAsia"/>
                <w:color w:val="000000"/>
                <w:kern w:val="0"/>
                <w:szCs w:val="21"/>
              </w:rPr>
              <w:t>16</w:t>
            </w:r>
          </w:p>
        </w:tc>
        <w:tc>
          <w:tcPr>
            <w:tcW w:w="819" w:type="dxa"/>
            <w:vAlign w:val="center"/>
          </w:tcPr>
          <w:p>
            <w:pPr>
              <w:widowControl/>
              <w:jc w:val="center"/>
              <w:textAlignment w:val="center"/>
              <w:rPr>
                <w:color w:val="000000"/>
                <w:kern w:val="0"/>
                <w:szCs w:val="21"/>
              </w:rPr>
            </w:pPr>
            <w:r>
              <w:rPr>
                <w:rFonts w:hint="eastAsia"/>
                <w:color w:val="000000"/>
                <w:kern w:val="0"/>
                <w:szCs w:val="21"/>
              </w:rPr>
              <w:t>15</w:t>
            </w:r>
          </w:p>
        </w:tc>
        <w:tc>
          <w:tcPr>
            <w:tcW w:w="819" w:type="dxa"/>
            <w:vAlign w:val="center"/>
          </w:tcPr>
          <w:p>
            <w:pPr>
              <w:widowControl/>
              <w:jc w:val="center"/>
              <w:textAlignment w:val="center"/>
              <w:rPr>
                <w:color w:val="000000"/>
                <w:kern w:val="0"/>
                <w:szCs w:val="21"/>
              </w:rPr>
            </w:pPr>
            <w:r>
              <w:rPr>
                <w:rFonts w:hint="eastAsia"/>
                <w:color w:val="000000"/>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平均住院费用</w:t>
            </w:r>
          </w:p>
        </w:tc>
        <w:tc>
          <w:tcPr>
            <w:tcW w:w="780" w:type="dxa"/>
            <w:vAlign w:val="center"/>
          </w:tcPr>
          <w:p>
            <w:pPr>
              <w:widowControl/>
              <w:jc w:val="center"/>
              <w:textAlignment w:val="center"/>
              <w:rPr>
                <w:color w:val="000000"/>
                <w:kern w:val="0"/>
                <w:szCs w:val="21"/>
              </w:rPr>
            </w:pPr>
            <w:r>
              <w:rPr>
                <w:rFonts w:hint="eastAsia"/>
                <w:color w:val="000000"/>
                <w:kern w:val="0"/>
                <w:szCs w:val="21"/>
              </w:rPr>
              <w:t>39587</w:t>
            </w:r>
          </w:p>
        </w:tc>
        <w:tc>
          <w:tcPr>
            <w:tcW w:w="780" w:type="dxa"/>
            <w:vAlign w:val="center"/>
          </w:tcPr>
          <w:p>
            <w:pPr>
              <w:widowControl/>
              <w:jc w:val="center"/>
              <w:textAlignment w:val="center"/>
              <w:rPr>
                <w:color w:val="000000"/>
                <w:kern w:val="0"/>
                <w:szCs w:val="21"/>
              </w:rPr>
            </w:pPr>
            <w:r>
              <w:rPr>
                <w:rFonts w:hint="eastAsia"/>
                <w:color w:val="000000"/>
                <w:kern w:val="0"/>
                <w:szCs w:val="21"/>
              </w:rPr>
              <w:t>34561</w:t>
            </w:r>
          </w:p>
        </w:tc>
        <w:tc>
          <w:tcPr>
            <w:tcW w:w="855" w:type="dxa"/>
            <w:vAlign w:val="center"/>
          </w:tcPr>
          <w:p>
            <w:pPr>
              <w:widowControl/>
              <w:jc w:val="center"/>
              <w:textAlignment w:val="center"/>
              <w:rPr>
                <w:color w:val="000000"/>
                <w:kern w:val="0"/>
                <w:szCs w:val="21"/>
              </w:rPr>
            </w:pPr>
            <w:r>
              <w:rPr>
                <w:rFonts w:hint="eastAsia"/>
                <w:color w:val="000000"/>
                <w:kern w:val="0"/>
                <w:szCs w:val="21"/>
              </w:rPr>
              <w:t>33987</w:t>
            </w:r>
          </w:p>
        </w:tc>
        <w:tc>
          <w:tcPr>
            <w:tcW w:w="819" w:type="dxa"/>
            <w:vAlign w:val="center"/>
          </w:tcPr>
          <w:p>
            <w:pPr>
              <w:widowControl/>
              <w:jc w:val="center"/>
              <w:textAlignment w:val="center"/>
              <w:rPr>
                <w:color w:val="000000"/>
                <w:kern w:val="0"/>
                <w:szCs w:val="21"/>
              </w:rPr>
            </w:pPr>
            <w:r>
              <w:rPr>
                <w:rFonts w:hint="eastAsia"/>
                <w:color w:val="000000"/>
                <w:kern w:val="0"/>
                <w:szCs w:val="21"/>
              </w:rPr>
              <w:t>32800</w:t>
            </w:r>
          </w:p>
        </w:tc>
        <w:tc>
          <w:tcPr>
            <w:tcW w:w="819" w:type="dxa"/>
            <w:vAlign w:val="center"/>
          </w:tcPr>
          <w:p>
            <w:pPr>
              <w:widowControl/>
              <w:jc w:val="center"/>
              <w:textAlignment w:val="center"/>
              <w:rPr>
                <w:color w:val="000000"/>
                <w:kern w:val="0"/>
                <w:szCs w:val="21"/>
              </w:rPr>
            </w:pPr>
            <w:r>
              <w:rPr>
                <w:rFonts w:hint="eastAsia"/>
                <w:color w:val="000000"/>
                <w:kern w:val="0"/>
                <w:szCs w:val="21"/>
              </w:rPr>
              <w:t>31000</w:t>
            </w:r>
          </w:p>
        </w:tc>
        <w:tc>
          <w:tcPr>
            <w:tcW w:w="819" w:type="dxa"/>
            <w:vAlign w:val="center"/>
          </w:tcPr>
          <w:p>
            <w:pPr>
              <w:widowControl/>
              <w:jc w:val="center"/>
              <w:textAlignment w:val="center"/>
              <w:rPr>
                <w:color w:val="000000"/>
                <w:kern w:val="0"/>
                <w:szCs w:val="21"/>
              </w:rPr>
            </w:pPr>
            <w:r>
              <w:rPr>
                <w:rFonts w:hint="eastAsia"/>
                <w:color w:val="000000"/>
                <w:kern w:val="0"/>
                <w:szCs w:val="21"/>
              </w:rPr>
              <w:t>30000</w:t>
            </w:r>
          </w:p>
        </w:tc>
        <w:tc>
          <w:tcPr>
            <w:tcW w:w="819" w:type="dxa"/>
            <w:vAlign w:val="center"/>
          </w:tcPr>
          <w:p>
            <w:pPr>
              <w:widowControl/>
              <w:jc w:val="center"/>
              <w:textAlignment w:val="center"/>
              <w:rPr>
                <w:color w:val="000000"/>
                <w:kern w:val="0"/>
                <w:szCs w:val="21"/>
              </w:rPr>
            </w:pPr>
            <w:r>
              <w:rPr>
                <w:rFonts w:hint="eastAsia"/>
                <w:color w:val="000000"/>
                <w:kern w:val="0"/>
                <w:szCs w:val="21"/>
              </w:rPr>
              <w:t>29000</w:t>
            </w:r>
          </w:p>
        </w:tc>
        <w:tc>
          <w:tcPr>
            <w:tcW w:w="819" w:type="dxa"/>
            <w:vAlign w:val="center"/>
          </w:tcPr>
          <w:p>
            <w:pPr>
              <w:widowControl/>
              <w:jc w:val="center"/>
              <w:textAlignment w:val="center"/>
              <w:rPr>
                <w:color w:val="000000"/>
                <w:kern w:val="0"/>
                <w:szCs w:val="21"/>
              </w:rPr>
            </w:pPr>
            <w:r>
              <w:rPr>
                <w:rFonts w:hint="eastAsia"/>
                <w:color w:val="000000"/>
                <w:kern w:val="0"/>
                <w:szCs w:val="21"/>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2415" w:type="dxa"/>
            <w:gridSpan w:val="3"/>
            <w:vAlign w:val="center"/>
          </w:tcPr>
          <w:p>
            <w:pPr>
              <w:widowControl/>
              <w:jc w:val="center"/>
              <w:textAlignment w:val="center"/>
              <w:rPr>
                <w:color w:val="FF0000"/>
                <w:szCs w:val="21"/>
              </w:rPr>
            </w:pPr>
            <w:r>
              <w:rPr>
                <w:color w:val="000000"/>
                <w:kern w:val="0"/>
                <w:szCs w:val="21"/>
              </w:rPr>
              <w:t>92.6%</w:t>
            </w:r>
          </w:p>
        </w:tc>
        <w:tc>
          <w:tcPr>
            <w:tcW w:w="4095" w:type="dxa"/>
            <w:gridSpan w:val="5"/>
            <w:vAlign w:val="center"/>
          </w:tcPr>
          <w:p>
            <w:pPr>
              <w:spacing w:line="360" w:lineRule="auto"/>
              <w:ind w:right="479" w:rightChars="228"/>
              <w:contextualSpacing/>
              <w:jc w:val="center"/>
              <w:rPr>
                <w:color w:val="FF0000"/>
                <w:szCs w:val="21"/>
              </w:rPr>
            </w:pPr>
            <w:r>
              <w:rPr>
                <w:color w:val="000000"/>
                <w:kern w:val="0"/>
                <w:szCs w:val="21"/>
              </w:rPr>
              <w:t>2025年目标值：</w:t>
            </w:r>
            <w:r>
              <w:rPr>
                <w:rFonts w:hint="eastAsia"/>
                <w:color w:val="000000"/>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2415" w:type="dxa"/>
            <w:gridSpan w:val="3"/>
            <w:vAlign w:val="center"/>
          </w:tcPr>
          <w:p>
            <w:pPr>
              <w:widowControl/>
              <w:jc w:val="center"/>
              <w:textAlignment w:val="center"/>
              <w:rPr>
                <w:color w:val="FF0000"/>
                <w:szCs w:val="21"/>
              </w:rPr>
            </w:pPr>
            <w:r>
              <w:rPr>
                <w:color w:val="000000"/>
                <w:kern w:val="0"/>
                <w:szCs w:val="21"/>
              </w:rPr>
              <w:t>91.6%</w:t>
            </w:r>
          </w:p>
        </w:tc>
        <w:tc>
          <w:tcPr>
            <w:tcW w:w="4095" w:type="dxa"/>
            <w:gridSpan w:val="5"/>
            <w:vAlign w:val="center"/>
          </w:tcPr>
          <w:p>
            <w:pPr>
              <w:spacing w:line="360" w:lineRule="auto"/>
              <w:ind w:right="479" w:rightChars="228"/>
              <w:contextualSpacing/>
              <w:jc w:val="center"/>
              <w:rPr>
                <w:color w:val="FF0000"/>
                <w:szCs w:val="21"/>
              </w:rPr>
            </w:pPr>
            <w:r>
              <w:rPr>
                <w:color w:val="000000"/>
                <w:kern w:val="0"/>
                <w:szCs w:val="21"/>
              </w:rPr>
              <w:t>2025年目标值：</w:t>
            </w:r>
            <w:r>
              <w:rPr>
                <w:rFonts w:hint="eastAsia"/>
                <w:color w:val="000000"/>
                <w:kern w:val="0"/>
                <w:szCs w:val="2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DRG绩效</w:t>
            </w:r>
            <w:r>
              <w:rPr>
                <w:rFonts w:eastAsia="仿宋_GB2312"/>
                <w:color w:val="000000" w:themeColor="text1"/>
                <w:szCs w:val="21"/>
                <w14:textFill>
                  <w14:solidFill>
                    <w14:schemeClr w14:val="tx1"/>
                  </w14:solidFill>
                </w14:textFill>
              </w:rPr>
              <w:t>全省排名</w:t>
            </w:r>
          </w:p>
        </w:tc>
        <w:tc>
          <w:tcPr>
            <w:tcW w:w="780" w:type="dxa"/>
            <w:vAlign w:val="center"/>
          </w:tcPr>
          <w:p>
            <w:pPr>
              <w:tabs>
                <w:tab w:val="left" w:pos="1078"/>
              </w:tabs>
              <w:spacing w:line="360" w:lineRule="auto"/>
              <w:ind w:right="-162" w:rightChars="-77"/>
              <w:contextualSpacing/>
              <w:rPr>
                <w:b/>
                <w:color w:val="FF0000"/>
                <w:szCs w:val="21"/>
              </w:rPr>
            </w:pPr>
          </w:p>
        </w:tc>
        <w:tc>
          <w:tcPr>
            <w:tcW w:w="780" w:type="dxa"/>
            <w:vAlign w:val="center"/>
          </w:tcPr>
          <w:p>
            <w:pPr>
              <w:tabs>
                <w:tab w:val="left" w:pos="1078"/>
              </w:tabs>
              <w:spacing w:line="360" w:lineRule="auto"/>
              <w:ind w:right="-162" w:rightChars="-77"/>
              <w:contextualSpacing/>
              <w:rPr>
                <w:b/>
                <w:color w:val="FF0000"/>
                <w:szCs w:val="21"/>
              </w:rPr>
            </w:pPr>
          </w:p>
        </w:tc>
        <w:tc>
          <w:tcPr>
            <w:tcW w:w="855"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widowControl/>
              <w:jc w:val="center"/>
              <w:textAlignment w:val="center"/>
              <w:rPr>
                <w:rFonts w:eastAsia="仿宋_GB2312"/>
                <w:b/>
                <w:bCs/>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多发性肋骨骨折合并血、气胸</w:t>
            </w:r>
          </w:p>
          <w:p>
            <w:pPr>
              <w:spacing w:line="360" w:lineRule="auto"/>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S22.4和S27.0-S27.2）</w:t>
            </w:r>
          </w:p>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门诊量</w:t>
            </w:r>
          </w:p>
        </w:tc>
        <w:tc>
          <w:tcPr>
            <w:tcW w:w="780" w:type="dxa"/>
            <w:vAlign w:val="center"/>
          </w:tcPr>
          <w:p>
            <w:pPr>
              <w:widowControl/>
              <w:jc w:val="center"/>
              <w:textAlignment w:val="center"/>
              <w:rPr>
                <w:color w:val="000000"/>
                <w:kern w:val="0"/>
                <w:szCs w:val="21"/>
              </w:rPr>
            </w:pPr>
            <w:r>
              <w:rPr>
                <w:color w:val="000000"/>
                <w:kern w:val="0"/>
                <w:szCs w:val="21"/>
              </w:rPr>
              <w:t>2</w:t>
            </w:r>
            <w:r>
              <w:rPr>
                <w:rFonts w:hint="eastAsia"/>
                <w:color w:val="000000"/>
                <w:kern w:val="0"/>
                <w:szCs w:val="21"/>
              </w:rPr>
              <w:t>7</w:t>
            </w:r>
          </w:p>
        </w:tc>
        <w:tc>
          <w:tcPr>
            <w:tcW w:w="780" w:type="dxa"/>
            <w:vAlign w:val="center"/>
          </w:tcPr>
          <w:p>
            <w:pPr>
              <w:widowControl/>
              <w:jc w:val="center"/>
              <w:textAlignment w:val="center"/>
              <w:rPr>
                <w:color w:val="000000"/>
                <w:kern w:val="0"/>
                <w:szCs w:val="21"/>
              </w:rPr>
            </w:pPr>
            <w:r>
              <w:rPr>
                <w:rFonts w:hint="eastAsia"/>
                <w:color w:val="000000"/>
                <w:kern w:val="0"/>
                <w:szCs w:val="21"/>
              </w:rPr>
              <w:t>30</w:t>
            </w:r>
          </w:p>
        </w:tc>
        <w:tc>
          <w:tcPr>
            <w:tcW w:w="855" w:type="dxa"/>
            <w:vAlign w:val="center"/>
          </w:tcPr>
          <w:p>
            <w:pPr>
              <w:widowControl/>
              <w:jc w:val="center"/>
              <w:textAlignment w:val="center"/>
              <w:rPr>
                <w:color w:val="000000"/>
                <w:kern w:val="0"/>
                <w:szCs w:val="21"/>
              </w:rPr>
            </w:pPr>
            <w:r>
              <w:rPr>
                <w:color w:val="000000"/>
                <w:kern w:val="0"/>
                <w:szCs w:val="21"/>
              </w:rPr>
              <w:t>3</w:t>
            </w:r>
            <w:r>
              <w:rPr>
                <w:rFonts w:hint="eastAsia"/>
                <w:color w:val="000000"/>
                <w:kern w:val="0"/>
                <w:szCs w:val="21"/>
              </w:rPr>
              <w:t>1</w:t>
            </w:r>
          </w:p>
        </w:tc>
        <w:tc>
          <w:tcPr>
            <w:tcW w:w="819" w:type="dxa"/>
            <w:vAlign w:val="center"/>
          </w:tcPr>
          <w:p>
            <w:pPr>
              <w:widowControl/>
              <w:jc w:val="center"/>
              <w:textAlignment w:val="center"/>
              <w:rPr>
                <w:color w:val="000000"/>
                <w:kern w:val="0"/>
                <w:szCs w:val="21"/>
              </w:rPr>
            </w:pPr>
            <w:r>
              <w:rPr>
                <w:color w:val="000000"/>
                <w:kern w:val="0"/>
                <w:szCs w:val="21"/>
              </w:rPr>
              <w:t>32</w:t>
            </w:r>
          </w:p>
        </w:tc>
        <w:tc>
          <w:tcPr>
            <w:tcW w:w="819" w:type="dxa"/>
            <w:vAlign w:val="center"/>
          </w:tcPr>
          <w:p>
            <w:pPr>
              <w:widowControl/>
              <w:jc w:val="center"/>
              <w:textAlignment w:val="center"/>
              <w:rPr>
                <w:color w:val="000000"/>
                <w:kern w:val="0"/>
                <w:szCs w:val="21"/>
              </w:rPr>
            </w:pPr>
            <w:r>
              <w:rPr>
                <w:color w:val="000000"/>
                <w:kern w:val="0"/>
                <w:szCs w:val="21"/>
              </w:rPr>
              <w:t>34</w:t>
            </w:r>
          </w:p>
        </w:tc>
        <w:tc>
          <w:tcPr>
            <w:tcW w:w="819" w:type="dxa"/>
            <w:vAlign w:val="center"/>
          </w:tcPr>
          <w:p>
            <w:pPr>
              <w:widowControl/>
              <w:jc w:val="center"/>
              <w:textAlignment w:val="center"/>
              <w:rPr>
                <w:color w:val="000000"/>
                <w:kern w:val="0"/>
                <w:szCs w:val="21"/>
              </w:rPr>
            </w:pPr>
            <w:r>
              <w:rPr>
                <w:color w:val="000000"/>
                <w:kern w:val="0"/>
                <w:szCs w:val="21"/>
              </w:rPr>
              <w:t>35</w:t>
            </w:r>
          </w:p>
        </w:tc>
        <w:tc>
          <w:tcPr>
            <w:tcW w:w="819" w:type="dxa"/>
            <w:vAlign w:val="center"/>
          </w:tcPr>
          <w:p>
            <w:pPr>
              <w:widowControl/>
              <w:jc w:val="center"/>
              <w:textAlignment w:val="center"/>
              <w:rPr>
                <w:color w:val="000000"/>
                <w:kern w:val="0"/>
                <w:szCs w:val="21"/>
              </w:rPr>
            </w:pPr>
            <w:r>
              <w:rPr>
                <w:color w:val="000000"/>
                <w:kern w:val="0"/>
                <w:szCs w:val="21"/>
              </w:rPr>
              <w:t>37</w:t>
            </w:r>
          </w:p>
        </w:tc>
        <w:tc>
          <w:tcPr>
            <w:tcW w:w="819" w:type="dxa"/>
            <w:vAlign w:val="center"/>
          </w:tcPr>
          <w:p>
            <w:pPr>
              <w:widowControl/>
              <w:jc w:val="center"/>
              <w:textAlignment w:val="center"/>
              <w:rPr>
                <w:color w:val="000000"/>
                <w:kern w:val="0"/>
                <w:szCs w:val="21"/>
              </w:rPr>
            </w:pPr>
            <w:r>
              <w:rPr>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tabs>
                <w:tab w:val="left" w:pos="1078"/>
              </w:tabs>
              <w:contextualSpacing/>
              <w:jc w:val="center"/>
              <w:rPr>
                <w:rFonts w:eastAsia="仿宋_GB2312"/>
                <w:szCs w:val="21"/>
              </w:rPr>
            </w:pPr>
            <w:r>
              <w:rPr>
                <w:rFonts w:eastAsia="仿宋_GB2312"/>
                <w:szCs w:val="21"/>
              </w:rPr>
              <w:t>住院量</w:t>
            </w:r>
          </w:p>
        </w:tc>
        <w:tc>
          <w:tcPr>
            <w:tcW w:w="780" w:type="dxa"/>
            <w:vAlign w:val="center"/>
          </w:tcPr>
          <w:p>
            <w:pPr>
              <w:widowControl/>
              <w:jc w:val="center"/>
              <w:textAlignment w:val="center"/>
              <w:rPr>
                <w:color w:val="000000"/>
                <w:kern w:val="0"/>
                <w:szCs w:val="21"/>
              </w:rPr>
            </w:pPr>
            <w:r>
              <w:rPr>
                <w:color w:val="000000"/>
                <w:kern w:val="0"/>
                <w:szCs w:val="21"/>
              </w:rPr>
              <w:t>26</w:t>
            </w:r>
          </w:p>
        </w:tc>
        <w:tc>
          <w:tcPr>
            <w:tcW w:w="780" w:type="dxa"/>
            <w:vAlign w:val="center"/>
          </w:tcPr>
          <w:p>
            <w:pPr>
              <w:widowControl/>
              <w:jc w:val="center"/>
              <w:textAlignment w:val="center"/>
              <w:rPr>
                <w:color w:val="000000"/>
                <w:kern w:val="0"/>
                <w:szCs w:val="21"/>
              </w:rPr>
            </w:pPr>
            <w:r>
              <w:rPr>
                <w:color w:val="000000"/>
                <w:kern w:val="0"/>
                <w:szCs w:val="21"/>
              </w:rPr>
              <w:t>28</w:t>
            </w:r>
          </w:p>
        </w:tc>
        <w:tc>
          <w:tcPr>
            <w:tcW w:w="855" w:type="dxa"/>
            <w:vAlign w:val="center"/>
          </w:tcPr>
          <w:p>
            <w:pPr>
              <w:widowControl/>
              <w:jc w:val="center"/>
              <w:textAlignment w:val="center"/>
              <w:rPr>
                <w:color w:val="000000"/>
                <w:kern w:val="0"/>
                <w:szCs w:val="21"/>
              </w:rPr>
            </w:pPr>
            <w:r>
              <w:rPr>
                <w:color w:val="000000"/>
                <w:kern w:val="0"/>
                <w:szCs w:val="21"/>
              </w:rPr>
              <w:t>30</w:t>
            </w:r>
          </w:p>
        </w:tc>
        <w:tc>
          <w:tcPr>
            <w:tcW w:w="819" w:type="dxa"/>
            <w:vAlign w:val="center"/>
          </w:tcPr>
          <w:p>
            <w:pPr>
              <w:widowControl/>
              <w:jc w:val="center"/>
              <w:textAlignment w:val="center"/>
              <w:rPr>
                <w:color w:val="000000"/>
                <w:kern w:val="0"/>
                <w:szCs w:val="21"/>
              </w:rPr>
            </w:pPr>
            <w:r>
              <w:rPr>
                <w:color w:val="000000"/>
                <w:kern w:val="0"/>
                <w:szCs w:val="21"/>
              </w:rPr>
              <w:t>32</w:t>
            </w:r>
          </w:p>
        </w:tc>
        <w:tc>
          <w:tcPr>
            <w:tcW w:w="819" w:type="dxa"/>
            <w:vAlign w:val="center"/>
          </w:tcPr>
          <w:p>
            <w:pPr>
              <w:widowControl/>
              <w:jc w:val="center"/>
              <w:textAlignment w:val="center"/>
              <w:rPr>
                <w:color w:val="000000"/>
                <w:kern w:val="0"/>
                <w:szCs w:val="21"/>
              </w:rPr>
            </w:pPr>
            <w:r>
              <w:rPr>
                <w:color w:val="000000"/>
                <w:kern w:val="0"/>
                <w:szCs w:val="21"/>
              </w:rPr>
              <w:t>34</w:t>
            </w:r>
          </w:p>
        </w:tc>
        <w:tc>
          <w:tcPr>
            <w:tcW w:w="819" w:type="dxa"/>
            <w:vAlign w:val="center"/>
          </w:tcPr>
          <w:p>
            <w:pPr>
              <w:widowControl/>
              <w:jc w:val="center"/>
              <w:textAlignment w:val="center"/>
              <w:rPr>
                <w:color w:val="000000"/>
                <w:kern w:val="0"/>
                <w:szCs w:val="21"/>
              </w:rPr>
            </w:pPr>
            <w:r>
              <w:rPr>
                <w:color w:val="000000"/>
                <w:kern w:val="0"/>
                <w:szCs w:val="21"/>
              </w:rPr>
              <w:t>35</w:t>
            </w:r>
          </w:p>
        </w:tc>
        <w:tc>
          <w:tcPr>
            <w:tcW w:w="819" w:type="dxa"/>
            <w:vAlign w:val="center"/>
          </w:tcPr>
          <w:p>
            <w:pPr>
              <w:widowControl/>
              <w:jc w:val="center"/>
              <w:textAlignment w:val="center"/>
              <w:rPr>
                <w:color w:val="000000"/>
                <w:kern w:val="0"/>
                <w:szCs w:val="21"/>
              </w:rPr>
            </w:pPr>
            <w:r>
              <w:rPr>
                <w:color w:val="000000"/>
                <w:kern w:val="0"/>
                <w:szCs w:val="21"/>
              </w:rPr>
              <w:t>37</w:t>
            </w:r>
          </w:p>
        </w:tc>
        <w:tc>
          <w:tcPr>
            <w:tcW w:w="819" w:type="dxa"/>
            <w:vAlign w:val="center"/>
          </w:tcPr>
          <w:p>
            <w:pPr>
              <w:widowControl/>
              <w:jc w:val="center"/>
              <w:textAlignment w:val="center"/>
              <w:rPr>
                <w:color w:val="000000"/>
                <w:kern w:val="0"/>
                <w:szCs w:val="21"/>
              </w:rPr>
            </w:pPr>
            <w:r>
              <w:rPr>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szCs w:val="21"/>
              </w:rPr>
            </w:pPr>
            <w:r>
              <w:rPr>
                <w:rFonts w:eastAsia="仿宋_GB2312"/>
                <w:szCs w:val="21"/>
              </w:rPr>
              <w:t>手术（或介入）例数</w:t>
            </w:r>
          </w:p>
        </w:tc>
        <w:tc>
          <w:tcPr>
            <w:tcW w:w="780" w:type="dxa"/>
            <w:vAlign w:val="center"/>
          </w:tcPr>
          <w:p>
            <w:pPr>
              <w:widowControl/>
              <w:jc w:val="center"/>
              <w:textAlignment w:val="center"/>
              <w:rPr>
                <w:color w:val="000000"/>
                <w:kern w:val="0"/>
                <w:szCs w:val="21"/>
              </w:rPr>
            </w:pPr>
            <w:r>
              <w:rPr>
                <w:rFonts w:hint="eastAsia"/>
                <w:color w:val="000000"/>
                <w:kern w:val="0"/>
                <w:szCs w:val="21"/>
              </w:rPr>
              <w:t>20</w:t>
            </w:r>
          </w:p>
        </w:tc>
        <w:tc>
          <w:tcPr>
            <w:tcW w:w="780" w:type="dxa"/>
            <w:vAlign w:val="center"/>
          </w:tcPr>
          <w:p>
            <w:pPr>
              <w:widowControl/>
              <w:jc w:val="center"/>
              <w:textAlignment w:val="center"/>
              <w:rPr>
                <w:color w:val="000000"/>
                <w:kern w:val="0"/>
                <w:szCs w:val="21"/>
              </w:rPr>
            </w:pPr>
            <w:r>
              <w:rPr>
                <w:color w:val="000000"/>
                <w:kern w:val="0"/>
                <w:szCs w:val="21"/>
              </w:rPr>
              <w:t>2</w:t>
            </w:r>
            <w:r>
              <w:rPr>
                <w:rFonts w:hint="eastAsia"/>
                <w:color w:val="000000"/>
                <w:kern w:val="0"/>
                <w:szCs w:val="21"/>
              </w:rPr>
              <w:t>3</w:t>
            </w:r>
          </w:p>
        </w:tc>
        <w:tc>
          <w:tcPr>
            <w:tcW w:w="855" w:type="dxa"/>
            <w:vAlign w:val="center"/>
          </w:tcPr>
          <w:p>
            <w:pPr>
              <w:widowControl/>
              <w:jc w:val="center"/>
              <w:textAlignment w:val="center"/>
              <w:rPr>
                <w:color w:val="000000"/>
                <w:kern w:val="0"/>
                <w:szCs w:val="21"/>
              </w:rPr>
            </w:pPr>
            <w:r>
              <w:rPr>
                <w:rFonts w:hint="eastAsia"/>
                <w:color w:val="000000"/>
                <w:kern w:val="0"/>
                <w:szCs w:val="21"/>
              </w:rPr>
              <w:t>23</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30</w:t>
            </w:r>
          </w:p>
        </w:tc>
        <w:tc>
          <w:tcPr>
            <w:tcW w:w="819" w:type="dxa"/>
            <w:vAlign w:val="center"/>
          </w:tcPr>
          <w:p>
            <w:pPr>
              <w:widowControl/>
              <w:jc w:val="center"/>
              <w:textAlignment w:val="center"/>
              <w:rPr>
                <w:color w:val="000000"/>
                <w:kern w:val="0"/>
                <w:szCs w:val="21"/>
              </w:rPr>
            </w:pPr>
            <w:r>
              <w:rPr>
                <w:rFonts w:hint="eastAsia"/>
                <w:color w:val="000000"/>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平均住院时间</w:t>
            </w:r>
          </w:p>
        </w:tc>
        <w:tc>
          <w:tcPr>
            <w:tcW w:w="780" w:type="dxa"/>
            <w:vAlign w:val="center"/>
          </w:tcPr>
          <w:p>
            <w:pPr>
              <w:widowControl/>
              <w:jc w:val="center"/>
              <w:textAlignment w:val="center"/>
              <w:rPr>
                <w:color w:val="000000"/>
                <w:kern w:val="0"/>
                <w:szCs w:val="21"/>
              </w:rPr>
            </w:pPr>
            <w:r>
              <w:rPr>
                <w:color w:val="000000"/>
                <w:kern w:val="0"/>
                <w:szCs w:val="21"/>
              </w:rPr>
              <w:t>25.81</w:t>
            </w:r>
          </w:p>
        </w:tc>
        <w:tc>
          <w:tcPr>
            <w:tcW w:w="780" w:type="dxa"/>
            <w:vAlign w:val="center"/>
          </w:tcPr>
          <w:p>
            <w:pPr>
              <w:widowControl/>
              <w:jc w:val="center"/>
              <w:textAlignment w:val="center"/>
              <w:rPr>
                <w:color w:val="000000"/>
                <w:kern w:val="0"/>
                <w:szCs w:val="21"/>
              </w:rPr>
            </w:pPr>
            <w:r>
              <w:rPr>
                <w:color w:val="000000"/>
                <w:kern w:val="0"/>
                <w:szCs w:val="21"/>
              </w:rPr>
              <w:t>21.43</w:t>
            </w:r>
          </w:p>
        </w:tc>
        <w:tc>
          <w:tcPr>
            <w:tcW w:w="855" w:type="dxa"/>
            <w:vAlign w:val="center"/>
          </w:tcPr>
          <w:p>
            <w:pPr>
              <w:widowControl/>
              <w:jc w:val="center"/>
              <w:textAlignment w:val="center"/>
              <w:rPr>
                <w:color w:val="000000"/>
                <w:kern w:val="0"/>
                <w:szCs w:val="21"/>
              </w:rPr>
            </w:pPr>
            <w:r>
              <w:rPr>
                <w:color w:val="000000"/>
                <w:kern w:val="0"/>
                <w:szCs w:val="21"/>
              </w:rPr>
              <w:t>20.23</w:t>
            </w:r>
          </w:p>
        </w:tc>
        <w:tc>
          <w:tcPr>
            <w:tcW w:w="819" w:type="dxa"/>
            <w:vAlign w:val="center"/>
          </w:tcPr>
          <w:p>
            <w:pPr>
              <w:widowControl/>
              <w:jc w:val="center"/>
              <w:textAlignment w:val="center"/>
              <w:rPr>
                <w:color w:val="000000"/>
                <w:kern w:val="0"/>
                <w:szCs w:val="21"/>
              </w:rPr>
            </w:pPr>
            <w:r>
              <w:rPr>
                <w:color w:val="000000"/>
                <w:kern w:val="0"/>
                <w:szCs w:val="21"/>
              </w:rPr>
              <w:t>20</w:t>
            </w:r>
          </w:p>
        </w:tc>
        <w:tc>
          <w:tcPr>
            <w:tcW w:w="819" w:type="dxa"/>
            <w:vAlign w:val="center"/>
          </w:tcPr>
          <w:p>
            <w:pPr>
              <w:widowControl/>
              <w:jc w:val="center"/>
              <w:textAlignment w:val="center"/>
              <w:rPr>
                <w:color w:val="000000"/>
                <w:kern w:val="0"/>
                <w:szCs w:val="21"/>
              </w:rPr>
            </w:pPr>
            <w:r>
              <w:rPr>
                <w:color w:val="000000"/>
                <w:kern w:val="0"/>
                <w:szCs w:val="21"/>
              </w:rPr>
              <w:t>20</w:t>
            </w:r>
          </w:p>
        </w:tc>
        <w:tc>
          <w:tcPr>
            <w:tcW w:w="819" w:type="dxa"/>
            <w:vAlign w:val="center"/>
          </w:tcPr>
          <w:p>
            <w:pPr>
              <w:widowControl/>
              <w:jc w:val="center"/>
              <w:textAlignment w:val="center"/>
              <w:rPr>
                <w:color w:val="000000"/>
                <w:kern w:val="0"/>
                <w:szCs w:val="21"/>
              </w:rPr>
            </w:pPr>
            <w:r>
              <w:rPr>
                <w:color w:val="000000"/>
                <w:kern w:val="0"/>
                <w:szCs w:val="21"/>
              </w:rPr>
              <w:t>19</w:t>
            </w:r>
          </w:p>
        </w:tc>
        <w:tc>
          <w:tcPr>
            <w:tcW w:w="819" w:type="dxa"/>
            <w:vAlign w:val="center"/>
          </w:tcPr>
          <w:p>
            <w:pPr>
              <w:widowControl/>
              <w:jc w:val="center"/>
              <w:textAlignment w:val="center"/>
              <w:rPr>
                <w:color w:val="000000"/>
                <w:kern w:val="0"/>
                <w:szCs w:val="21"/>
              </w:rPr>
            </w:pPr>
            <w:r>
              <w:rPr>
                <w:color w:val="000000"/>
                <w:kern w:val="0"/>
                <w:szCs w:val="21"/>
              </w:rPr>
              <w:t>19</w:t>
            </w:r>
          </w:p>
        </w:tc>
        <w:tc>
          <w:tcPr>
            <w:tcW w:w="819" w:type="dxa"/>
            <w:vAlign w:val="center"/>
          </w:tcPr>
          <w:p>
            <w:pPr>
              <w:widowControl/>
              <w:jc w:val="center"/>
              <w:textAlignment w:val="center"/>
              <w:rPr>
                <w:color w:val="000000"/>
                <w:kern w:val="0"/>
                <w:szCs w:val="21"/>
              </w:rPr>
            </w:pPr>
            <w:r>
              <w:rPr>
                <w:color w:val="000000"/>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平均住院费用</w:t>
            </w:r>
          </w:p>
        </w:tc>
        <w:tc>
          <w:tcPr>
            <w:tcW w:w="780" w:type="dxa"/>
            <w:vAlign w:val="center"/>
          </w:tcPr>
          <w:p>
            <w:pPr>
              <w:widowControl/>
              <w:jc w:val="center"/>
              <w:textAlignment w:val="center"/>
              <w:rPr>
                <w:color w:val="000000"/>
                <w:kern w:val="0"/>
                <w:szCs w:val="21"/>
              </w:rPr>
            </w:pPr>
            <w:r>
              <w:rPr>
                <w:color w:val="000000"/>
                <w:kern w:val="0"/>
                <w:szCs w:val="21"/>
              </w:rPr>
              <w:t>7629</w:t>
            </w:r>
            <w:r>
              <w:rPr>
                <w:rFonts w:hint="eastAsia"/>
                <w:color w:val="000000"/>
                <w:kern w:val="0"/>
                <w:szCs w:val="21"/>
              </w:rPr>
              <w:t>7</w:t>
            </w:r>
          </w:p>
        </w:tc>
        <w:tc>
          <w:tcPr>
            <w:tcW w:w="780" w:type="dxa"/>
            <w:vAlign w:val="center"/>
          </w:tcPr>
          <w:p>
            <w:pPr>
              <w:widowControl/>
              <w:jc w:val="center"/>
              <w:textAlignment w:val="center"/>
              <w:rPr>
                <w:color w:val="000000"/>
                <w:kern w:val="0"/>
                <w:szCs w:val="21"/>
              </w:rPr>
            </w:pPr>
            <w:r>
              <w:rPr>
                <w:color w:val="000000"/>
                <w:kern w:val="0"/>
                <w:szCs w:val="21"/>
              </w:rPr>
              <w:t>8386</w:t>
            </w:r>
            <w:r>
              <w:rPr>
                <w:rFonts w:hint="eastAsia"/>
                <w:color w:val="000000"/>
                <w:kern w:val="0"/>
                <w:szCs w:val="21"/>
              </w:rPr>
              <w:t>4</w:t>
            </w:r>
          </w:p>
        </w:tc>
        <w:tc>
          <w:tcPr>
            <w:tcW w:w="855" w:type="dxa"/>
            <w:vAlign w:val="center"/>
          </w:tcPr>
          <w:p>
            <w:pPr>
              <w:widowControl/>
              <w:jc w:val="center"/>
              <w:textAlignment w:val="center"/>
              <w:rPr>
                <w:color w:val="000000"/>
                <w:kern w:val="0"/>
                <w:szCs w:val="21"/>
              </w:rPr>
            </w:pPr>
            <w:r>
              <w:rPr>
                <w:color w:val="000000"/>
                <w:kern w:val="0"/>
                <w:szCs w:val="21"/>
              </w:rPr>
              <w:t>6840</w:t>
            </w:r>
            <w:r>
              <w:rPr>
                <w:rFonts w:hint="eastAsia"/>
                <w:color w:val="000000"/>
                <w:kern w:val="0"/>
                <w:szCs w:val="21"/>
              </w:rPr>
              <w:t>6</w:t>
            </w:r>
          </w:p>
        </w:tc>
        <w:tc>
          <w:tcPr>
            <w:tcW w:w="819" w:type="dxa"/>
            <w:vAlign w:val="center"/>
          </w:tcPr>
          <w:p>
            <w:pPr>
              <w:widowControl/>
              <w:jc w:val="center"/>
              <w:textAlignment w:val="center"/>
              <w:rPr>
                <w:color w:val="000000"/>
                <w:kern w:val="0"/>
                <w:szCs w:val="21"/>
              </w:rPr>
            </w:pPr>
            <w:r>
              <w:rPr>
                <w:color w:val="000000"/>
                <w:kern w:val="0"/>
                <w:szCs w:val="21"/>
              </w:rPr>
              <w:t>68000</w:t>
            </w:r>
          </w:p>
        </w:tc>
        <w:tc>
          <w:tcPr>
            <w:tcW w:w="819" w:type="dxa"/>
            <w:vAlign w:val="center"/>
          </w:tcPr>
          <w:p>
            <w:pPr>
              <w:widowControl/>
              <w:jc w:val="center"/>
              <w:textAlignment w:val="center"/>
              <w:rPr>
                <w:color w:val="000000"/>
                <w:kern w:val="0"/>
                <w:szCs w:val="21"/>
              </w:rPr>
            </w:pPr>
            <w:r>
              <w:rPr>
                <w:color w:val="000000"/>
                <w:kern w:val="0"/>
                <w:szCs w:val="21"/>
              </w:rPr>
              <w:t>67000</w:t>
            </w:r>
          </w:p>
        </w:tc>
        <w:tc>
          <w:tcPr>
            <w:tcW w:w="819" w:type="dxa"/>
            <w:vAlign w:val="center"/>
          </w:tcPr>
          <w:p>
            <w:pPr>
              <w:widowControl/>
              <w:jc w:val="center"/>
              <w:textAlignment w:val="center"/>
              <w:rPr>
                <w:color w:val="000000"/>
                <w:kern w:val="0"/>
                <w:szCs w:val="21"/>
              </w:rPr>
            </w:pPr>
            <w:r>
              <w:rPr>
                <w:color w:val="000000"/>
                <w:kern w:val="0"/>
                <w:szCs w:val="21"/>
              </w:rPr>
              <w:t>66500</w:t>
            </w:r>
          </w:p>
        </w:tc>
        <w:tc>
          <w:tcPr>
            <w:tcW w:w="819" w:type="dxa"/>
            <w:vAlign w:val="center"/>
          </w:tcPr>
          <w:p>
            <w:pPr>
              <w:widowControl/>
              <w:jc w:val="center"/>
              <w:textAlignment w:val="center"/>
              <w:rPr>
                <w:color w:val="000000"/>
                <w:kern w:val="0"/>
                <w:szCs w:val="21"/>
              </w:rPr>
            </w:pPr>
            <w:r>
              <w:rPr>
                <w:color w:val="000000"/>
                <w:kern w:val="0"/>
                <w:szCs w:val="21"/>
              </w:rPr>
              <w:t>66000</w:t>
            </w:r>
          </w:p>
        </w:tc>
        <w:tc>
          <w:tcPr>
            <w:tcW w:w="819" w:type="dxa"/>
            <w:vAlign w:val="center"/>
          </w:tcPr>
          <w:p>
            <w:pPr>
              <w:widowControl/>
              <w:jc w:val="center"/>
              <w:textAlignment w:val="center"/>
              <w:rPr>
                <w:color w:val="000000"/>
                <w:kern w:val="0"/>
                <w:szCs w:val="21"/>
              </w:rPr>
            </w:pPr>
            <w:r>
              <w:rPr>
                <w:color w:val="000000"/>
                <w:kern w:val="0"/>
                <w:szCs w:val="21"/>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2415" w:type="dxa"/>
            <w:gridSpan w:val="3"/>
            <w:vAlign w:val="center"/>
          </w:tcPr>
          <w:p>
            <w:pPr>
              <w:widowControl/>
              <w:jc w:val="center"/>
              <w:textAlignment w:val="center"/>
              <w:rPr>
                <w:color w:val="000000"/>
                <w:kern w:val="0"/>
                <w:szCs w:val="21"/>
              </w:rPr>
            </w:pPr>
            <w:r>
              <w:rPr>
                <w:rFonts w:hint="eastAsia"/>
                <w:color w:val="000000"/>
                <w:kern w:val="0"/>
                <w:szCs w:val="21"/>
              </w:rPr>
              <w:t>65.87%</w:t>
            </w:r>
          </w:p>
        </w:tc>
        <w:tc>
          <w:tcPr>
            <w:tcW w:w="4095" w:type="dxa"/>
            <w:gridSpan w:val="5"/>
            <w:vAlign w:val="center"/>
          </w:tcPr>
          <w:p>
            <w:pPr>
              <w:widowControl/>
              <w:jc w:val="center"/>
              <w:textAlignment w:val="center"/>
              <w:rPr>
                <w:color w:val="000000"/>
                <w:kern w:val="0"/>
                <w:szCs w:val="21"/>
              </w:rPr>
            </w:pPr>
            <w:r>
              <w:rPr>
                <w:color w:val="000000"/>
                <w:kern w:val="0"/>
                <w:szCs w:val="21"/>
              </w:rPr>
              <w:t>2025年目标值：</w:t>
            </w:r>
            <w:r>
              <w:rPr>
                <w:rFonts w:hint="eastAsia"/>
                <w:color w:val="000000"/>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2415" w:type="dxa"/>
            <w:gridSpan w:val="3"/>
            <w:vAlign w:val="center"/>
          </w:tcPr>
          <w:p>
            <w:pPr>
              <w:widowControl/>
              <w:jc w:val="center"/>
              <w:textAlignment w:val="center"/>
              <w:rPr>
                <w:color w:val="000000"/>
                <w:kern w:val="0"/>
                <w:szCs w:val="21"/>
              </w:rPr>
            </w:pPr>
            <w:r>
              <w:rPr>
                <w:rFonts w:hint="eastAsia"/>
                <w:color w:val="000000"/>
                <w:kern w:val="0"/>
                <w:szCs w:val="21"/>
              </w:rPr>
              <w:t>60.98%</w:t>
            </w:r>
          </w:p>
        </w:tc>
        <w:tc>
          <w:tcPr>
            <w:tcW w:w="4095" w:type="dxa"/>
            <w:gridSpan w:val="5"/>
            <w:vAlign w:val="center"/>
          </w:tcPr>
          <w:p>
            <w:pPr>
              <w:widowControl/>
              <w:jc w:val="center"/>
              <w:textAlignment w:val="center"/>
              <w:rPr>
                <w:color w:val="000000"/>
                <w:kern w:val="0"/>
                <w:szCs w:val="21"/>
              </w:rPr>
            </w:pPr>
            <w:r>
              <w:rPr>
                <w:color w:val="000000"/>
                <w:kern w:val="0"/>
                <w:szCs w:val="21"/>
              </w:rPr>
              <w:t>2025年目标值：</w:t>
            </w:r>
            <w:r>
              <w:rPr>
                <w:rFonts w:hint="eastAsia"/>
                <w:color w:val="000000"/>
                <w:kern w:val="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DRG绩效</w:t>
            </w:r>
            <w:r>
              <w:rPr>
                <w:rFonts w:eastAsia="仿宋_GB2312"/>
                <w:color w:val="000000" w:themeColor="text1"/>
                <w:szCs w:val="21"/>
                <w14:textFill>
                  <w14:solidFill>
                    <w14:schemeClr w14:val="tx1"/>
                  </w14:solidFill>
                </w14:textFill>
              </w:rPr>
              <w:t>全省排名</w:t>
            </w:r>
          </w:p>
        </w:tc>
        <w:tc>
          <w:tcPr>
            <w:tcW w:w="780" w:type="dxa"/>
            <w:vAlign w:val="center"/>
          </w:tcPr>
          <w:p>
            <w:pPr>
              <w:tabs>
                <w:tab w:val="left" w:pos="1078"/>
              </w:tabs>
              <w:spacing w:line="360" w:lineRule="auto"/>
              <w:ind w:right="-162" w:rightChars="-77"/>
              <w:contextualSpacing/>
              <w:rPr>
                <w:b/>
                <w:color w:val="FF0000"/>
                <w:szCs w:val="21"/>
              </w:rPr>
            </w:pPr>
          </w:p>
        </w:tc>
        <w:tc>
          <w:tcPr>
            <w:tcW w:w="780" w:type="dxa"/>
            <w:vAlign w:val="center"/>
          </w:tcPr>
          <w:p>
            <w:pPr>
              <w:tabs>
                <w:tab w:val="left" w:pos="1078"/>
              </w:tabs>
              <w:spacing w:line="360" w:lineRule="auto"/>
              <w:ind w:right="-162" w:rightChars="-77"/>
              <w:contextualSpacing/>
              <w:rPr>
                <w:b/>
                <w:color w:val="FF0000"/>
                <w:szCs w:val="21"/>
              </w:rPr>
            </w:pPr>
          </w:p>
        </w:tc>
        <w:tc>
          <w:tcPr>
            <w:tcW w:w="855"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jc w:val="center"/>
              <w:rPr>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创伤合并失血性休克(S00-T35和R57.1)</w:t>
            </w:r>
          </w:p>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门诊量</w:t>
            </w:r>
          </w:p>
        </w:tc>
        <w:tc>
          <w:tcPr>
            <w:tcW w:w="780" w:type="dxa"/>
            <w:vAlign w:val="center"/>
          </w:tcPr>
          <w:p>
            <w:pPr>
              <w:ind w:right="-55" w:rightChars="-26"/>
              <w:contextualSpacing/>
              <w:jc w:val="center"/>
              <w:rPr>
                <w:rFonts w:eastAsia="仿宋_GB2312"/>
                <w:szCs w:val="21"/>
              </w:rPr>
            </w:pPr>
            <w:r>
              <w:rPr>
                <w:rFonts w:hint="eastAsia" w:eastAsia="仿宋_GB2312"/>
                <w:szCs w:val="21"/>
              </w:rPr>
              <w:t>7</w:t>
            </w:r>
          </w:p>
        </w:tc>
        <w:tc>
          <w:tcPr>
            <w:tcW w:w="780" w:type="dxa"/>
            <w:vAlign w:val="center"/>
          </w:tcPr>
          <w:p>
            <w:pPr>
              <w:ind w:right="-55" w:rightChars="-26"/>
              <w:contextualSpacing/>
              <w:jc w:val="center"/>
              <w:rPr>
                <w:rFonts w:eastAsia="仿宋_GB2312"/>
                <w:szCs w:val="21"/>
              </w:rPr>
            </w:pPr>
            <w:r>
              <w:rPr>
                <w:rFonts w:hint="eastAsia" w:eastAsia="仿宋_GB2312"/>
                <w:szCs w:val="21"/>
              </w:rPr>
              <w:t>13</w:t>
            </w:r>
          </w:p>
        </w:tc>
        <w:tc>
          <w:tcPr>
            <w:tcW w:w="855" w:type="dxa"/>
            <w:vAlign w:val="center"/>
          </w:tcPr>
          <w:p>
            <w:pPr>
              <w:ind w:right="-55" w:rightChars="-26"/>
              <w:contextualSpacing/>
              <w:jc w:val="center"/>
              <w:rPr>
                <w:rFonts w:eastAsia="仿宋_GB2312"/>
                <w:szCs w:val="21"/>
              </w:rPr>
            </w:pPr>
            <w:r>
              <w:rPr>
                <w:rFonts w:hint="eastAsia" w:eastAsia="仿宋_GB2312"/>
                <w:szCs w:val="21"/>
              </w:rPr>
              <w:t>18</w:t>
            </w:r>
          </w:p>
        </w:tc>
        <w:tc>
          <w:tcPr>
            <w:tcW w:w="819" w:type="dxa"/>
            <w:vAlign w:val="center"/>
          </w:tcPr>
          <w:p>
            <w:pPr>
              <w:ind w:right="-55" w:rightChars="-26"/>
              <w:contextualSpacing/>
              <w:jc w:val="center"/>
              <w:rPr>
                <w:rFonts w:eastAsia="仿宋_GB2312"/>
                <w:szCs w:val="21"/>
              </w:rPr>
            </w:pPr>
            <w:r>
              <w:rPr>
                <w:rFonts w:hint="eastAsia" w:eastAsia="仿宋_GB2312"/>
                <w:szCs w:val="21"/>
              </w:rPr>
              <w:t>20</w:t>
            </w:r>
          </w:p>
        </w:tc>
        <w:tc>
          <w:tcPr>
            <w:tcW w:w="819" w:type="dxa"/>
            <w:vAlign w:val="center"/>
          </w:tcPr>
          <w:p>
            <w:pPr>
              <w:ind w:right="-55" w:rightChars="-26"/>
              <w:contextualSpacing/>
              <w:jc w:val="center"/>
              <w:rPr>
                <w:rFonts w:eastAsia="仿宋_GB2312"/>
                <w:szCs w:val="21"/>
              </w:rPr>
            </w:pPr>
            <w:r>
              <w:rPr>
                <w:rFonts w:hint="eastAsia" w:eastAsia="仿宋_GB2312"/>
                <w:szCs w:val="21"/>
              </w:rPr>
              <w:t>21</w:t>
            </w:r>
          </w:p>
        </w:tc>
        <w:tc>
          <w:tcPr>
            <w:tcW w:w="819" w:type="dxa"/>
            <w:vAlign w:val="center"/>
          </w:tcPr>
          <w:p>
            <w:pPr>
              <w:ind w:right="-55" w:rightChars="-26"/>
              <w:contextualSpacing/>
              <w:jc w:val="center"/>
              <w:rPr>
                <w:rFonts w:eastAsia="仿宋_GB2312"/>
                <w:szCs w:val="21"/>
              </w:rPr>
            </w:pPr>
            <w:r>
              <w:rPr>
                <w:rFonts w:hint="eastAsia" w:eastAsia="仿宋_GB2312"/>
                <w:szCs w:val="21"/>
              </w:rPr>
              <w:t>22</w:t>
            </w:r>
          </w:p>
        </w:tc>
        <w:tc>
          <w:tcPr>
            <w:tcW w:w="819" w:type="dxa"/>
            <w:vAlign w:val="center"/>
          </w:tcPr>
          <w:p>
            <w:pPr>
              <w:ind w:right="-55" w:rightChars="-26"/>
              <w:contextualSpacing/>
              <w:jc w:val="center"/>
              <w:rPr>
                <w:rFonts w:eastAsia="仿宋_GB2312"/>
                <w:szCs w:val="21"/>
              </w:rPr>
            </w:pPr>
            <w:r>
              <w:rPr>
                <w:rFonts w:hint="eastAsia" w:eastAsia="仿宋_GB2312"/>
                <w:szCs w:val="21"/>
              </w:rPr>
              <w:t>24</w:t>
            </w:r>
          </w:p>
        </w:tc>
        <w:tc>
          <w:tcPr>
            <w:tcW w:w="819" w:type="dxa"/>
            <w:vAlign w:val="center"/>
          </w:tcPr>
          <w:p>
            <w:pPr>
              <w:ind w:right="-55" w:rightChars="-26"/>
              <w:contextualSpacing/>
              <w:jc w:val="center"/>
              <w:rPr>
                <w:rFonts w:eastAsia="仿宋_GB2312"/>
                <w:szCs w:val="21"/>
              </w:rPr>
            </w:pPr>
            <w:r>
              <w:rPr>
                <w:rFonts w:hint="eastAsia" w:eastAsia="仿宋_GB2312"/>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住院量</w:t>
            </w:r>
          </w:p>
        </w:tc>
        <w:tc>
          <w:tcPr>
            <w:tcW w:w="780" w:type="dxa"/>
            <w:vAlign w:val="center"/>
          </w:tcPr>
          <w:p>
            <w:pPr>
              <w:ind w:right="-55" w:rightChars="-26"/>
              <w:contextualSpacing/>
              <w:jc w:val="center"/>
              <w:rPr>
                <w:rFonts w:eastAsia="仿宋_GB2312"/>
                <w:szCs w:val="21"/>
              </w:rPr>
            </w:pPr>
            <w:r>
              <w:rPr>
                <w:rFonts w:hint="eastAsia" w:eastAsia="仿宋_GB2312"/>
                <w:szCs w:val="21"/>
              </w:rPr>
              <w:t>7</w:t>
            </w:r>
          </w:p>
        </w:tc>
        <w:tc>
          <w:tcPr>
            <w:tcW w:w="780" w:type="dxa"/>
            <w:vAlign w:val="center"/>
          </w:tcPr>
          <w:p>
            <w:pPr>
              <w:ind w:right="-55" w:rightChars="-26"/>
              <w:contextualSpacing/>
              <w:jc w:val="center"/>
              <w:rPr>
                <w:rFonts w:eastAsia="仿宋_GB2312"/>
                <w:szCs w:val="21"/>
              </w:rPr>
            </w:pPr>
            <w:r>
              <w:rPr>
                <w:rFonts w:hint="eastAsia" w:eastAsia="仿宋_GB2312"/>
                <w:szCs w:val="21"/>
              </w:rPr>
              <w:t>13</w:t>
            </w:r>
          </w:p>
        </w:tc>
        <w:tc>
          <w:tcPr>
            <w:tcW w:w="855" w:type="dxa"/>
            <w:vAlign w:val="center"/>
          </w:tcPr>
          <w:p>
            <w:pPr>
              <w:ind w:right="-55" w:rightChars="-26"/>
              <w:contextualSpacing/>
              <w:jc w:val="center"/>
              <w:rPr>
                <w:rFonts w:eastAsia="仿宋_GB2312"/>
                <w:szCs w:val="21"/>
              </w:rPr>
            </w:pPr>
            <w:r>
              <w:rPr>
                <w:rFonts w:hint="eastAsia" w:eastAsia="仿宋_GB2312"/>
                <w:szCs w:val="21"/>
              </w:rPr>
              <w:t>18</w:t>
            </w:r>
          </w:p>
        </w:tc>
        <w:tc>
          <w:tcPr>
            <w:tcW w:w="819" w:type="dxa"/>
            <w:vAlign w:val="center"/>
          </w:tcPr>
          <w:p>
            <w:pPr>
              <w:ind w:right="-55" w:rightChars="-26"/>
              <w:contextualSpacing/>
              <w:jc w:val="center"/>
              <w:rPr>
                <w:rFonts w:eastAsia="仿宋_GB2312"/>
                <w:szCs w:val="21"/>
              </w:rPr>
            </w:pPr>
            <w:r>
              <w:rPr>
                <w:rFonts w:hint="eastAsia" w:eastAsia="仿宋_GB2312"/>
                <w:szCs w:val="21"/>
              </w:rPr>
              <w:t>20</w:t>
            </w:r>
          </w:p>
        </w:tc>
        <w:tc>
          <w:tcPr>
            <w:tcW w:w="819" w:type="dxa"/>
            <w:vAlign w:val="center"/>
          </w:tcPr>
          <w:p>
            <w:pPr>
              <w:ind w:right="-55" w:rightChars="-26"/>
              <w:contextualSpacing/>
              <w:jc w:val="center"/>
              <w:rPr>
                <w:rFonts w:eastAsia="仿宋_GB2312"/>
                <w:szCs w:val="21"/>
              </w:rPr>
            </w:pPr>
            <w:r>
              <w:rPr>
                <w:rFonts w:hint="eastAsia" w:eastAsia="仿宋_GB2312"/>
                <w:szCs w:val="21"/>
              </w:rPr>
              <w:t>21</w:t>
            </w:r>
          </w:p>
        </w:tc>
        <w:tc>
          <w:tcPr>
            <w:tcW w:w="819" w:type="dxa"/>
            <w:vAlign w:val="center"/>
          </w:tcPr>
          <w:p>
            <w:pPr>
              <w:ind w:right="-55" w:rightChars="-26"/>
              <w:contextualSpacing/>
              <w:jc w:val="center"/>
              <w:rPr>
                <w:rFonts w:eastAsia="仿宋_GB2312"/>
                <w:szCs w:val="21"/>
              </w:rPr>
            </w:pPr>
            <w:r>
              <w:rPr>
                <w:rFonts w:hint="eastAsia" w:eastAsia="仿宋_GB2312"/>
                <w:szCs w:val="21"/>
              </w:rPr>
              <w:t>22</w:t>
            </w:r>
          </w:p>
        </w:tc>
        <w:tc>
          <w:tcPr>
            <w:tcW w:w="819" w:type="dxa"/>
            <w:vAlign w:val="center"/>
          </w:tcPr>
          <w:p>
            <w:pPr>
              <w:ind w:right="-55" w:rightChars="-26"/>
              <w:contextualSpacing/>
              <w:jc w:val="center"/>
              <w:rPr>
                <w:rFonts w:eastAsia="仿宋_GB2312"/>
                <w:szCs w:val="21"/>
              </w:rPr>
            </w:pPr>
            <w:r>
              <w:rPr>
                <w:rFonts w:hint="eastAsia" w:eastAsia="仿宋_GB2312"/>
                <w:szCs w:val="21"/>
              </w:rPr>
              <w:t>24</w:t>
            </w:r>
          </w:p>
        </w:tc>
        <w:tc>
          <w:tcPr>
            <w:tcW w:w="819" w:type="dxa"/>
            <w:vAlign w:val="center"/>
          </w:tcPr>
          <w:p>
            <w:pPr>
              <w:ind w:right="-55" w:rightChars="-26"/>
              <w:contextualSpacing/>
              <w:jc w:val="center"/>
              <w:rPr>
                <w:rFonts w:eastAsia="仿宋_GB2312"/>
                <w:szCs w:val="21"/>
              </w:rPr>
            </w:pPr>
            <w:r>
              <w:rPr>
                <w:rFonts w:hint="eastAsia" w:eastAsia="仿宋_GB2312"/>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手术</w:t>
            </w:r>
            <w:r>
              <w:rPr>
                <w:rFonts w:hint="eastAsia" w:eastAsia="仿宋_GB2312"/>
                <w:szCs w:val="21"/>
              </w:rPr>
              <w:t>（或介入）</w:t>
            </w:r>
            <w:r>
              <w:rPr>
                <w:rFonts w:eastAsia="仿宋_GB2312"/>
                <w:szCs w:val="21"/>
              </w:rPr>
              <w:t>例数</w:t>
            </w:r>
          </w:p>
        </w:tc>
        <w:tc>
          <w:tcPr>
            <w:tcW w:w="780" w:type="dxa"/>
            <w:vAlign w:val="center"/>
          </w:tcPr>
          <w:p>
            <w:pPr>
              <w:ind w:right="-55" w:rightChars="-26"/>
              <w:contextualSpacing/>
              <w:jc w:val="center"/>
              <w:rPr>
                <w:rFonts w:eastAsia="仿宋_GB2312"/>
                <w:szCs w:val="21"/>
              </w:rPr>
            </w:pPr>
            <w:r>
              <w:rPr>
                <w:rFonts w:hint="eastAsia" w:eastAsia="仿宋_GB2312"/>
                <w:szCs w:val="21"/>
              </w:rPr>
              <w:t>3</w:t>
            </w:r>
          </w:p>
        </w:tc>
        <w:tc>
          <w:tcPr>
            <w:tcW w:w="780" w:type="dxa"/>
            <w:vAlign w:val="center"/>
          </w:tcPr>
          <w:p>
            <w:pPr>
              <w:ind w:right="-55" w:rightChars="-26"/>
              <w:contextualSpacing/>
              <w:jc w:val="center"/>
              <w:rPr>
                <w:rFonts w:eastAsia="仿宋_GB2312"/>
                <w:szCs w:val="21"/>
              </w:rPr>
            </w:pPr>
            <w:r>
              <w:rPr>
                <w:rFonts w:hint="eastAsia" w:eastAsia="仿宋_GB2312"/>
                <w:szCs w:val="21"/>
              </w:rPr>
              <w:t>10</w:t>
            </w:r>
          </w:p>
        </w:tc>
        <w:tc>
          <w:tcPr>
            <w:tcW w:w="855" w:type="dxa"/>
            <w:vAlign w:val="center"/>
          </w:tcPr>
          <w:p>
            <w:pPr>
              <w:ind w:right="-55" w:rightChars="-26"/>
              <w:contextualSpacing/>
              <w:jc w:val="center"/>
              <w:rPr>
                <w:rFonts w:eastAsia="仿宋_GB2312"/>
                <w:szCs w:val="21"/>
              </w:rPr>
            </w:pPr>
            <w:r>
              <w:rPr>
                <w:rFonts w:hint="eastAsia" w:eastAsia="仿宋_GB2312"/>
                <w:szCs w:val="21"/>
              </w:rPr>
              <w:t>11</w:t>
            </w:r>
          </w:p>
        </w:tc>
        <w:tc>
          <w:tcPr>
            <w:tcW w:w="819" w:type="dxa"/>
            <w:vAlign w:val="center"/>
          </w:tcPr>
          <w:p>
            <w:pPr>
              <w:ind w:right="-55" w:rightChars="-26"/>
              <w:contextualSpacing/>
              <w:jc w:val="center"/>
              <w:rPr>
                <w:rFonts w:eastAsia="仿宋_GB2312"/>
                <w:szCs w:val="21"/>
              </w:rPr>
            </w:pPr>
            <w:r>
              <w:rPr>
                <w:rFonts w:hint="eastAsia" w:eastAsia="仿宋_GB2312"/>
                <w:szCs w:val="21"/>
              </w:rPr>
              <w:t>15</w:t>
            </w:r>
          </w:p>
        </w:tc>
        <w:tc>
          <w:tcPr>
            <w:tcW w:w="819" w:type="dxa"/>
            <w:vAlign w:val="center"/>
          </w:tcPr>
          <w:p>
            <w:pPr>
              <w:ind w:right="-55" w:rightChars="-26"/>
              <w:contextualSpacing/>
              <w:jc w:val="center"/>
              <w:rPr>
                <w:rFonts w:eastAsia="仿宋_GB2312"/>
                <w:szCs w:val="21"/>
              </w:rPr>
            </w:pPr>
            <w:r>
              <w:rPr>
                <w:rFonts w:hint="eastAsia" w:eastAsia="仿宋_GB2312"/>
                <w:szCs w:val="21"/>
              </w:rPr>
              <w:t>15</w:t>
            </w:r>
          </w:p>
        </w:tc>
        <w:tc>
          <w:tcPr>
            <w:tcW w:w="819" w:type="dxa"/>
            <w:vAlign w:val="center"/>
          </w:tcPr>
          <w:p>
            <w:pPr>
              <w:ind w:right="-55" w:rightChars="-26"/>
              <w:contextualSpacing/>
              <w:jc w:val="center"/>
              <w:rPr>
                <w:rFonts w:eastAsia="仿宋_GB2312"/>
                <w:szCs w:val="21"/>
              </w:rPr>
            </w:pPr>
            <w:r>
              <w:rPr>
                <w:rFonts w:hint="eastAsia" w:eastAsia="仿宋_GB2312"/>
                <w:szCs w:val="21"/>
              </w:rPr>
              <w:t>15</w:t>
            </w:r>
          </w:p>
        </w:tc>
        <w:tc>
          <w:tcPr>
            <w:tcW w:w="819" w:type="dxa"/>
            <w:vAlign w:val="center"/>
          </w:tcPr>
          <w:p>
            <w:pPr>
              <w:ind w:right="-55" w:rightChars="-26"/>
              <w:contextualSpacing/>
              <w:jc w:val="center"/>
              <w:rPr>
                <w:rFonts w:eastAsia="仿宋_GB2312"/>
                <w:szCs w:val="21"/>
              </w:rPr>
            </w:pPr>
            <w:r>
              <w:rPr>
                <w:rFonts w:hint="eastAsia" w:eastAsia="仿宋_GB2312"/>
                <w:szCs w:val="21"/>
              </w:rPr>
              <w:t>20</w:t>
            </w:r>
          </w:p>
        </w:tc>
        <w:tc>
          <w:tcPr>
            <w:tcW w:w="819" w:type="dxa"/>
            <w:vAlign w:val="center"/>
          </w:tcPr>
          <w:p>
            <w:pPr>
              <w:ind w:right="-55" w:rightChars="-26"/>
              <w:contextualSpacing/>
              <w:jc w:val="center"/>
              <w:rPr>
                <w:rFonts w:eastAsia="仿宋_GB2312"/>
                <w:szCs w:val="21"/>
              </w:rPr>
            </w:pPr>
            <w:r>
              <w:rPr>
                <w:rFonts w:hint="eastAsia" w:eastAsia="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hint="eastAsia" w:eastAsia="仿宋_GB2312"/>
                <w:szCs w:val="21"/>
              </w:rPr>
              <w:t>并发症发生率</w:t>
            </w:r>
          </w:p>
        </w:tc>
        <w:tc>
          <w:tcPr>
            <w:tcW w:w="780" w:type="dxa"/>
            <w:vAlign w:val="center"/>
          </w:tcPr>
          <w:p>
            <w:pPr>
              <w:ind w:right="-55" w:rightChars="-26"/>
              <w:contextualSpacing/>
              <w:jc w:val="center"/>
              <w:rPr>
                <w:rFonts w:eastAsia="仿宋_GB2312"/>
                <w:szCs w:val="21"/>
              </w:rPr>
            </w:pPr>
            <w:r>
              <w:rPr>
                <w:rFonts w:hint="eastAsia" w:eastAsia="仿宋_GB2312"/>
                <w:szCs w:val="21"/>
              </w:rPr>
              <w:t>0</w:t>
            </w:r>
          </w:p>
        </w:tc>
        <w:tc>
          <w:tcPr>
            <w:tcW w:w="780" w:type="dxa"/>
            <w:vAlign w:val="center"/>
          </w:tcPr>
          <w:p>
            <w:pPr>
              <w:ind w:right="-55" w:rightChars="-26"/>
              <w:contextualSpacing/>
              <w:jc w:val="center"/>
              <w:rPr>
                <w:rFonts w:eastAsia="仿宋_GB2312"/>
                <w:szCs w:val="21"/>
              </w:rPr>
            </w:pPr>
            <w:r>
              <w:rPr>
                <w:rFonts w:hint="eastAsia" w:eastAsia="仿宋_GB2312"/>
                <w:szCs w:val="21"/>
              </w:rPr>
              <w:t>0</w:t>
            </w:r>
          </w:p>
        </w:tc>
        <w:tc>
          <w:tcPr>
            <w:tcW w:w="855" w:type="dxa"/>
            <w:vAlign w:val="center"/>
          </w:tcPr>
          <w:p>
            <w:pPr>
              <w:ind w:right="-55" w:rightChars="-26"/>
              <w:contextualSpacing/>
              <w:jc w:val="center"/>
              <w:rPr>
                <w:rFonts w:eastAsia="仿宋_GB2312"/>
                <w:szCs w:val="21"/>
              </w:rPr>
            </w:pPr>
            <w:r>
              <w:rPr>
                <w:rFonts w:hint="eastAsia" w:eastAsia="仿宋_GB2312"/>
                <w:szCs w:val="21"/>
              </w:rPr>
              <w:t>0</w:t>
            </w:r>
          </w:p>
        </w:tc>
        <w:tc>
          <w:tcPr>
            <w:tcW w:w="819" w:type="dxa"/>
            <w:vAlign w:val="center"/>
          </w:tcPr>
          <w:p>
            <w:pPr>
              <w:ind w:right="-55" w:rightChars="-26"/>
              <w:contextualSpacing/>
              <w:jc w:val="center"/>
              <w:rPr>
                <w:rFonts w:eastAsia="仿宋_GB2312"/>
                <w:szCs w:val="21"/>
              </w:rPr>
            </w:pPr>
            <w:r>
              <w:rPr>
                <w:rFonts w:hint="eastAsia" w:eastAsia="仿宋_GB2312"/>
                <w:szCs w:val="21"/>
              </w:rPr>
              <w:t>0</w:t>
            </w:r>
          </w:p>
        </w:tc>
        <w:tc>
          <w:tcPr>
            <w:tcW w:w="819" w:type="dxa"/>
            <w:vAlign w:val="center"/>
          </w:tcPr>
          <w:p>
            <w:pPr>
              <w:ind w:right="-55" w:rightChars="-26"/>
              <w:contextualSpacing/>
              <w:jc w:val="center"/>
              <w:rPr>
                <w:rFonts w:eastAsia="仿宋_GB2312"/>
                <w:szCs w:val="21"/>
              </w:rPr>
            </w:pPr>
            <w:r>
              <w:rPr>
                <w:rFonts w:hint="eastAsia" w:eastAsia="仿宋_GB2312"/>
                <w:szCs w:val="21"/>
              </w:rPr>
              <w:t>0</w:t>
            </w:r>
          </w:p>
        </w:tc>
        <w:tc>
          <w:tcPr>
            <w:tcW w:w="819" w:type="dxa"/>
            <w:vAlign w:val="center"/>
          </w:tcPr>
          <w:p>
            <w:pPr>
              <w:ind w:right="-55" w:rightChars="-26"/>
              <w:contextualSpacing/>
              <w:jc w:val="center"/>
              <w:rPr>
                <w:rFonts w:eastAsia="仿宋_GB2312"/>
                <w:szCs w:val="21"/>
              </w:rPr>
            </w:pPr>
            <w:r>
              <w:rPr>
                <w:rFonts w:hint="eastAsia" w:eastAsia="仿宋_GB2312"/>
                <w:szCs w:val="21"/>
              </w:rPr>
              <w:t>0</w:t>
            </w:r>
          </w:p>
        </w:tc>
        <w:tc>
          <w:tcPr>
            <w:tcW w:w="819" w:type="dxa"/>
            <w:vAlign w:val="center"/>
          </w:tcPr>
          <w:p>
            <w:pPr>
              <w:ind w:right="-55" w:rightChars="-26"/>
              <w:contextualSpacing/>
              <w:jc w:val="center"/>
              <w:rPr>
                <w:rFonts w:eastAsia="仿宋_GB2312"/>
                <w:szCs w:val="21"/>
              </w:rPr>
            </w:pPr>
            <w:r>
              <w:rPr>
                <w:rFonts w:hint="eastAsia" w:eastAsia="仿宋_GB2312"/>
                <w:szCs w:val="21"/>
              </w:rPr>
              <w:t>0</w:t>
            </w:r>
          </w:p>
        </w:tc>
        <w:tc>
          <w:tcPr>
            <w:tcW w:w="819" w:type="dxa"/>
            <w:vAlign w:val="center"/>
          </w:tcPr>
          <w:p>
            <w:pPr>
              <w:ind w:right="-55" w:rightChars="-26"/>
              <w:contextualSpacing/>
              <w:jc w:val="center"/>
              <w:rPr>
                <w:rFonts w:eastAsia="仿宋_GB2312"/>
                <w:szCs w:val="21"/>
              </w:rPr>
            </w:pPr>
            <w:r>
              <w:rPr>
                <w:rFonts w:hint="eastAsia"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平均住院时间</w:t>
            </w:r>
          </w:p>
        </w:tc>
        <w:tc>
          <w:tcPr>
            <w:tcW w:w="780" w:type="dxa"/>
            <w:vAlign w:val="center"/>
          </w:tcPr>
          <w:p>
            <w:pPr>
              <w:ind w:right="-55" w:rightChars="-26"/>
              <w:contextualSpacing/>
              <w:jc w:val="center"/>
              <w:rPr>
                <w:rFonts w:eastAsia="仿宋_GB2312"/>
                <w:szCs w:val="21"/>
              </w:rPr>
            </w:pPr>
            <w:r>
              <w:rPr>
                <w:rFonts w:hint="eastAsia" w:eastAsia="仿宋_GB2312"/>
                <w:szCs w:val="21"/>
              </w:rPr>
              <w:t>39.9</w:t>
            </w:r>
          </w:p>
        </w:tc>
        <w:tc>
          <w:tcPr>
            <w:tcW w:w="780" w:type="dxa"/>
            <w:vAlign w:val="center"/>
          </w:tcPr>
          <w:p>
            <w:pPr>
              <w:ind w:right="-55" w:rightChars="-26"/>
              <w:contextualSpacing/>
              <w:jc w:val="center"/>
              <w:rPr>
                <w:rFonts w:eastAsia="仿宋_GB2312"/>
                <w:szCs w:val="21"/>
              </w:rPr>
            </w:pPr>
            <w:r>
              <w:rPr>
                <w:rFonts w:hint="eastAsia" w:eastAsia="仿宋_GB2312"/>
                <w:szCs w:val="21"/>
              </w:rPr>
              <w:t>12.69</w:t>
            </w:r>
          </w:p>
        </w:tc>
        <w:tc>
          <w:tcPr>
            <w:tcW w:w="855" w:type="dxa"/>
            <w:vAlign w:val="center"/>
          </w:tcPr>
          <w:p>
            <w:pPr>
              <w:ind w:right="-55" w:rightChars="-26"/>
              <w:contextualSpacing/>
              <w:jc w:val="center"/>
              <w:rPr>
                <w:rFonts w:eastAsia="仿宋_GB2312"/>
                <w:szCs w:val="21"/>
              </w:rPr>
            </w:pPr>
            <w:r>
              <w:rPr>
                <w:rFonts w:hint="eastAsia" w:eastAsia="仿宋_GB2312"/>
                <w:szCs w:val="21"/>
              </w:rPr>
              <w:t>16.83</w:t>
            </w:r>
          </w:p>
        </w:tc>
        <w:tc>
          <w:tcPr>
            <w:tcW w:w="819" w:type="dxa"/>
            <w:vAlign w:val="center"/>
          </w:tcPr>
          <w:p>
            <w:pPr>
              <w:ind w:right="-55" w:rightChars="-26"/>
              <w:contextualSpacing/>
              <w:jc w:val="center"/>
              <w:rPr>
                <w:rFonts w:eastAsia="仿宋_GB2312"/>
                <w:szCs w:val="21"/>
              </w:rPr>
            </w:pPr>
            <w:r>
              <w:rPr>
                <w:rFonts w:hint="eastAsia" w:eastAsia="仿宋_GB2312"/>
                <w:szCs w:val="21"/>
              </w:rPr>
              <w:t>16</w:t>
            </w:r>
          </w:p>
        </w:tc>
        <w:tc>
          <w:tcPr>
            <w:tcW w:w="819" w:type="dxa"/>
            <w:vAlign w:val="center"/>
          </w:tcPr>
          <w:p>
            <w:pPr>
              <w:ind w:right="-55" w:rightChars="-26"/>
              <w:contextualSpacing/>
              <w:jc w:val="center"/>
              <w:rPr>
                <w:rFonts w:eastAsia="仿宋_GB2312"/>
                <w:szCs w:val="21"/>
              </w:rPr>
            </w:pPr>
            <w:r>
              <w:rPr>
                <w:rFonts w:hint="eastAsia" w:eastAsia="仿宋_GB2312"/>
                <w:szCs w:val="21"/>
              </w:rPr>
              <w:t>16</w:t>
            </w:r>
          </w:p>
        </w:tc>
        <w:tc>
          <w:tcPr>
            <w:tcW w:w="819" w:type="dxa"/>
            <w:vAlign w:val="center"/>
          </w:tcPr>
          <w:p>
            <w:pPr>
              <w:ind w:right="-55" w:rightChars="-26"/>
              <w:contextualSpacing/>
              <w:jc w:val="center"/>
              <w:rPr>
                <w:rFonts w:eastAsia="仿宋_GB2312"/>
                <w:szCs w:val="21"/>
              </w:rPr>
            </w:pPr>
            <w:r>
              <w:rPr>
                <w:rFonts w:hint="eastAsia" w:eastAsia="仿宋_GB2312"/>
                <w:szCs w:val="21"/>
              </w:rPr>
              <w:t>16</w:t>
            </w:r>
          </w:p>
        </w:tc>
        <w:tc>
          <w:tcPr>
            <w:tcW w:w="819" w:type="dxa"/>
            <w:vAlign w:val="center"/>
          </w:tcPr>
          <w:p>
            <w:pPr>
              <w:ind w:right="-55" w:rightChars="-26"/>
              <w:contextualSpacing/>
              <w:jc w:val="center"/>
              <w:rPr>
                <w:rFonts w:eastAsia="仿宋_GB2312"/>
                <w:szCs w:val="21"/>
              </w:rPr>
            </w:pPr>
            <w:r>
              <w:rPr>
                <w:rFonts w:hint="eastAsia" w:eastAsia="仿宋_GB2312"/>
                <w:szCs w:val="21"/>
              </w:rPr>
              <w:t>15.5</w:t>
            </w:r>
          </w:p>
        </w:tc>
        <w:tc>
          <w:tcPr>
            <w:tcW w:w="819" w:type="dxa"/>
            <w:vAlign w:val="center"/>
          </w:tcPr>
          <w:p>
            <w:pPr>
              <w:ind w:right="-55" w:rightChars="-26"/>
              <w:contextualSpacing/>
              <w:jc w:val="center"/>
              <w:rPr>
                <w:rFonts w:eastAsia="仿宋_GB2312"/>
                <w:szCs w:val="21"/>
              </w:rPr>
            </w:pPr>
            <w:r>
              <w:rPr>
                <w:rFonts w:hint="eastAsia" w:eastAsia="仿宋_GB2312"/>
                <w:szCs w:val="21"/>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平均住院费用</w:t>
            </w:r>
          </w:p>
        </w:tc>
        <w:tc>
          <w:tcPr>
            <w:tcW w:w="780" w:type="dxa"/>
            <w:vAlign w:val="center"/>
          </w:tcPr>
          <w:p>
            <w:pPr>
              <w:ind w:right="-55" w:rightChars="-26"/>
              <w:contextualSpacing/>
              <w:jc w:val="center"/>
              <w:rPr>
                <w:rFonts w:eastAsia="仿宋_GB2312"/>
                <w:szCs w:val="21"/>
              </w:rPr>
            </w:pPr>
            <w:r>
              <w:rPr>
                <w:rFonts w:hint="eastAsia" w:eastAsia="仿宋_GB2312"/>
                <w:szCs w:val="21"/>
              </w:rPr>
              <w:t>75222</w:t>
            </w:r>
          </w:p>
        </w:tc>
        <w:tc>
          <w:tcPr>
            <w:tcW w:w="780" w:type="dxa"/>
            <w:vAlign w:val="center"/>
          </w:tcPr>
          <w:p>
            <w:pPr>
              <w:ind w:right="-55" w:rightChars="-26"/>
              <w:contextualSpacing/>
              <w:jc w:val="center"/>
              <w:rPr>
                <w:rFonts w:eastAsia="仿宋_GB2312"/>
                <w:szCs w:val="21"/>
              </w:rPr>
            </w:pPr>
            <w:r>
              <w:rPr>
                <w:rFonts w:hint="eastAsia" w:eastAsia="仿宋_GB2312"/>
                <w:szCs w:val="21"/>
              </w:rPr>
              <w:t>44724</w:t>
            </w:r>
          </w:p>
        </w:tc>
        <w:tc>
          <w:tcPr>
            <w:tcW w:w="855" w:type="dxa"/>
            <w:vAlign w:val="center"/>
          </w:tcPr>
          <w:p>
            <w:pPr>
              <w:ind w:right="-55" w:rightChars="-26"/>
              <w:contextualSpacing/>
              <w:jc w:val="center"/>
              <w:rPr>
                <w:rFonts w:eastAsia="仿宋_GB2312"/>
                <w:szCs w:val="21"/>
              </w:rPr>
            </w:pPr>
            <w:r>
              <w:rPr>
                <w:rFonts w:hint="eastAsia" w:eastAsia="仿宋_GB2312"/>
                <w:szCs w:val="21"/>
              </w:rPr>
              <w:t>58603</w:t>
            </w:r>
          </w:p>
        </w:tc>
        <w:tc>
          <w:tcPr>
            <w:tcW w:w="819" w:type="dxa"/>
            <w:vAlign w:val="center"/>
          </w:tcPr>
          <w:p>
            <w:pPr>
              <w:ind w:right="-55" w:rightChars="-26"/>
              <w:contextualSpacing/>
              <w:jc w:val="center"/>
              <w:rPr>
                <w:rFonts w:eastAsia="仿宋_GB2312"/>
                <w:szCs w:val="21"/>
              </w:rPr>
            </w:pPr>
            <w:r>
              <w:rPr>
                <w:rFonts w:hint="eastAsia" w:eastAsia="仿宋_GB2312"/>
                <w:szCs w:val="21"/>
              </w:rPr>
              <w:t>58000</w:t>
            </w:r>
          </w:p>
        </w:tc>
        <w:tc>
          <w:tcPr>
            <w:tcW w:w="819" w:type="dxa"/>
            <w:vAlign w:val="center"/>
          </w:tcPr>
          <w:p>
            <w:pPr>
              <w:ind w:right="-55" w:rightChars="-26"/>
              <w:contextualSpacing/>
              <w:jc w:val="center"/>
              <w:rPr>
                <w:rFonts w:eastAsia="仿宋_GB2312"/>
                <w:szCs w:val="21"/>
              </w:rPr>
            </w:pPr>
            <w:r>
              <w:rPr>
                <w:rFonts w:hint="eastAsia" w:eastAsia="仿宋_GB2312"/>
                <w:szCs w:val="21"/>
              </w:rPr>
              <w:t>56000</w:t>
            </w:r>
          </w:p>
        </w:tc>
        <w:tc>
          <w:tcPr>
            <w:tcW w:w="819" w:type="dxa"/>
            <w:vAlign w:val="center"/>
          </w:tcPr>
          <w:p>
            <w:pPr>
              <w:ind w:right="-55" w:rightChars="-26"/>
              <w:contextualSpacing/>
              <w:jc w:val="center"/>
              <w:rPr>
                <w:rFonts w:eastAsia="仿宋_GB2312"/>
                <w:szCs w:val="21"/>
              </w:rPr>
            </w:pPr>
            <w:r>
              <w:rPr>
                <w:rFonts w:hint="eastAsia" w:eastAsia="仿宋_GB2312"/>
                <w:szCs w:val="21"/>
              </w:rPr>
              <w:t>56000</w:t>
            </w:r>
          </w:p>
        </w:tc>
        <w:tc>
          <w:tcPr>
            <w:tcW w:w="819" w:type="dxa"/>
            <w:vAlign w:val="center"/>
          </w:tcPr>
          <w:p>
            <w:pPr>
              <w:ind w:right="-55" w:rightChars="-26"/>
              <w:contextualSpacing/>
              <w:jc w:val="center"/>
              <w:rPr>
                <w:rFonts w:eastAsia="仿宋_GB2312"/>
                <w:szCs w:val="21"/>
              </w:rPr>
            </w:pPr>
            <w:r>
              <w:rPr>
                <w:rFonts w:hint="eastAsia" w:eastAsia="仿宋_GB2312"/>
                <w:szCs w:val="21"/>
              </w:rPr>
              <w:t>55000</w:t>
            </w:r>
          </w:p>
        </w:tc>
        <w:tc>
          <w:tcPr>
            <w:tcW w:w="819" w:type="dxa"/>
            <w:vAlign w:val="center"/>
          </w:tcPr>
          <w:p>
            <w:pPr>
              <w:ind w:right="-55" w:rightChars="-26"/>
              <w:contextualSpacing/>
              <w:jc w:val="center"/>
              <w:rPr>
                <w:rFonts w:eastAsia="仿宋_GB2312"/>
                <w:szCs w:val="21"/>
              </w:rPr>
            </w:pPr>
            <w:r>
              <w:rPr>
                <w:rFonts w:hint="eastAsia" w:eastAsia="仿宋_GB2312"/>
                <w:szCs w:val="21"/>
              </w:rPr>
              <w:t>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2415" w:type="dxa"/>
            <w:gridSpan w:val="3"/>
            <w:vAlign w:val="center"/>
          </w:tcPr>
          <w:p>
            <w:pPr>
              <w:widowControl/>
              <w:jc w:val="center"/>
              <w:textAlignment w:val="center"/>
              <w:rPr>
                <w:color w:val="FF0000"/>
                <w:szCs w:val="21"/>
              </w:rPr>
            </w:pPr>
            <w:r>
              <w:rPr>
                <w:rFonts w:hint="eastAsia"/>
                <w:color w:val="000000"/>
                <w:kern w:val="0"/>
                <w:szCs w:val="21"/>
              </w:rPr>
              <w:t>65.47</w:t>
            </w:r>
            <w:r>
              <w:rPr>
                <w:color w:val="000000"/>
                <w:kern w:val="0"/>
                <w:szCs w:val="21"/>
              </w:rPr>
              <w:t>%</w:t>
            </w:r>
          </w:p>
        </w:tc>
        <w:tc>
          <w:tcPr>
            <w:tcW w:w="4095" w:type="dxa"/>
            <w:gridSpan w:val="5"/>
            <w:vAlign w:val="center"/>
          </w:tcPr>
          <w:p>
            <w:pPr>
              <w:widowControl/>
              <w:jc w:val="center"/>
              <w:textAlignment w:val="center"/>
              <w:rPr>
                <w:color w:val="000000"/>
                <w:kern w:val="0"/>
                <w:szCs w:val="21"/>
              </w:rPr>
            </w:pPr>
            <w:r>
              <w:rPr>
                <w:color w:val="000000"/>
                <w:kern w:val="0"/>
                <w:szCs w:val="21"/>
              </w:rPr>
              <w:t>2025年目标值：</w:t>
            </w:r>
            <w:r>
              <w:rPr>
                <w:rFonts w:hint="eastAsia"/>
                <w:color w:val="000000"/>
                <w:kern w:val="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2415" w:type="dxa"/>
            <w:gridSpan w:val="3"/>
            <w:vAlign w:val="center"/>
          </w:tcPr>
          <w:p>
            <w:pPr>
              <w:widowControl/>
              <w:jc w:val="center"/>
              <w:textAlignment w:val="center"/>
              <w:rPr>
                <w:color w:val="FF0000"/>
                <w:szCs w:val="21"/>
              </w:rPr>
            </w:pPr>
            <w:r>
              <w:rPr>
                <w:rFonts w:hint="eastAsia"/>
                <w:color w:val="000000"/>
                <w:kern w:val="0"/>
                <w:szCs w:val="21"/>
              </w:rPr>
              <w:t>60.82</w:t>
            </w:r>
            <w:r>
              <w:rPr>
                <w:color w:val="000000"/>
                <w:kern w:val="0"/>
                <w:szCs w:val="21"/>
              </w:rPr>
              <w:t>%</w:t>
            </w:r>
          </w:p>
        </w:tc>
        <w:tc>
          <w:tcPr>
            <w:tcW w:w="4095" w:type="dxa"/>
            <w:gridSpan w:val="5"/>
            <w:vAlign w:val="center"/>
          </w:tcPr>
          <w:p>
            <w:pPr>
              <w:widowControl/>
              <w:jc w:val="center"/>
              <w:textAlignment w:val="center"/>
              <w:rPr>
                <w:color w:val="000000"/>
                <w:kern w:val="0"/>
                <w:szCs w:val="21"/>
              </w:rPr>
            </w:pPr>
            <w:r>
              <w:rPr>
                <w:color w:val="000000"/>
                <w:kern w:val="0"/>
                <w:szCs w:val="21"/>
              </w:rPr>
              <w:t>2025年目标值：</w:t>
            </w:r>
            <w:r>
              <w:rPr>
                <w:rFonts w:hint="eastAsia"/>
                <w:color w:val="000000"/>
                <w:kern w:val="0"/>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DRG绩效</w:t>
            </w:r>
            <w:r>
              <w:rPr>
                <w:rFonts w:eastAsia="仿宋_GB2312"/>
                <w:color w:val="000000" w:themeColor="text1"/>
                <w:szCs w:val="21"/>
                <w14:textFill>
                  <w14:solidFill>
                    <w14:schemeClr w14:val="tx1"/>
                  </w14:solidFill>
                </w14:textFill>
              </w:rPr>
              <w:t>全省排名</w:t>
            </w:r>
          </w:p>
        </w:tc>
        <w:tc>
          <w:tcPr>
            <w:tcW w:w="780" w:type="dxa"/>
            <w:vAlign w:val="center"/>
          </w:tcPr>
          <w:p>
            <w:pPr>
              <w:tabs>
                <w:tab w:val="left" w:pos="1078"/>
              </w:tabs>
              <w:spacing w:line="360" w:lineRule="auto"/>
              <w:ind w:right="-162" w:rightChars="-77"/>
              <w:contextualSpacing/>
              <w:rPr>
                <w:b/>
                <w:color w:val="FF0000"/>
                <w:szCs w:val="21"/>
              </w:rPr>
            </w:pPr>
          </w:p>
        </w:tc>
        <w:tc>
          <w:tcPr>
            <w:tcW w:w="780" w:type="dxa"/>
            <w:vAlign w:val="center"/>
          </w:tcPr>
          <w:p>
            <w:pPr>
              <w:tabs>
                <w:tab w:val="left" w:pos="1078"/>
              </w:tabs>
              <w:spacing w:line="360" w:lineRule="auto"/>
              <w:ind w:right="-162" w:rightChars="-77"/>
              <w:contextualSpacing/>
              <w:rPr>
                <w:b/>
                <w:color w:val="FF0000"/>
                <w:szCs w:val="21"/>
              </w:rPr>
            </w:pPr>
          </w:p>
        </w:tc>
        <w:tc>
          <w:tcPr>
            <w:tcW w:w="855"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肢体血管吻合术</w:t>
            </w:r>
            <w:r>
              <w:rPr>
                <w:rFonts w:hint="eastAsia"/>
                <w:b/>
                <w:color w:val="000000" w:themeColor="text1"/>
                <w:szCs w:val="21"/>
                <w14:textFill>
                  <w14:solidFill>
                    <w14:schemeClr w14:val="tx1"/>
                  </w14:solidFill>
                </w14:textFill>
              </w:rPr>
              <w:t>(39.3-39.5)</w:t>
            </w: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门诊量</w:t>
            </w:r>
          </w:p>
        </w:tc>
        <w:tc>
          <w:tcPr>
            <w:tcW w:w="780" w:type="dxa"/>
            <w:vAlign w:val="center"/>
          </w:tcPr>
          <w:p>
            <w:pPr>
              <w:ind w:right="-55" w:rightChars="-26"/>
              <w:contextualSpacing/>
              <w:jc w:val="center"/>
              <w:rPr>
                <w:rFonts w:eastAsia="仿宋_GB2312"/>
                <w:szCs w:val="21"/>
              </w:rPr>
            </w:pPr>
            <w:r>
              <w:rPr>
                <w:rFonts w:eastAsia="仿宋_GB2312"/>
                <w:szCs w:val="21"/>
              </w:rPr>
              <w:t>12</w:t>
            </w:r>
          </w:p>
        </w:tc>
        <w:tc>
          <w:tcPr>
            <w:tcW w:w="780" w:type="dxa"/>
            <w:vAlign w:val="center"/>
          </w:tcPr>
          <w:p>
            <w:pPr>
              <w:ind w:right="-55" w:rightChars="-26"/>
              <w:contextualSpacing/>
              <w:jc w:val="center"/>
              <w:rPr>
                <w:rFonts w:eastAsia="仿宋_GB2312"/>
                <w:szCs w:val="21"/>
              </w:rPr>
            </w:pPr>
            <w:r>
              <w:rPr>
                <w:rFonts w:eastAsia="仿宋_GB2312"/>
                <w:szCs w:val="21"/>
              </w:rPr>
              <w:t>15</w:t>
            </w:r>
          </w:p>
        </w:tc>
        <w:tc>
          <w:tcPr>
            <w:tcW w:w="855" w:type="dxa"/>
            <w:vAlign w:val="center"/>
          </w:tcPr>
          <w:p>
            <w:pPr>
              <w:ind w:right="-55" w:rightChars="-26"/>
              <w:contextualSpacing/>
              <w:jc w:val="center"/>
              <w:rPr>
                <w:rFonts w:eastAsia="仿宋_GB2312"/>
                <w:szCs w:val="21"/>
              </w:rPr>
            </w:pPr>
            <w:r>
              <w:rPr>
                <w:rFonts w:eastAsia="仿宋_GB2312"/>
                <w:szCs w:val="21"/>
              </w:rPr>
              <w:t>18</w:t>
            </w:r>
          </w:p>
        </w:tc>
        <w:tc>
          <w:tcPr>
            <w:tcW w:w="819" w:type="dxa"/>
            <w:vAlign w:val="center"/>
          </w:tcPr>
          <w:p>
            <w:pPr>
              <w:ind w:right="-55" w:rightChars="-26"/>
              <w:contextualSpacing/>
              <w:jc w:val="center"/>
              <w:rPr>
                <w:rFonts w:eastAsia="仿宋_GB2312"/>
                <w:szCs w:val="21"/>
              </w:rPr>
            </w:pPr>
            <w:r>
              <w:rPr>
                <w:rFonts w:hint="eastAsia" w:eastAsia="仿宋_GB2312"/>
                <w:szCs w:val="21"/>
              </w:rPr>
              <w:t>20</w:t>
            </w:r>
          </w:p>
        </w:tc>
        <w:tc>
          <w:tcPr>
            <w:tcW w:w="819" w:type="dxa"/>
            <w:vAlign w:val="center"/>
          </w:tcPr>
          <w:p>
            <w:pPr>
              <w:ind w:right="-55" w:rightChars="-26"/>
              <w:contextualSpacing/>
              <w:jc w:val="center"/>
              <w:rPr>
                <w:rFonts w:eastAsia="仿宋_GB2312"/>
                <w:szCs w:val="21"/>
              </w:rPr>
            </w:pPr>
            <w:r>
              <w:rPr>
                <w:rFonts w:hint="eastAsia" w:eastAsia="仿宋_GB2312"/>
                <w:szCs w:val="21"/>
              </w:rPr>
              <w:t>22</w:t>
            </w:r>
          </w:p>
        </w:tc>
        <w:tc>
          <w:tcPr>
            <w:tcW w:w="819" w:type="dxa"/>
            <w:vAlign w:val="center"/>
          </w:tcPr>
          <w:p>
            <w:pPr>
              <w:ind w:right="-55" w:rightChars="-26"/>
              <w:contextualSpacing/>
              <w:jc w:val="center"/>
              <w:rPr>
                <w:rFonts w:eastAsia="仿宋_GB2312"/>
                <w:szCs w:val="21"/>
              </w:rPr>
            </w:pPr>
            <w:r>
              <w:rPr>
                <w:rFonts w:hint="eastAsia" w:eastAsia="仿宋_GB2312"/>
                <w:szCs w:val="21"/>
              </w:rPr>
              <w:t>23</w:t>
            </w:r>
          </w:p>
        </w:tc>
        <w:tc>
          <w:tcPr>
            <w:tcW w:w="819" w:type="dxa"/>
            <w:vAlign w:val="center"/>
          </w:tcPr>
          <w:p>
            <w:pPr>
              <w:ind w:right="-55" w:rightChars="-26"/>
              <w:contextualSpacing/>
              <w:jc w:val="center"/>
              <w:rPr>
                <w:rFonts w:eastAsia="仿宋_GB2312"/>
                <w:szCs w:val="21"/>
              </w:rPr>
            </w:pPr>
            <w:r>
              <w:rPr>
                <w:rFonts w:hint="eastAsia" w:eastAsia="仿宋_GB2312"/>
                <w:szCs w:val="21"/>
              </w:rPr>
              <w:t>25</w:t>
            </w:r>
          </w:p>
        </w:tc>
        <w:tc>
          <w:tcPr>
            <w:tcW w:w="819" w:type="dxa"/>
            <w:vAlign w:val="center"/>
          </w:tcPr>
          <w:p>
            <w:pPr>
              <w:ind w:right="-55" w:rightChars="-26"/>
              <w:contextualSpacing/>
              <w:jc w:val="center"/>
              <w:rPr>
                <w:rFonts w:eastAsia="仿宋_GB2312"/>
                <w:szCs w:val="21"/>
              </w:rPr>
            </w:pPr>
            <w:r>
              <w:rPr>
                <w:rFonts w:hint="eastAsia" w:eastAsia="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tabs>
                <w:tab w:val="left" w:pos="1078"/>
              </w:tabs>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住院量</w:t>
            </w:r>
          </w:p>
        </w:tc>
        <w:tc>
          <w:tcPr>
            <w:tcW w:w="780" w:type="dxa"/>
            <w:vAlign w:val="center"/>
          </w:tcPr>
          <w:p>
            <w:pPr>
              <w:ind w:right="-55" w:rightChars="-26"/>
              <w:contextualSpacing/>
              <w:jc w:val="center"/>
              <w:rPr>
                <w:rFonts w:eastAsia="仿宋_GB2312"/>
                <w:szCs w:val="21"/>
              </w:rPr>
            </w:pPr>
            <w:r>
              <w:rPr>
                <w:rFonts w:eastAsia="仿宋_GB2312"/>
                <w:szCs w:val="21"/>
              </w:rPr>
              <w:t>12</w:t>
            </w:r>
          </w:p>
        </w:tc>
        <w:tc>
          <w:tcPr>
            <w:tcW w:w="780" w:type="dxa"/>
            <w:vAlign w:val="center"/>
          </w:tcPr>
          <w:p>
            <w:pPr>
              <w:ind w:right="-55" w:rightChars="-26"/>
              <w:contextualSpacing/>
              <w:jc w:val="center"/>
              <w:rPr>
                <w:rFonts w:eastAsia="仿宋_GB2312"/>
                <w:szCs w:val="21"/>
              </w:rPr>
            </w:pPr>
            <w:r>
              <w:rPr>
                <w:rFonts w:eastAsia="仿宋_GB2312"/>
                <w:szCs w:val="21"/>
              </w:rPr>
              <w:t>15</w:t>
            </w:r>
          </w:p>
        </w:tc>
        <w:tc>
          <w:tcPr>
            <w:tcW w:w="855" w:type="dxa"/>
            <w:vAlign w:val="center"/>
          </w:tcPr>
          <w:p>
            <w:pPr>
              <w:ind w:right="-55" w:rightChars="-26"/>
              <w:contextualSpacing/>
              <w:jc w:val="center"/>
              <w:rPr>
                <w:rFonts w:eastAsia="仿宋_GB2312"/>
                <w:szCs w:val="21"/>
              </w:rPr>
            </w:pPr>
            <w:r>
              <w:rPr>
                <w:rFonts w:eastAsia="仿宋_GB2312"/>
                <w:szCs w:val="21"/>
              </w:rPr>
              <w:t>18</w:t>
            </w:r>
          </w:p>
        </w:tc>
        <w:tc>
          <w:tcPr>
            <w:tcW w:w="819" w:type="dxa"/>
            <w:vAlign w:val="center"/>
          </w:tcPr>
          <w:p>
            <w:pPr>
              <w:ind w:right="-55" w:rightChars="-26"/>
              <w:contextualSpacing/>
              <w:jc w:val="center"/>
              <w:rPr>
                <w:rFonts w:eastAsia="仿宋_GB2312"/>
                <w:szCs w:val="21"/>
              </w:rPr>
            </w:pPr>
            <w:r>
              <w:rPr>
                <w:rFonts w:hint="eastAsia" w:eastAsia="仿宋_GB2312"/>
                <w:szCs w:val="21"/>
              </w:rPr>
              <w:t>20</w:t>
            </w:r>
          </w:p>
        </w:tc>
        <w:tc>
          <w:tcPr>
            <w:tcW w:w="819" w:type="dxa"/>
            <w:vAlign w:val="center"/>
          </w:tcPr>
          <w:p>
            <w:pPr>
              <w:ind w:right="-55" w:rightChars="-26"/>
              <w:contextualSpacing/>
              <w:jc w:val="center"/>
              <w:rPr>
                <w:rFonts w:eastAsia="仿宋_GB2312"/>
                <w:szCs w:val="21"/>
              </w:rPr>
            </w:pPr>
            <w:r>
              <w:rPr>
                <w:rFonts w:hint="eastAsia" w:eastAsia="仿宋_GB2312"/>
                <w:szCs w:val="21"/>
              </w:rPr>
              <w:t>22</w:t>
            </w:r>
          </w:p>
        </w:tc>
        <w:tc>
          <w:tcPr>
            <w:tcW w:w="819" w:type="dxa"/>
            <w:vAlign w:val="center"/>
          </w:tcPr>
          <w:p>
            <w:pPr>
              <w:ind w:right="-55" w:rightChars="-26"/>
              <w:contextualSpacing/>
              <w:jc w:val="center"/>
              <w:rPr>
                <w:rFonts w:eastAsia="仿宋_GB2312"/>
                <w:szCs w:val="21"/>
              </w:rPr>
            </w:pPr>
            <w:r>
              <w:rPr>
                <w:rFonts w:hint="eastAsia" w:eastAsia="仿宋_GB2312"/>
                <w:szCs w:val="21"/>
              </w:rPr>
              <w:t>23</w:t>
            </w:r>
          </w:p>
        </w:tc>
        <w:tc>
          <w:tcPr>
            <w:tcW w:w="819" w:type="dxa"/>
            <w:vAlign w:val="center"/>
          </w:tcPr>
          <w:p>
            <w:pPr>
              <w:ind w:right="-55" w:rightChars="-26"/>
              <w:contextualSpacing/>
              <w:jc w:val="center"/>
              <w:rPr>
                <w:rFonts w:eastAsia="仿宋_GB2312"/>
                <w:szCs w:val="21"/>
              </w:rPr>
            </w:pPr>
            <w:r>
              <w:rPr>
                <w:rFonts w:hint="eastAsia" w:eastAsia="仿宋_GB2312"/>
                <w:szCs w:val="21"/>
              </w:rPr>
              <w:t>25</w:t>
            </w:r>
          </w:p>
        </w:tc>
        <w:tc>
          <w:tcPr>
            <w:tcW w:w="819" w:type="dxa"/>
            <w:vAlign w:val="center"/>
          </w:tcPr>
          <w:p>
            <w:pPr>
              <w:ind w:right="-55" w:rightChars="-26"/>
              <w:contextualSpacing/>
              <w:jc w:val="center"/>
              <w:rPr>
                <w:rFonts w:eastAsia="仿宋_GB2312"/>
                <w:szCs w:val="21"/>
              </w:rPr>
            </w:pPr>
            <w:r>
              <w:rPr>
                <w:rFonts w:hint="eastAsia" w:eastAsia="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手术</w:t>
            </w:r>
            <w:r>
              <w:rPr>
                <w:rFonts w:hint="eastAsia" w:eastAsia="仿宋_GB2312"/>
                <w:color w:val="000000" w:themeColor="text1"/>
                <w:szCs w:val="21"/>
                <w14:textFill>
                  <w14:solidFill>
                    <w14:schemeClr w14:val="tx1"/>
                  </w14:solidFill>
                </w14:textFill>
              </w:rPr>
              <w:t>（或介入）</w:t>
            </w:r>
            <w:r>
              <w:rPr>
                <w:rFonts w:eastAsia="仿宋_GB2312"/>
                <w:color w:val="000000" w:themeColor="text1"/>
                <w:szCs w:val="21"/>
                <w14:textFill>
                  <w14:solidFill>
                    <w14:schemeClr w14:val="tx1"/>
                  </w14:solidFill>
                </w14:textFill>
              </w:rPr>
              <w:t>例数</w:t>
            </w:r>
          </w:p>
        </w:tc>
        <w:tc>
          <w:tcPr>
            <w:tcW w:w="780" w:type="dxa"/>
            <w:vAlign w:val="center"/>
          </w:tcPr>
          <w:p>
            <w:pPr>
              <w:ind w:right="-55" w:rightChars="-26"/>
              <w:contextualSpacing/>
              <w:jc w:val="center"/>
              <w:rPr>
                <w:rFonts w:eastAsia="仿宋_GB2312"/>
                <w:szCs w:val="21"/>
              </w:rPr>
            </w:pPr>
            <w:r>
              <w:rPr>
                <w:rFonts w:eastAsia="仿宋_GB2312"/>
                <w:szCs w:val="21"/>
              </w:rPr>
              <w:t>12</w:t>
            </w:r>
          </w:p>
        </w:tc>
        <w:tc>
          <w:tcPr>
            <w:tcW w:w="780" w:type="dxa"/>
            <w:vAlign w:val="center"/>
          </w:tcPr>
          <w:p>
            <w:pPr>
              <w:ind w:right="-55" w:rightChars="-26"/>
              <w:contextualSpacing/>
              <w:jc w:val="center"/>
              <w:rPr>
                <w:rFonts w:eastAsia="仿宋_GB2312"/>
                <w:szCs w:val="21"/>
              </w:rPr>
            </w:pPr>
            <w:r>
              <w:rPr>
                <w:rFonts w:eastAsia="仿宋_GB2312"/>
                <w:szCs w:val="21"/>
              </w:rPr>
              <w:t>15</w:t>
            </w:r>
          </w:p>
        </w:tc>
        <w:tc>
          <w:tcPr>
            <w:tcW w:w="855" w:type="dxa"/>
            <w:vAlign w:val="center"/>
          </w:tcPr>
          <w:p>
            <w:pPr>
              <w:ind w:right="-55" w:rightChars="-26"/>
              <w:contextualSpacing/>
              <w:jc w:val="center"/>
              <w:rPr>
                <w:rFonts w:eastAsia="仿宋_GB2312"/>
                <w:szCs w:val="21"/>
              </w:rPr>
            </w:pPr>
            <w:r>
              <w:rPr>
                <w:rFonts w:eastAsia="仿宋_GB2312"/>
                <w:szCs w:val="21"/>
              </w:rPr>
              <w:t>18</w:t>
            </w:r>
          </w:p>
        </w:tc>
        <w:tc>
          <w:tcPr>
            <w:tcW w:w="819" w:type="dxa"/>
            <w:vAlign w:val="center"/>
          </w:tcPr>
          <w:p>
            <w:pPr>
              <w:ind w:right="-55" w:rightChars="-26"/>
              <w:contextualSpacing/>
              <w:jc w:val="center"/>
              <w:rPr>
                <w:rFonts w:eastAsia="仿宋_GB2312"/>
                <w:szCs w:val="21"/>
              </w:rPr>
            </w:pPr>
            <w:r>
              <w:rPr>
                <w:rFonts w:hint="eastAsia" w:eastAsia="仿宋_GB2312"/>
                <w:szCs w:val="21"/>
              </w:rPr>
              <w:t>20</w:t>
            </w:r>
          </w:p>
        </w:tc>
        <w:tc>
          <w:tcPr>
            <w:tcW w:w="819" w:type="dxa"/>
            <w:vAlign w:val="center"/>
          </w:tcPr>
          <w:p>
            <w:pPr>
              <w:ind w:right="-55" w:rightChars="-26"/>
              <w:contextualSpacing/>
              <w:jc w:val="center"/>
              <w:rPr>
                <w:rFonts w:eastAsia="仿宋_GB2312"/>
                <w:szCs w:val="21"/>
              </w:rPr>
            </w:pPr>
            <w:r>
              <w:rPr>
                <w:rFonts w:hint="eastAsia" w:eastAsia="仿宋_GB2312"/>
                <w:szCs w:val="21"/>
              </w:rPr>
              <w:t>22</w:t>
            </w:r>
          </w:p>
        </w:tc>
        <w:tc>
          <w:tcPr>
            <w:tcW w:w="819" w:type="dxa"/>
            <w:vAlign w:val="center"/>
          </w:tcPr>
          <w:p>
            <w:pPr>
              <w:ind w:right="-55" w:rightChars="-26"/>
              <w:contextualSpacing/>
              <w:jc w:val="center"/>
              <w:rPr>
                <w:rFonts w:eastAsia="仿宋_GB2312"/>
                <w:szCs w:val="21"/>
              </w:rPr>
            </w:pPr>
            <w:r>
              <w:rPr>
                <w:rFonts w:hint="eastAsia" w:eastAsia="仿宋_GB2312"/>
                <w:szCs w:val="21"/>
              </w:rPr>
              <w:t>23</w:t>
            </w:r>
          </w:p>
        </w:tc>
        <w:tc>
          <w:tcPr>
            <w:tcW w:w="819" w:type="dxa"/>
            <w:vAlign w:val="center"/>
          </w:tcPr>
          <w:p>
            <w:pPr>
              <w:ind w:right="-55" w:rightChars="-26"/>
              <w:contextualSpacing/>
              <w:jc w:val="center"/>
              <w:rPr>
                <w:rFonts w:eastAsia="仿宋_GB2312"/>
                <w:szCs w:val="21"/>
              </w:rPr>
            </w:pPr>
            <w:r>
              <w:rPr>
                <w:rFonts w:hint="eastAsia" w:eastAsia="仿宋_GB2312"/>
                <w:szCs w:val="21"/>
              </w:rPr>
              <w:t>25</w:t>
            </w:r>
          </w:p>
        </w:tc>
        <w:tc>
          <w:tcPr>
            <w:tcW w:w="819" w:type="dxa"/>
            <w:vAlign w:val="center"/>
          </w:tcPr>
          <w:p>
            <w:pPr>
              <w:ind w:right="-55" w:rightChars="-26"/>
              <w:contextualSpacing/>
              <w:jc w:val="center"/>
              <w:rPr>
                <w:rFonts w:eastAsia="仿宋_GB2312"/>
                <w:szCs w:val="21"/>
              </w:rPr>
            </w:pPr>
            <w:r>
              <w:rPr>
                <w:rFonts w:hint="eastAsia" w:eastAsia="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并发症发生率</w:t>
            </w:r>
          </w:p>
        </w:tc>
        <w:tc>
          <w:tcPr>
            <w:tcW w:w="780" w:type="dxa"/>
            <w:vAlign w:val="center"/>
          </w:tcPr>
          <w:p>
            <w:pPr>
              <w:ind w:right="-55" w:rightChars="-26"/>
              <w:contextualSpacing/>
              <w:jc w:val="center"/>
              <w:rPr>
                <w:rFonts w:eastAsia="仿宋_GB2312"/>
                <w:szCs w:val="21"/>
              </w:rPr>
            </w:pPr>
            <w:r>
              <w:rPr>
                <w:rFonts w:eastAsia="仿宋_GB2312"/>
                <w:szCs w:val="21"/>
              </w:rPr>
              <w:t>0</w:t>
            </w:r>
          </w:p>
        </w:tc>
        <w:tc>
          <w:tcPr>
            <w:tcW w:w="780" w:type="dxa"/>
            <w:vAlign w:val="center"/>
          </w:tcPr>
          <w:p>
            <w:pPr>
              <w:ind w:right="-55" w:rightChars="-26"/>
              <w:contextualSpacing/>
              <w:jc w:val="center"/>
              <w:rPr>
                <w:rFonts w:eastAsia="仿宋_GB2312"/>
                <w:szCs w:val="21"/>
              </w:rPr>
            </w:pPr>
            <w:r>
              <w:rPr>
                <w:rFonts w:hint="eastAsia" w:eastAsia="仿宋_GB2312"/>
                <w:szCs w:val="21"/>
              </w:rPr>
              <w:t>6.66%</w:t>
            </w:r>
          </w:p>
        </w:tc>
        <w:tc>
          <w:tcPr>
            <w:tcW w:w="855" w:type="dxa"/>
            <w:vAlign w:val="center"/>
          </w:tcPr>
          <w:p>
            <w:pPr>
              <w:ind w:right="-55" w:rightChars="-26"/>
              <w:contextualSpacing/>
              <w:rPr>
                <w:rFonts w:eastAsia="仿宋_GB2312"/>
                <w:szCs w:val="21"/>
              </w:rPr>
            </w:pPr>
            <w:r>
              <w:rPr>
                <w:rFonts w:hint="eastAsia" w:eastAsia="仿宋_GB2312"/>
                <w:szCs w:val="21"/>
              </w:rPr>
              <w:t>5.55%</w:t>
            </w:r>
          </w:p>
        </w:tc>
        <w:tc>
          <w:tcPr>
            <w:tcW w:w="819" w:type="dxa"/>
            <w:vAlign w:val="center"/>
          </w:tcPr>
          <w:p>
            <w:pPr>
              <w:ind w:right="-55" w:rightChars="-26"/>
              <w:contextualSpacing/>
              <w:jc w:val="center"/>
              <w:rPr>
                <w:rFonts w:eastAsia="仿宋_GB2312"/>
                <w:szCs w:val="21"/>
              </w:rPr>
            </w:pPr>
            <w:r>
              <w:rPr>
                <w:rFonts w:hint="eastAsia" w:eastAsia="仿宋_GB2312"/>
                <w:szCs w:val="21"/>
              </w:rPr>
              <w:t>5%</w:t>
            </w:r>
          </w:p>
        </w:tc>
        <w:tc>
          <w:tcPr>
            <w:tcW w:w="819" w:type="dxa"/>
            <w:vAlign w:val="center"/>
          </w:tcPr>
          <w:p>
            <w:pPr>
              <w:ind w:right="-55" w:rightChars="-26"/>
              <w:contextualSpacing/>
              <w:jc w:val="center"/>
              <w:rPr>
                <w:rFonts w:eastAsia="仿宋_GB2312"/>
                <w:szCs w:val="21"/>
              </w:rPr>
            </w:pPr>
            <w:r>
              <w:rPr>
                <w:rFonts w:hint="eastAsia" w:eastAsia="仿宋_GB2312"/>
                <w:szCs w:val="21"/>
              </w:rPr>
              <w:t>4%</w:t>
            </w:r>
          </w:p>
        </w:tc>
        <w:tc>
          <w:tcPr>
            <w:tcW w:w="819" w:type="dxa"/>
            <w:vAlign w:val="center"/>
          </w:tcPr>
          <w:p>
            <w:pPr>
              <w:ind w:right="-55" w:rightChars="-26"/>
              <w:contextualSpacing/>
              <w:jc w:val="center"/>
              <w:rPr>
                <w:rFonts w:eastAsia="仿宋_GB2312"/>
                <w:szCs w:val="21"/>
              </w:rPr>
            </w:pPr>
            <w:r>
              <w:rPr>
                <w:rFonts w:hint="eastAsia" w:eastAsia="仿宋_GB2312"/>
                <w:szCs w:val="21"/>
              </w:rPr>
              <w:t>3.5%</w:t>
            </w:r>
          </w:p>
        </w:tc>
        <w:tc>
          <w:tcPr>
            <w:tcW w:w="819" w:type="dxa"/>
            <w:vAlign w:val="center"/>
          </w:tcPr>
          <w:p>
            <w:pPr>
              <w:ind w:right="-55" w:rightChars="-26"/>
              <w:contextualSpacing/>
              <w:jc w:val="center"/>
              <w:rPr>
                <w:rFonts w:eastAsia="仿宋_GB2312"/>
                <w:szCs w:val="21"/>
              </w:rPr>
            </w:pPr>
            <w:r>
              <w:rPr>
                <w:rFonts w:hint="eastAsia" w:eastAsia="仿宋_GB2312"/>
                <w:szCs w:val="21"/>
              </w:rPr>
              <w:t>3%</w:t>
            </w:r>
          </w:p>
        </w:tc>
        <w:tc>
          <w:tcPr>
            <w:tcW w:w="819" w:type="dxa"/>
            <w:vAlign w:val="center"/>
          </w:tcPr>
          <w:p>
            <w:pPr>
              <w:ind w:right="-55" w:rightChars="-26"/>
              <w:contextualSpacing/>
              <w:jc w:val="center"/>
              <w:rPr>
                <w:rFonts w:eastAsia="仿宋_GB2312"/>
                <w:szCs w:val="21"/>
              </w:rPr>
            </w:pPr>
            <w:r>
              <w:rPr>
                <w:rFonts w:hint="eastAsia" w:eastAsia="仿宋_GB231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平均住院时间</w:t>
            </w:r>
          </w:p>
        </w:tc>
        <w:tc>
          <w:tcPr>
            <w:tcW w:w="780" w:type="dxa"/>
            <w:vAlign w:val="center"/>
          </w:tcPr>
          <w:p>
            <w:pPr>
              <w:ind w:right="-55" w:rightChars="-26"/>
              <w:contextualSpacing/>
              <w:jc w:val="center"/>
              <w:rPr>
                <w:rFonts w:eastAsia="仿宋_GB2312"/>
                <w:szCs w:val="21"/>
              </w:rPr>
            </w:pPr>
            <w:r>
              <w:rPr>
                <w:rFonts w:eastAsia="仿宋_GB2312"/>
                <w:szCs w:val="21"/>
              </w:rPr>
              <w:t>15.25</w:t>
            </w:r>
          </w:p>
        </w:tc>
        <w:tc>
          <w:tcPr>
            <w:tcW w:w="780" w:type="dxa"/>
            <w:vAlign w:val="center"/>
          </w:tcPr>
          <w:p>
            <w:pPr>
              <w:ind w:right="-55" w:rightChars="-26"/>
              <w:contextualSpacing/>
              <w:jc w:val="center"/>
              <w:rPr>
                <w:rFonts w:eastAsia="仿宋_GB2312"/>
                <w:szCs w:val="21"/>
              </w:rPr>
            </w:pPr>
            <w:r>
              <w:rPr>
                <w:rFonts w:eastAsia="仿宋_GB2312"/>
                <w:szCs w:val="21"/>
              </w:rPr>
              <w:t>16.92</w:t>
            </w:r>
          </w:p>
        </w:tc>
        <w:tc>
          <w:tcPr>
            <w:tcW w:w="855" w:type="dxa"/>
            <w:vAlign w:val="center"/>
          </w:tcPr>
          <w:p>
            <w:pPr>
              <w:ind w:right="-55" w:rightChars="-26"/>
              <w:contextualSpacing/>
              <w:jc w:val="center"/>
              <w:rPr>
                <w:rFonts w:eastAsia="仿宋_GB2312"/>
                <w:szCs w:val="21"/>
              </w:rPr>
            </w:pPr>
            <w:r>
              <w:rPr>
                <w:rFonts w:eastAsia="仿宋_GB2312"/>
                <w:szCs w:val="21"/>
              </w:rPr>
              <w:t>20.47</w:t>
            </w:r>
          </w:p>
        </w:tc>
        <w:tc>
          <w:tcPr>
            <w:tcW w:w="819" w:type="dxa"/>
            <w:vAlign w:val="center"/>
          </w:tcPr>
          <w:p>
            <w:pPr>
              <w:ind w:right="-55" w:rightChars="-26"/>
              <w:contextualSpacing/>
              <w:jc w:val="center"/>
              <w:rPr>
                <w:rFonts w:eastAsia="仿宋_GB2312"/>
                <w:szCs w:val="21"/>
              </w:rPr>
            </w:pPr>
            <w:r>
              <w:rPr>
                <w:rFonts w:hint="eastAsia" w:eastAsia="仿宋_GB2312"/>
                <w:szCs w:val="21"/>
              </w:rPr>
              <w:t>19</w:t>
            </w:r>
          </w:p>
        </w:tc>
        <w:tc>
          <w:tcPr>
            <w:tcW w:w="819" w:type="dxa"/>
            <w:vAlign w:val="center"/>
          </w:tcPr>
          <w:p>
            <w:pPr>
              <w:ind w:right="-55" w:rightChars="-26"/>
              <w:contextualSpacing/>
              <w:jc w:val="center"/>
              <w:rPr>
                <w:rFonts w:eastAsia="仿宋_GB2312"/>
                <w:szCs w:val="21"/>
              </w:rPr>
            </w:pPr>
            <w:r>
              <w:rPr>
                <w:rFonts w:hint="eastAsia" w:eastAsia="仿宋_GB2312"/>
                <w:szCs w:val="21"/>
              </w:rPr>
              <w:t>18.5</w:t>
            </w:r>
          </w:p>
        </w:tc>
        <w:tc>
          <w:tcPr>
            <w:tcW w:w="819" w:type="dxa"/>
            <w:vAlign w:val="center"/>
          </w:tcPr>
          <w:p>
            <w:pPr>
              <w:ind w:right="-55" w:rightChars="-26"/>
              <w:contextualSpacing/>
              <w:jc w:val="center"/>
              <w:rPr>
                <w:rFonts w:eastAsia="仿宋_GB2312"/>
                <w:szCs w:val="21"/>
              </w:rPr>
            </w:pPr>
            <w:r>
              <w:rPr>
                <w:rFonts w:hint="eastAsia" w:eastAsia="仿宋_GB2312"/>
                <w:szCs w:val="21"/>
              </w:rPr>
              <w:t>18</w:t>
            </w:r>
          </w:p>
        </w:tc>
        <w:tc>
          <w:tcPr>
            <w:tcW w:w="819" w:type="dxa"/>
            <w:vAlign w:val="center"/>
          </w:tcPr>
          <w:p>
            <w:pPr>
              <w:ind w:right="-55" w:rightChars="-26"/>
              <w:contextualSpacing/>
              <w:jc w:val="center"/>
              <w:rPr>
                <w:rFonts w:eastAsia="仿宋_GB2312"/>
                <w:szCs w:val="21"/>
              </w:rPr>
            </w:pPr>
            <w:r>
              <w:rPr>
                <w:rFonts w:hint="eastAsia" w:eastAsia="仿宋_GB2312"/>
                <w:szCs w:val="21"/>
              </w:rPr>
              <w:t>17.5</w:t>
            </w:r>
          </w:p>
        </w:tc>
        <w:tc>
          <w:tcPr>
            <w:tcW w:w="819" w:type="dxa"/>
            <w:vAlign w:val="center"/>
          </w:tcPr>
          <w:p>
            <w:pPr>
              <w:ind w:right="-55" w:rightChars="-26"/>
              <w:contextualSpacing/>
              <w:jc w:val="center"/>
              <w:rPr>
                <w:rFonts w:eastAsia="仿宋_GB2312"/>
                <w:szCs w:val="21"/>
              </w:rPr>
            </w:pPr>
            <w:r>
              <w:rPr>
                <w:rFonts w:hint="eastAsia" w:eastAsia="仿宋_GB2312"/>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ind w:right="-55" w:rightChars="-26"/>
              <w:contextualSpacing/>
              <w:jc w:val="center"/>
              <w:rPr>
                <w:rFonts w:eastAsia="仿宋_GB2312"/>
                <w:szCs w:val="21"/>
              </w:rPr>
            </w:pPr>
          </w:p>
        </w:tc>
        <w:tc>
          <w:tcPr>
            <w:tcW w:w="1184" w:type="dxa"/>
            <w:vAlign w:val="center"/>
          </w:tcPr>
          <w:p>
            <w:pPr>
              <w:ind w:right="-55" w:rightChars="-26"/>
              <w:contextualSpacing/>
              <w:jc w:val="center"/>
              <w:rPr>
                <w:rFonts w:eastAsia="仿宋_GB2312"/>
                <w:szCs w:val="21"/>
              </w:rPr>
            </w:pPr>
            <w:r>
              <w:rPr>
                <w:rFonts w:hint="eastAsia" w:eastAsia="仿宋_GB2312"/>
                <w:szCs w:val="21"/>
              </w:rPr>
              <w:t>平均住院费用</w:t>
            </w:r>
          </w:p>
        </w:tc>
        <w:tc>
          <w:tcPr>
            <w:tcW w:w="780" w:type="dxa"/>
            <w:vAlign w:val="center"/>
          </w:tcPr>
          <w:p>
            <w:pPr>
              <w:ind w:right="-55" w:rightChars="-26"/>
              <w:contextualSpacing/>
              <w:jc w:val="center"/>
              <w:rPr>
                <w:rFonts w:eastAsia="仿宋_GB2312"/>
                <w:szCs w:val="21"/>
              </w:rPr>
            </w:pPr>
          </w:p>
          <w:p>
            <w:pPr>
              <w:ind w:right="-55" w:rightChars="-26"/>
              <w:contextualSpacing/>
              <w:jc w:val="center"/>
              <w:rPr>
                <w:rFonts w:eastAsia="仿宋_GB2312"/>
                <w:szCs w:val="21"/>
              </w:rPr>
            </w:pPr>
            <w:r>
              <w:rPr>
                <w:rFonts w:eastAsia="仿宋_GB2312"/>
                <w:szCs w:val="21"/>
              </w:rPr>
              <w:t>29739</w:t>
            </w:r>
          </w:p>
          <w:p>
            <w:pPr>
              <w:ind w:right="-55" w:rightChars="-26"/>
              <w:contextualSpacing/>
              <w:jc w:val="center"/>
              <w:rPr>
                <w:rFonts w:eastAsia="仿宋_GB2312"/>
                <w:szCs w:val="21"/>
              </w:rPr>
            </w:pPr>
          </w:p>
        </w:tc>
        <w:tc>
          <w:tcPr>
            <w:tcW w:w="780" w:type="dxa"/>
            <w:vAlign w:val="center"/>
          </w:tcPr>
          <w:p>
            <w:pPr>
              <w:ind w:right="-55" w:rightChars="-26"/>
              <w:contextualSpacing/>
              <w:jc w:val="center"/>
              <w:rPr>
                <w:rFonts w:eastAsia="仿宋_GB2312"/>
                <w:szCs w:val="21"/>
              </w:rPr>
            </w:pPr>
          </w:p>
          <w:p>
            <w:pPr>
              <w:ind w:right="-55" w:rightChars="-26"/>
              <w:contextualSpacing/>
              <w:jc w:val="center"/>
              <w:rPr>
                <w:rFonts w:eastAsia="仿宋_GB2312"/>
                <w:szCs w:val="21"/>
              </w:rPr>
            </w:pPr>
            <w:r>
              <w:rPr>
                <w:rFonts w:eastAsia="仿宋_GB2312"/>
                <w:szCs w:val="21"/>
              </w:rPr>
              <w:t>25707</w:t>
            </w:r>
          </w:p>
          <w:p>
            <w:pPr>
              <w:ind w:right="-55" w:rightChars="-26"/>
              <w:contextualSpacing/>
              <w:jc w:val="center"/>
              <w:rPr>
                <w:rFonts w:eastAsia="仿宋_GB2312"/>
                <w:szCs w:val="21"/>
              </w:rPr>
            </w:pPr>
          </w:p>
        </w:tc>
        <w:tc>
          <w:tcPr>
            <w:tcW w:w="855" w:type="dxa"/>
            <w:vAlign w:val="center"/>
          </w:tcPr>
          <w:p>
            <w:pPr>
              <w:ind w:right="-55" w:rightChars="-26"/>
              <w:contextualSpacing/>
              <w:jc w:val="center"/>
              <w:rPr>
                <w:rFonts w:eastAsia="仿宋_GB2312"/>
                <w:szCs w:val="21"/>
              </w:rPr>
            </w:pPr>
          </w:p>
          <w:p>
            <w:pPr>
              <w:ind w:right="-55" w:rightChars="-26"/>
              <w:contextualSpacing/>
              <w:jc w:val="center"/>
              <w:rPr>
                <w:rFonts w:eastAsia="仿宋_GB2312"/>
                <w:szCs w:val="21"/>
              </w:rPr>
            </w:pPr>
            <w:r>
              <w:rPr>
                <w:rFonts w:eastAsia="仿宋_GB2312"/>
                <w:szCs w:val="21"/>
              </w:rPr>
              <w:t>36780</w:t>
            </w:r>
          </w:p>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r>
              <w:rPr>
                <w:rFonts w:hint="eastAsia" w:eastAsia="仿宋_GB2312"/>
                <w:szCs w:val="21"/>
              </w:rPr>
              <w:t>30000</w:t>
            </w:r>
          </w:p>
        </w:tc>
        <w:tc>
          <w:tcPr>
            <w:tcW w:w="819" w:type="dxa"/>
            <w:vAlign w:val="center"/>
          </w:tcPr>
          <w:p>
            <w:pPr>
              <w:ind w:right="-55" w:rightChars="-26"/>
              <w:contextualSpacing/>
              <w:jc w:val="center"/>
              <w:rPr>
                <w:rFonts w:eastAsia="仿宋_GB2312"/>
                <w:szCs w:val="21"/>
              </w:rPr>
            </w:pPr>
          </w:p>
          <w:p>
            <w:pPr>
              <w:ind w:right="-55" w:rightChars="-26"/>
              <w:contextualSpacing/>
              <w:jc w:val="center"/>
              <w:rPr>
                <w:rFonts w:eastAsia="仿宋_GB2312"/>
                <w:szCs w:val="21"/>
              </w:rPr>
            </w:pPr>
            <w:r>
              <w:rPr>
                <w:rFonts w:hint="eastAsia" w:eastAsia="仿宋_GB2312"/>
                <w:szCs w:val="21"/>
              </w:rPr>
              <w:t>29500</w:t>
            </w:r>
          </w:p>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p>
            <w:pPr>
              <w:ind w:right="-55" w:rightChars="-26"/>
              <w:contextualSpacing/>
              <w:jc w:val="center"/>
              <w:rPr>
                <w:rFonts w:eastAsia="仿宋_GB2312"/>
                <w:szCs w:val="21"/>
              </w:rPr>
            </w:pPr>
            <w:r>
              <w:rPr>
                <w:rFonts w:hint="eastAsia" w:eastAsia="仿宋_GB2312"/>
                <w:szCs w:val="21"/>
              </w:rPr>
              <w:t>29300</w:t>
            </w:r>
          </w:p>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p>
            <w:pPr>
              <w:ind w:right="-55" w:rightChars="-26"/>
              <w:contextualSpacing/>
              <w:jc w:val="center"/>
              <w:rPr>
                <w:rFonts w:eastAsia="仿宋_GB2312"/>
                <w:szCs w:val="21"/>
              </w:rPr>
            </w:pPr>
            <w:r>
              <w:rPr>
                <w:rFonts w:hint="eastAsia" w:eastAsia="仿宋_GB2312"/>
                <w:szCs w:val="21"/>
              </w:rPr>
              <w:t>29000</w:t>
            </w:r>
          </w:p>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p>
            <w:pPr>
              <w:ind w:right="-55" w:rightChars="-26"/>
              <w:contextualSpacing/>
              <w:jc w:val="center"/>
              <w:rPr>
                <w:rFonts w:eastAsia="仿宋_GB2312"/>
                <w:szCs w:val="21"/>
              </w:rPr>
            </w:pPr>
            <w:r>
              <w:rPr>
                <w:rFonts w:hint="eastAsia" w:eastAsia="仿宋_GB2312"/>
                <w:szCs w:val="21"/>
              </w:rPr>
              <w:t>285000</w:t>
            </w:r>
          </w:p>
          <w:p>
            <w:pPr>
              <w:ind w:right="-55" w:rightChars="-26"/>
              <w:contextualSpacing/>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2415" w:type="dxa"/>
            <w:gridSpan w:val="3"/>
            <w:vAlign w:val="center"/>
          </w:tcPr>
          <w:p>
            <w:pPr>
              <w:widowControl/>
              <w:jc w:val="center"/>
              <w:textAlignment w:val="center"/>
              <w:rPr>
                <w:color w:val="000000"/>
                <w:kern w:val="0"/>
                <w:szCs w:val="21"/>
              </w:rPr>
            </w:pPr>
            <w:r>
              <w:rPr>
                <w:rFonts w:hint="eastAsia"/>
                <w:color w:val="000000"/>
                <w:kern w:val="0"/>
                <w:szCs w:val="21"/>
              </w:rPr>
              <w:t>93.64%</w:t>
            </w:r>
          </w:p>
        </w:tc>
        <w:tc>
          <w:tcPr>
            <w:tcW w:w="4095" w:type="dxa"/>
            <w:gridSpan w:val="5"/>
            <w:vAlign w:val="center"/>
          </w:tcPr>
          <w:p>
            <w:pPr>
              <w:widowControl/>
              <w:jc w:val="center"/>
              <w:textAlignment w:val="center"/>
              <w:rPr>
                <w:color w:val="000000"/>
                <w:kern w:val="0"/>
                <w:szCs w:val="21"/>
              </w:rPr>
            </w:pPr>
            <w:r>
              <w:rPr>
                <w:color w:val="000000"/>
                <w:kern w:val="0"/>
                <w:szCs w:val="21"/>
              </w:rPr>
              <w:t>2025年目标值：</w:t>
            </w:r>
            <w:r>
              <w:rPr>
                <w:rFonts w:hint="eastAsia"/>
                <w:color w:val="000000"/>
                <w:kern w:val="0"/>
                <w:szCs w:val="21"/>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2415" w:type="dxa"/>
            <w:gridSpan w:val="3"/>
            <w:vAlign w:val="center"/>
          </w:tcPr>
          <w:p>
            <w:pPr>
              <w:widowControl/>
              <w:jc w:val="center"/>
              <w:textAlignment w:val="center"/>
              <w:rPr>
                <w:color w:val="000000"/>
                <w:kern w:val="0"/>
                <w:szCs w:val="21"/>
              </w:rPr>
            </w:pPr>
            <w:r>
              <w:rPr>
                <w:rFonts w:hint="eastAsia"/>
                <w:color w:val="000000"/>
                <w:kern w:val="0"/>
                <w:szCs w:val="21"/>
              </w:rPr>
              <w:t>92.84%</w:t>
            </w:r>
          </w:p>
        </w:tc>
        <w:tc>
          <w:tcPr>
            <w:tcW w:w="4095" w:type="dxa"/>
            <w:gridSpan w:val="5"/>
            <w:vAlign w:val="center"/>
          </w:tcPr>
          <w:p>
            <w:pPr>
              <w:widowControl/>
              <w:jc w:val="center"/>
              <w:textAlignment w:val="center"/>
              <w:rPr>
                <w:color w:val="000000"/>
                <w:kern w:val="0"/>
                <w:szCs w:val="21"/>
              </w:rPr>
            </w:pPr>
            <w:r>
              <w:rPr>
                <w:color w:val="000000"/>
                <w:kern w:val="0"/>
                <w:szCs w:val="21"/>
              </w:rPr>
              <w:t>2025年目标值：</w:t>
            </w:r>
            <w:r>
              <w:rPr>
                <w:rFonts w:hint="eastAsia"/>
                <w:color w:val="000000"/>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DRG绩效</w:t>
            </w:r>
            <w:r>
              <w:rPr>
                <w:rFonts w:eastAsia="仿宋_GB2312"/>
                <w:color w:val="000000" w:themeColor="text1"/>
                <w:szCs w:val="21"/>
                <w14:textFill>
                  <w14:solidFill>
                    <w14:schemeClr w14:val="tx1"/>
                  </w14:solidFill>
                </w14:textFill>
              </w:rPr>
              <w:t>全省排名</w:t>
            </w:r>
          </w:p>
        </w:tc>
        <w:tc>
          <w:tcPr>
            <w:tcW w:w="780" w:type="dxa"/>
            <w:vAlign w:val="center"/>
          </w:tcPr>
          <w:p>
            <w:pPr>
              <w:ind w:right="-55" w:rightChars="-26"/>
              <w:contextualSpacing/>
              <w:jc w:val="center"/>
              <w:rPr>
                <w:rFonts w:eastAsia="仿宋_GB2312"/>
                <w:szCs w:val="21"/>
              </w:rPr>
            </w:pPr>
          </w:p>
        </w:tc>
        <w:tc>
          <w:tcPr>
            <w:tcW w:w="780" w:type="dxa"/>
            <w:vAlign w:val="center"/>
          </w:tcPr>
          <w:p>
            <w:pPr>
              <w:ind w:right="-55" w:rightChars="-26"/>
              <w:contextualSpacing/>
              <w:jc w:val="center"/>
              <w:rPr>
                <w:rFonts w:eastAsia="仿宋_GB2312"/>
                <w:szCs w:val="21"/>
              </w:rPr>
            </w:pPr>
          </w:p>
        </w:tc>
        <w:tc>
          <w:tcPr>
            <w:tcW w:w="855" w:type="dxa"/>
            <w:vAlign w:val="center"/>
          </w:tcPr>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vAlign w:val="center"/>
          </w:tcPr>
          <w:p>
            <w:pPr>
              <w:spacing w:line="360" w:lineRule="auto"/>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脊柱骨折脱位、骨盆骨折(S12除外S12.8、S13.1、S13.3、S13.4、S22.0、S22.1、S23.1、S23.3、S32)</w:t>
            </w: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门诊量</w:t>
            </w:r>
          </w:p>
        </w:tc>
        <w:tc>
          <w:tcPr>
            <w:tcW w:w="780" w:type="dxa"/>
            <w:vAlign w:val="center"/>
          </w:tcPr>
          <w:p>
            <w:pPr>
              <w:ind w:right="-55" w:rightChars="-26"/>
              <w:contextualSpacing/>
              <w:jc w:val="center"/>
              <w:rPr>
                <w:rFonts w:eastAsia="仿宋_GB2312"/>
                <w:szCs w:val="21"/>
              </w:rPr>
            </w:pPr>
            <w:r>
              <w:rPr>
                <w:rFonts w:eastAsia="仿宋_GB2312"/>
                <w:szCs w:val="21"/>
              </w:rPr>
              <w:t>672</w:t>
            </w:r>
          </w:p>
        </w:tc>
        <w:tc>
          <w:tcPr>
            <w:tcW w:w="780" w:type="dxa"/>
            <w:vAlign w:val="center"/>
          </w:tcPr>
          <w:p>
            <w:pPr>
              <w:ind w:right="-55" w:rightChars="-26"/>
              <w:contextualSpacing/>
              <w:jc w:val="center"/>
              <w:rPr>
                <w:rFonts w:eastAsia="仿宋_GB2312"/>
                <w:szCs w:val="21"/>
              </w:rPr>
            </w:pPr>
            <w:r>
              <w:rPr>
                <w:rFonts w:eastAsia="仿宋_GB2312"/>
                <w:szCs w:val="21"/>
              </w:rPr>
              <w:t>728</w:t>
            </w:r>
          </w:p>
        </w:tc>
        <w:tc>
          <w:tcPr>
            <w:tcW w:w="855" w:type="dxa"/>
            <w:vAlign w:val="center"/>
          </w:tcPr>
          <w:p>
            <w:pPr>
              <w:ind w:right="-55" w:rightChars="-26"/>
              <w:contextualSpacing/>
              <w:jc w:val="center"/>
              <w:rPr>
                <w:rFonts w:eastAsia="仿宋_GB2312"/>
                <w:szCs w:val="21"/>
              </w:rPr>
            </w:pPr>
            <w:r>
              <w:rPr>
                <w:rFonts w:eastAsia="仿宋_GB2312"/>
                <w:szCs w:val="21"/>
              </w:rPr>
              <w:t>612</w:t>
            </w:r>
          </w:p>
        </w:tc>
        <w:tc>
          <w:tcPr>
            <w:tcW w:w="819" w:type="dxa"/>
            <w:vAlign w:val="center"/>
          </w:tcPr>
          <w:p>
            <w:pPr>
              <w:ind w:right="-55" w:rightChars="-26"/>
              <w:contextualSpacing/>
              <w:jc w:val="center"/>
              <w:rPr>
                <w:rFonts w:eastAsia="仿宋_GB2312"/>
                <w:szCs w:val="21"/>
              </w:rPr>
            </w:pPr>
            <w:r>
              <w:rPr>
                <w:rFonts w:hint="eastAsia" w:eastAsia="仿宋_GB2312"/>
                <w:szCs w:val="21"/>
              </w:rPr>
              <w:t>650</w:t>
            </w:r>
          </w:p>
        </w:tc>
        <w:tc>
          <w:tcPr>
            <w:tcW w:w="819" w:type="dxa"/>
            <w:vAlign w:val="center"/>
          </w:tcPr>
          <w:p>
            <w:pPr>
              <w:ind w:right="-55" w:rightChars="-26"/>
              <w:contextualSpacing/>
              <w:jc w:val="center"/>
              <w:rPr>
                <w:rFonts w:eastAsia="仿宋_GB2312"/>
                <w:szCs w:val="21"/>
              </w:rPr>
            </w:pPr>
            <w:r>
              <w:rPr>
                <w:rFonts w:hint="eastAsia" w:eastAsia="仿宋_GB2312"/>
                <w:szCs w:val="21"/>
              </w:rPr>
              <w:t>650</w:t>
            </w:r>
          </w:p>
        </w:tc>
        <w:tc>
          <w:tcPr>
            <w:tcW w:w="819" w:type="dxa"/>
            <w:vAlign w:val="center"/>
          </w:tcPr>
          <w:p>
            <w:pPr>
              <w:ind w:right="-55" w:rightChars="-26"/>
              <w:contextualSpacing/>
              <w:jc w:val="center"/>
              <w:rPr>
                <w:rFonts w:eastAsia="仿宋_GB2312"/>
                <w:szCs w:val="21"/>
              </w:rPr>
            </w:pPr>
            <w:r>
              <w:rPr>
                <w:rFonts w:hint="eastAsia" w:eastAsia="仿宋_GB2312"/>
                <w:szCs w:val="21"/>
              </w:rPr>
              <w:t>700</w:t>
            </w:r>
          </w:p>
        </w:tc>
        <w:tc>
          <w:tcPr>
            <w:tcW w:w="819" w:type="dxa"/>
            <w:vAlign w:val="center"/>
          </w:tcPr>
          <w:p>
            <w:pPr>
              <w:ind w:right="-55" w:rightChars="-26"/>
              <w:contextualSpacing/>
              <w:jc w:val="center"/>
              <w:rPr>
                <w:rFonts w:eastAsia="仿宋_GB2312"/>
                <w:szCs w:val="21"/>
              </w:rPr>
            </w:pPr>
            <w:r>
              <w:rPr>
                <w:rFonts w:hint="eastAsia" w:eastAsia="仿宋_GB2312"/>
                <w:szCs w:val="21"/>
              </w:rPr>
              <w:t>700</w:t>
            </w:r>
          </w:p>
        </w:tc>
        <w:tc>
          <w:tcPr>
            <w:tcW w:w="819" w:type="dxa"/>
            <w:vAlign w:val="center"/>
          </w:tcPr>
          <w:p>
            <w:pPr>
              <w:ind w:right="-55" w:rightChars="-26"/>
              <w:contextualSpacing/>
              <w:jc w:val="center"/>
              <w:rPr>
                <w:rFonts w:eastAsia="仿宋_GB2312"/>
                <w:szCs w:val="21"/>
              </w:rPr>
            </w:pPr>
            <w:r>
              <w:rPr>
                <w:rFonts w:hint="eastAsia" w:eastAsia="仿宋_GB2312"/>
                <w:szCs w:val="21"/>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tabs>
                <w:tab w:val="left" w:pos="1078"/>
              </w:tabs>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住院量</w:t>
            </w:r>
          </w:p>
        </w:tc>
        <w:tc>
          <w:tcPr>
            <w:tcW w:w="780" w:type="dxa"/>
            <w:vAlign w:val="center"/>
          </w:tcPr>
          <w:p>
            <w:pPr>
              <w:ind w:right="-55" w:rightChars="-26"/>
              <w:contextualSpacing/>
              <w:jc w:val="center"/>
              <w:rPr>
                <w:rFonts w:eastAsia="仿宋_GB2312"/>
                <w:szCs w:val="21"/>
              </w:rPr>
            </w:pPr>
            <w:r>
              <w:rPr>
                <w:rFonts w:eastAsia="仿宋_GB2312"/>
                <w:szCs w:val="21"/>
              </w:rPr>
              <w:t>672</w:t>
            </w:r>
          </w:p>
        </w:tc>
        <w:tc>
          <w:tcPr>
            <w:tcW w:w="780" w:type="dxa"/>
            <w:vAlign w:val="center"/>
          </w:tcPr>
          <w:p>
            <w:pPr>
              <w:ind w:right="-55" w:rightChars="-26"/>
              <w:contextualSpacing/>
              <w:jc w:val="center"/>
              <w:rPr>
                <w:rFonts w:eastAsia="仿宋_GB2312"/>
                <w:szCs w:val="21"/>
              </w:rPr>
            </w:pPr>
            <w:r>
              <w:rPr>
                <w:rFonts w:eastAsia="仿宋_GB2312"/>
                <w:szCs w:val="21"/>
              </w:rPr>
              <w:t>728</w:t>
            </w:r>
          </w:p>
        </w:tc>
        <w:tc>
          <w:tcPr>
            <w:tcW w:w="855" w:type="dxa"/>
            <w:vAlign w:val="center"/>
          </w:tcPr>
          <w:p>
            <w:pPr>
              <w:ind w:right="-55" w:rightChars="-26"/>
              <w:contextualSpacing/>
              <w:jc w:val="center"/>
              <w:rPr>
                <w:rFonts w:eastAsia="仿宋_GB2312"/>
                <w:szCs w:val="21"/>
              </w:rPr>
            </w:pPr>
            <w:r>
              <w:rPr>
                <w:rFonts w:eastAsia="仿宋_GB2312"/>
                <w:szCs w:val="21"/>
              </w:rPr>
              <w:t>612</w:t>
            </w:r>
          </w:p>
        </w:tc>
        <w:tc>
          <w:tcPr>
            <w:tcW w:w="819" w:type="dxa"/>
            <w:vAlign w:val="center"/>
          </w:tcPr>
          <w:p>
            <w:pPr>
              <w:ind w:right="-55" w:rightChars="-26"/>
              <w:contextualSpacing/>
              <w:jc w:val="center"/>
              <w:rPr>
                <w:rFonts w:eastAsia="仿宋_GB2312"/>
                <w:szCs w:val="21"/>
              </w:rPr>
            </w:pPr>
            <w:r>
              <w:rPr>
                <w:rFonts w:hint="eastAsia" w:eastAsia="仿宋_GB2312"/>
                <w:szCs w:val="21"/>
              </w:rPr>
              <w:t>635</w:t>
            </w:r>
          </w:p>
        </w:tc>
        <w:tc>
          <w:tcPr>
            <w:tcW w:w="819" w:type="dxa"/>
            <w:vAlign w:val="center"/>
          </w:tcPr>
          <w:p>
            <w:pPr>
              <w:ind w:right="-55" w:rightChars="-26"/>
              <w:contextualSpacing/>
              <w:jc w:val="center"/>
              <w:rPr>
                <w:rFonts w:eastAsia="仿宋_GB2312"/>
                <w:szCs w:val="21"/>
              </w:rPr>
            </w:pPr>
            <w:r>
              <w:rPr>
                <w:rFonts w:hint="eastAsia" w:eastAsia="仿宋_GB2312"/>
                <w:szCs w:val="21"/>
              </w:rPr>
              <w:t>635</w:t>
            </w:r>
          </w:p>
        </w:tc>
        <w:tc>
          <w:tcPr>
            <w:tcW w:w="819" w:type="dxa"/>
            <w:vAlign w:val="center"/>
          </w:tcPr>
          <w:p>
            <w:pPr>
              <w:ind w:right="-55" w:rightChars="-26"/>
              <w:contextualSpacing/>
              <w:jc w:val="center"/>
              <w:rPr>
                <w:rFonts w:eastAsia="仿宋_GB2312"/>
                <w:szCs w:val="21"/>
              </w:rPr>
            </w:pPr>
            <w:r>
              <w:rPr>
                <w:rFonts w:hint="eastAsia" w:eastAsia="仿宋_GB2312"/>
                <w:szCs w:val="21"/>
              </w:rPr>
              <w:t>680</w:t>
            </w:r>
          </w:p>
        </w:tc>
        <w:tc>
          <w:tcPr>
            <w:tcW w:w="819" w:type="dxa"/>
            <w:vAlign w:val="center"/>
          </w:tcPr>
          <w:p>
            <w:pPr>
              <w:ind w:right="-55" w:rightChars="-26"/>
              <w:contextualSpacing/>
              <w:jc w:val="center"/>
              <w:rPr>
                <w:rFonts w:eastAsia="仿宋_GB2312"/>
                <w:szCs w:val="21"/>
              </w:rPr>
            </w:pPr>
            <w:r>
              <w:rPr>
                <w:rFonts w:hint="eastAsia" w:eastAsia="仿宋_GB2312"/>
                <w:szCs w:val="21"/>
              </w:rPr>
              <w:t>680</w:t>
            </w:r>
          </w:p>
        </w:tc>
        <w:tc>
          <w:tcPr>
            <w:tcW w:w="819" w:type="dxa"/>
            <w:vAlign w:val="center"/>
          </w:tcPr>
          <w:p>
            <w:pPr>
              <w:ind w:right="-55" w:rightChars="-26"/>
              <w:contextualSpacing/>
              <w:jc w:val="center"/>
              <w:rPr>
                <w:rFonts w:eastAsia="仿宋_GB2312"/>
                <w:szCs w:val="21"/>
              </w:rPr>
            </w:pPr>
            <w:r>
              <w:rPr>
                <w:rFonts w:hint="eastAsia" w:eastAsia="仿宋_GB2312"/>
                <w:szCs w:val="21"/>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手术</w:t>
            </w:r>
            <w:r>
              <w:rPr>
                <w:rFonts w:hint="eastAsia" w:eastAsia="仿宋_GB2312"/>
                <w:color w:val="000000" w:themeColor="text1"/>
                <w:szCs w:val="21"/>
                <w14:textFill>
                  <w14:solidFill>
                    <w14:schemeClr w14:val="tx1"/>
                  </w14:solidFill>
                </w14:textFill>
              </w:rPr>
              <w:t>（或介入）</w:t>
            </w:r>
            <w:r>
              <w:rPr>
                <w:rFonts w:eastAsia="仿宋_GB2312"/>
                <w:color w:val="000000" w:themeColor="text1"/>
                <w:szCs w:val="21"/>
                <w14:textFill>
                  <w14:solidFill>
                    <w14:schemeClr w14:val="tx1"/>
                  </w14:solidFill>
                </w14:textFill>
              </w:rPr>
              <w:t>例数</w:t>
            </w:r>
          </w:p>
        </w:tc>
        <w:tc>
          <w:tcPr>
            <w:tcW w:w="780" w:type="dxa"/>
            <w:vAlign w:val="center"/>
          </w:tcPr>
          <w:p>
            <w:pPr>
              <w:ind w:right="-55" w:rightChars="-26"/>
              <w:contextualSpacing/>
              <w:jc w:val="center"/>
              <w:rPr>
                <w:rFonts w:eastAsia="仿宋_GB2312"/>
                <w:szCs w:val="21"/>
              </w:rPr>
            </w:pPr>
            <w:r>
              <w:rPr>
                <w:rFonts w:eastAsia="仿宋_GB2312"/>
                <w:szCs w:val="21"/>
              </w:rPr>
              <w:t>433</w:t>
            </w:r>
          </w:p>
        </w:tc>
        <w:tc>
          <w:tcPr>
            <w:tcW w:w="780" w:type="dxa"/>
            <w:vAlign w:val="center"/>
          </w:tcPr>
          <w:p>
            <w:pPr>
              <w:ind w:right="-55" w:rightChars="-26"/>
              <w:contextualSpacing/>
              <w:jc w:val="center"/>
              <w:rPr>
                <w:rFonts w:eastAsia="仿宋_GB2312"/>
                <w:szCs w:val="21"/>
              </w:rPr>
            </w:pPr>
            <w:r>
              <w:rPr>
                <w:rFonts w:eastAsia="仿宋_GB2312"/>
                <w:szCs w:val="21"/>
              </w:rPr>
              <w:t>459</w:t>
            </w:r>
          </w:p>
        </w:tc>
        <w:tc>
          <w:tcPr>
            <w:tcW w:w="855" w:type="dxa"/>
            <w:vAlign w:val="center"/>
          </w:tcPr>
          <w:p>
            <w:pPr>
              <w:ind w:right="-55" w:rightChars="-26"/>
              <w:contextualSpacing/>
              <w:jc w:val="center"/>
              <w:rPr>
                <w:rFonts w:eastAsia="仿宋_GB2312"/>
                <w:szCs w:val="21"/>
              </w:rPr>
            </w:pPr>
            <w:r>
              <w:rPr>
                <w:rFonts w:eastAsia="仿宋_GB2312"/>
                <w:szCs w:val="21"/>
              </w:rPr>
              <w:t>409</w:t>
            </w:r>
          </w:p>
        </w:tc>
        <w:tc>
          <w:tcPr>
            <w:tcW w:w="819" w:type="dxa"/>
            <w:vAlign w:val="center"/>
          </w:tcPr>
          <w:p>
            <w:pPr>
              <w:ind w:right="-55" w:rightChars="-26"/>
              <w:contextualSpacing/>
              <w:jc w:val="center"/>
              <w:rPr>
                <w:rFonts w:eastAsia="仿宋_GB2312"/>
                <w:szCs w:val="21"/>
              </w:rPr>
            </w:pPr>
            <w:r>
              <w:rPr>
                <w:rFonts w:hint="eastAsia" w:eastAsia="仿宋_GB2312"/>
                <w:szCs w:val="21"/>
              </w:rPr>
              <w:t>450</w:t>
            </w:r>
          </w:p>
        </w:tc>
        <w:tc>
          <w:tcPr>
            <w:tcW w:w="819" w:type="dxa"/>
            <w:vAlign w:val="center"/>
          </w:tcPr>
          <w:p>
            <w:pPr>
              <w:ind w:right="-55" w:rightChars="-26"/>
              <w:contextualSpacing/>
              <w:jc w:val="center"/>
              <w:rPr>
                <w:rFonts w:eastAsia="仿宋_GB2312"/>
                <w:szCs w:val="21"/>
              </w:rPr>
            </w:pPr>
            <w:r>
              <w:rPr>
                <w:rFonts w:hint="eastAsia" w:eastAsia="仿宋_GB2312"/>
                <w:szCs w:val="21"/>
              </w:rPr>
              <w:t>450</w:t>
            </w:r>
          </w:p>
        </w:tc>
        <w:tc>
          <w:tcPr>
            <w:tcW w:w="819" w:type="dxa"/>
            <w:vAlign w:val="center"/>
          </w:tcPr>
          <w:p>
            <w:pPr>
              <w:ind w:right="-55" w:rightChars="-26"/>
              <w:contextualSpacing/>
              <w:jc w:val="center"/>
              <w:rPr>
                <w:rFonts w:eastAsia="仿宋_GB2312"/>
                <w:szCs w:val="21"/>
              </w:rPr>
            </w:pPr>
            <w:r>
              <w:rPr>
                <w:rFonts w:hint="eastAsia" w:eastAsia="仿宋_GB2312"/>
                <w:szCs w:val="21"/>
              </w:rPr>
              <w:t>500</w:t>
            </w:r>
          </w:p>
        </w:tc>
        <w:tc>
          <w:tcPr>
            <w:tcW w:w="819" w:type="dxa"/>
            <w:vAlign w:val="center"/>
          </w:tcPr>
          <w:p>
            <w:pPr>
              <w:ind w:right="-55" w:rightChars="-26"/>
              <w:contextualSpacing/>
              <w:jc w:val="center"/>
              <w:rPr>
                <w:rFonts w:eastAsia="仿宋_GB2312"/>
                <w:szCs w:val="21"/>
              </w:rPr>
            </w:pPr>
            <w:r>
              <w:rPr>
                <w:rFonts w:hint="eastAsia" w:eastAsia="仿宋_GB2312"/>
                <w:szCs w:val="21"/>
              </w:rPr>
              <w:t>500</w:t>
            </w:r>
          </w:p>
        </w:tc>
        <w:tc>
          <w:tcPr>
            <w:tcW w:w="819" w:type="dxa"/>
            <w:vAlign w:val="center"/>
          </w:tcPr>
          <w:p>
            <w:pPr>
              <w:ind w:right="-55" w:rightChars="-26"/>
              <w:contextualSpacing/>
              <w:jc w:val="center"/>
              <w:rPr>
                <w:rFonts w:eastAsia="仿宋_GB2312"/>
                <w:szCs w:val="21"/>
              </w:rPr>
            </w:pPr>
            <w:r>
              <w:rPr>
                <w:rFonts w:hint="eastAsia" w:eastAsia="仿宋_GB2312"/>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并发症发生率</w:t>
            </w:r>
          </w:p>
        </w:tc>
        <w:tc>
          <w:tcPr>
            <w:tcW w:w="780" w:type="dxa"/>
            <w:vAlign w:val="center"/>
          </w:tcPr>
          <w:p>
            <w:pPr>
              <w:ind w:right="-55" w:rightChars="-26"/>
              <w:contextualSpacing/>
              <w:jc w:val="center"/>
              <w:rPr>
                <w:rFonts w:eastAsia="仿宋_GB2312"/>
                <w:szCs w:val="21"/>
              </w:rPr>
            </w:pPr>
          </w:p>
        </w:tc>
        <w:tc>
          <w:tcPr>
            <w:tcW w:w="780" w:type="dxa"/>
            <w:vAlign w:val="center"/>
          </w:tcPr>
          <w:p>
            <w:pPr>
              <w:ind w:right="-55" w:rightChars="-26"/>
              <w:contextualSpacing/>
              <w:jc w:val="center"/>
              <w:rPr>
                <w:rFonts w:eastAsia="仿宋_GB2312"/>
                <w:szCs w:val="21"/>
              </w:rPr>
            </w:pPr>
          </w:p>
        </w:tc>
        <w:tc>
          <w:tcPr>
            <w:tcW w:w="855" w:type="dxa"/>
            <w:vAlign w:val="center"/>
          </w:tcPr>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平均住院时间</w:t>
            </w:r>
          </w:p>
        </w:tc>
        <w:tc>
          <w:tcPr>
            <w:tcW w:w="780" w:type="dxa"/>
            <w:vAlign w:val="center"/>
          </w:tcPr>
          <w:p>
            <w:pPr>
              <w:ind w:right="-55" w:rightChars="-26"/>
              <w:contextualSpacing/>
              <w:jc w:val="center"/>
              <w:rPr>
                <w:rFonts w:eastAsia="仿宋_GB2312"/>
                <w:szCs w:val="21"/>
              </w:rPr>
            </w:pPr>
            <w:r>
              <w:rPr>
                <w:rFonts w:eastAsia="仿宋_GB2312"/>
                <w:szCs w:val="21"/>
              </w:rPr>
              <w:t>12.59</w:t>
            </w:r>
          </w:p>
        </w:tc>
        <w:tc>
          <w:tcPr>
            <w:tcW w:w="780" w:type="dxa"/>
            <w:vAlign w:val="center"/>
          </w:tcPr>
          <w:p>
            <w:pPr>
              <w:ind w:right="-55" w:rightChars="-26"/>
              <w:contextualSpacing/>
              <w:jc w:val="center"/>
              <w:rPr>
                <w:rFonts w:eastAsia="仿宋_GB2312"/>
                <w:szCs w:val="21"/>
              </w:rPr>
            </w:pPr>
            <w:r>
              <w:rPr>
                <w:rFonts w:eastAsia="仿宋_GB2312"/>
                <w:szCs w:val="21"/>
              </w:rPr>
              <w:t>12.46</w:t>
            </w:r>
          </w:p>
        </w:tc>
        <w:tc>
          <w:tcPr>
            <w:tcW w:w="855" w:type="dxa"/>
            <w:vAlign w:val="center"/>
          </w:tcPr>
          <w:p>
            <w:pPr>
              <w:ind w:right="-55" w:rightChars="-26"/>
              <w:contextualSpacing/>
              <w:jc w:val="center"/>
              <w:rPr>
                <w:rFonts w:eastAsia="仿宋_GB2312"/>
                <w:szCs w:val="21"/>
              </w:rPr>
            </w:pPr>
            <w:r>
              <w:rPr>
                <w:rFonts w:eastAsia="仿宋_GB2312"/>
                <w:szCs w:val="21"/>
              </w:rPr>
              <w:t>13.36</w:t>
            </w:r>
          </w:p>
        </w:tc>
        <w:tc>
          <w:tcPr>
            <w:tcW w:w="819" w:type="dxa"/>
            <w:vAlign w:val="center"/>
          </w:tcPr>
          <w:p>
            <w:pPr>
              <w:ind w:right="-55" w:rightChars="-26"/>
              <w:contextualSpacing/>
              <w:jc w:val="center"/>
              <w:rPr>
                <w:rFonts w:eastAsia="仿宋_GB2312"/>
                <w:szCs w:val="21"/>
              </w:rPr>
            </w:pPr>
            <w:r>
              <w:rPr>
                <w:rFonts w:hint="eastAsia" w:eastAsia="仿宋_GB2312"/>
                <w:szCs w:val="21"/>
              </w:rPr>
              <w:t>12</w:t>
            </w:r>
          </w:p>
        </w:tc>
        <w:tc>
          <w:tcPr>
            <w:tcW w:w="819" w:type="dxa"/>
            <w:vAlign w:val="center"/>
          </w:tcPr>
          <w:p>
            <w:pPr>
              <w:ind w:right="-55" w:rightChars="-26"/>
              <w:contextualSpacing/>
              <w:jc w:val="center"/>
              <w:rPr>
                <w:rFonts w:eastAsia="仿宋_GB2312"/>
                <w:szCs w:val="21"/>
              </w:rPr>
            </w:pPr>
            <w:r>
              <w:rPr>
                <w:rFonts w:hint="eastAsia" w:eastAsia="仿宋_GB2312"/>
                <w:szCs w:val="21"/>
              </w:rPr>
              <w:t>12</w:t>
            </w:r>
          </w:p>
        </w:tc>
        <w:tc>
          <w:tcPr>
            <w:tcW w:w="819" w:type="dxa"/>
            <w:vAlign w:val="center"/>
          </w:tcPr>
          <w:p>
            <w:pPr>
              <w:ind w:right="-55" w:rightChars="-26"/>
              <w:contextualSpacing/>
              <w:jc w:val="center"/>
              <w:rPr>
                <w:rFonts w:eastAsia="仿宋_GB2312"/>
                <w:szCs w:val="21"/>
              </w:rPr>
            </w:pPr>
            <w:r>
              <w:rPr>
                <w:rFonts w:hint="eastAsia" w:eastAsia="仿宋_GB2312"/>
                <w:szCs w:val="21"/>
              </w:rPr>
              <w:t>11.50</w:t>
            </w:r>
          </w:p>
        </w:tc>
        <w:tc>
          <w:tcPr>
            <w:tcW w:w="819" w:type="dxa"/>
            <w:vAlign w:val="center"/>
          </w:tcPr>
          <w:p>
            <w:pPr>
              <w:ind w:right="-55" w:rightChars="-26"/>
              <w:contextualSpacing/>
              <w:jc w:val="center"/>
              <w:rPr>
                <w:rFonts w:eastAsia="仿宋_GB2312"/>
                <w:szCs w:val="21"/>
              </w:rPr>
            </w:pPr>
            <w:r>
              <w:rPr>
                <w:rFonts w:hint="eastAsia" w:eastAsia="仿宋_GB2312"/>
                <w:szCs w:val="21"/>
              </w:rPr>
              <w:t>11.50</w:t>
            </w:r>
          </w:p>
        </w:tc>
        <w:tc>
          <w:tcPr>
            <w:tcW w:w="819" w:type="dxa"/>
            <w:vAlign w:val="center"/>
          </w:tcPr>
          <w:p>
            <w:pPr>
              <w:ind w:right="-55" w:rightChars="-26"/>
              <w:contextualSpacing/>
              <w:jc w:val="center"/>
              <w:rPr>
                <w:rFonts w:eastAsia="仿宋_GB2312"/>
                <w:szCs w:val="21"/>
              </w:rPr>
            </w:pPr>
            <w:r>
              <w:rPr>
                <w:rFonts w:hint="eastAsia" w:eastAsia="仿宋_GB2312"/>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平均住院费用</w:t>
            </w:r>
          </w:p>
        </w:tc>
        <w:tc>
          <w:tcPr>
            <w:tcW w:w="780" w:type="dxa"/>
            <w:vAlign w:val="center"/>
          </w:tcPr>
          <w:p>
            <w:pPr>
              <w:ind w:right="-55" w:rightChars="-26"/>
              <w:contextualSpacing/>
              <w:jc w:val="center"/>
              <w:rPr>
                <w:rFonts w:eastAsia="仿宋_GB2312"/>
                <w:szCs w:val="21"/>
              </w:rPr>
            </w:pPr>
            <w:r>
              <w:rPr>
                <w:rFonts w:eastAsia="仿宋_GB2312"/>
                <w:szCs w:val="21"/>
              </w:rPr>
              <w:t>28452</w:t>
            </w:r>
          </w:p>
        </w:tc>
        <w:tc>
          <w:tcPr>
            <w:tcW w:w="780" w:type="dxa"/>
            <w:vAlign w:val="center"/>
          </w:tcPr>
          <w:p>
            <w:pPr>
              <w:ind w:right="-55" w:rightChars="-26"/>
              <w:contextualSpacing/>
              <w:jc w:val="center"/>
              <w:rPr>
                <w:rFonts w:eastAsia="仿宋_GB2312"/>
                <w:szCs w:val="21"/>
              </w:rPr>
            </w:pPr>
          </w:p>
          <w:p>
            <w:pPr>
              <w:ind w:right="-55" w:rightChars="-26"/>
              <w:contextualSpacing/>
              <w:jc w:val="center"/>
              <w:rPr>
                <w:rFonts w:eastAsia="仿宋_GB2312"/>
                <w:szCs w:val="21"/>
              </w:rPr>
            </w:pPr>
            <w:r>
              <w:rPr>
                <w:rFonts w:eastAsia="仿宋_GB2312"/>
                <w:szCs w:val="21"/>
              </w:rPr>
              <w:t>30073</w:t>
            </w:r>
          </w:p>
          <w:p>
            <w:pPr>
              <w:ind w:right="-55" w:rightChars="-26"/>
              <w:contextualSpacing/>
              <w:jc w:val="center"/>
              <w:rPr>
                <w:rFonts w:eastAsia="仿宋_GB2312"/>
                <w:szCs w:val="21"/>
              </w:rPr>
            </w:pPr>
          </w:p>
        </w:tc>
        <w:tc>
          <w:tcPr>
            <w:tcW w:w="855" w:type="dxa"/>
            <w:vAlign w:val="center"/>
          </w:tcPr>
          <w:p>
            <w:pPr>
              <w:ind w:right="-55" w:rightChars="-26"/>
              <w:contextualSpacing/>
              <w:jc w:val="center"/>
              <w:rPr>
                <w:rFonts w:eastAsia="仿宋_GB2312"/>
                <w:szCs w:val="21"/>
              </w:rPr>
            </w:pPr>
          </w:p>
          <w:p>
            <w:pPr>
              <w:ind w:right="-55" w:rightChars="-26"/>
              <w:contextualSpacing/>
              <w:jc w:val="center"/>
              <w:rPr>
                <w:rFonts w:eastAsia="仿宋_GB2312"/>
                <w:szCs w:val="21"/>
              </w:rPr>
            </w:pPr>
            <w:r>
              <w:rPr>
                <w:rFonts w:eastAsia="仿宋_GB2312"/>
                <w:szCs w:val="21"/>
              </w:rPr>
              <w:t>33326</w:t>
            </w:r>
          </w:p>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r>
              <w:rPr>
                <w:rFonts w:hint="eastAsia" w:eastAsia="仿宋_GB2312"/>
                <w:szCs w:val="21"/>
              </w:rPr>
              <w:t>30000</w:t>
            </w:r>
          </w:p>
        </w:tc>
        <w:tc>
          <w:tcPr>
            <w:tcW w:w="819" w:type="dxa"/>
            <w:vAlign w:val="center"/>
          </w:tcPr>
          <w:p>
            <w:pPr>
              <w:ind w:right="-55" w:rightChars="-26"/>
              <w:contextualSpacing/>
              <w:jc w:val="center"/>
              <w:rPr>
                <w:rFonts w:eastAsia="仿宋_GB2312"/>
                <w:szCs w:val="21"/>
              </w:rPr>
            </w:pPr>
            <w:r>
              <w:rPr>
                <w:rFonts w:hint="eastAsia" w:eastAsia="仿宋_GB2312"/>
                <w:szCs w:val="21"/>
              </w:rPr>
              <w:t>30000</w:t>
            </w:r>
          </w:p>
        </w:tc>
        <w:tc>
          <w:tcPr>
            <w:tcW w:w="819" w:type="dxa"/>
            <w:vAlign w:val="center"/>
          </w:tcPr>
          <w:p>
            <w:pPr>
              <w:ind w:right="-55" w:rightChars="-26"/>
              <w:contextualSpacing/>
              <w:jc w:val="center"/>
              <w:rPr>
                <w:rFonts w:eastAsia="仿宋_GB2312"/>
                <w:szCs w:val="21"/>
              </w:rPr>
            </w:pPr>
          </w:p>
          <w:p>
            <w:pPr>
              <w:ind w:right="-55" w:rightChars="-26"/>
              <w:contextualSpacing/>
              <w:jc w:val="center"/>
              <w:rPr>
                <w:rFonts w:eastAsia="仿宋_GB2312"/>
                <w:szCs w:val="21"/>
              </w:rPr>
            </w:pPr>
            <w:r>
              <w:rPr>
                <w:rFonts w:hint="eastAsia" w:eastAsia="仿宋_GB2312"/>
                <w:szCs w:val="21"/>
              </w:rPr>
              <w:t>29500</w:t>
            </w:r>
          </w:p>
          <w:p>
            <w:pPr>
              <w:ind w:right="-55" w:rightChars="-26"/>
              <w:contextualSpacing/>
              <w:jc w:val="center"/>
              <w:rPr>
                <w:rFonts w:eastAsia="仿宋_GB2312"/>
                <w:szCs w:val="21"/>
              </w:rPr>
            </w:pPr>
          </w:p>
        </w:tc>
        <w:tc>
          <w:tcPr>
            <w:tcW w:w="819" w:type="dxa"/>
            <w:vAlign w:val="center"/>
          </w:tcPr>
          <w:p>
            <w:pPr>
              <w:ind w:right="-55" w:rightChars="-26"/>
              <w:contextualSpacing/>
              <w:jc w:val="center"/>
              <w:rPr>
                <w:rFonts w:eastAsia="仿宋_GB2312"/>
                <w:szCs w:val="21"/>
              </w:rPr>
            </w:pPr>
            <w:r>
              <w:rPr>
                <w:rFonts w:hint="eastAsia" w:eastAsia="仿宋_GB2312"/>
                <w:szCs w:val="21"/>
              </w:rPr>
              <w:t>29000</w:t>
            </w:r>
          </w:p>
        </w:tc>
        <w:tc>
          <w:tcPr>
            <w:tcW w:w="819" w:type="dxa"/>
            <w:vAlign w:val="center"/>
          </w:tcPr>
          <w:p>
            <w:pPr>
              <w:ind w:right="-55" w:rightChars="-26"/>
              <w:contextualSpacing/>
              <w:jc w:val="center"/>
              <w:rPr>
                <w:rFonts w:eastAsia="仿宋_GB2312"/>
                <w:szCs w:val="21"/>
              </w:rPr>
            </w:pPr>
            <w:r>
              <w:rPr>
                <w:rFonts w:hint="eastAsia" w:eastAsia="仿宋_GB2312"/>
                <w:szCs w:val="21"/>
              </w:rPr>
              <w:t>28500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2415" w:type="dxa"/>
            <w:gridSpan w:val="3"/>
            <w:vAlign w:val="center"/>
          </w:tcPr>
          <w:p>
            <w:pPr>
              <w:widowControl/>
              <w:jc w:val="center"/>
              <w:textAlignment w:val="center"/>
              <w:rPr>
                <w:color w:val="000000"/>
                <w:kern w:val="0"/>
                <w:szCs w:val="21"/>
              </w:rPr>
            </w:pPr>
            <w:r>
              <w:rPr>
                <w:rFonts w:hint="eastAsia"/>
                <w:color w:val="000000"/>
                <w:kern w:val="0"/>
                <w:szCs w:val="21"/>
              </w:rPr>
              <w:t>73.64%</w:t>
            </w:r>
          </w:p>
        </w:tc>
        <w:tc>
          <w:tcPr>
            <w:tcW w:w="4095" w:type="dxa"/>
            <w:gridSpan w:val="5"/>
            <w:vAlign w:val="center"/>
          </w:tcPr>
          <w:p>
            <w:pPr>
              <w:widowControl/>
              <w:jc w:val="center"/>
              <w:textAlignment w:val="center"/>
              <w:rPr>
                <w:color w:val="000000"/>
                <w:kern w:val="0"/>
                <w:szCs w:val="21"/>
              </w:rPr>
            </w:pPr>
            <w:r>
              <w:rPr>
                <w:color w:val="000000"/>
                <w:kern w:val="0"/>
                <w:szCs w:val="21"/>
              </w:rPr>
              <w:t>2025年目标值：</w:t>
            </w:r>
            <w:r>
              <w:rPr>
                <w:rFonts w:hint="eastAsia"/>
                <w:color w:val="000000"/>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2415" w:type="dxa"/>
            <w:gridSpan w:val="3"/>
            <w:vAlign w:val="center"/>
          </w:tcPr>
          <w:p>
            <w:pPr>
              <w:widowControl/>
              <w:jc w:val="center"/>
              <w:textAlignment w:val="center"/>
              <w:rPr>
                <w:color w:val="000000"/>
                <w:kern w:val="0"/>
                <w:szCs w:val="21"/>
              </w:rPr>
            </w:pPr>
            <w:r>
              <w:rPr>
                <w:rFonts w:hint="eastAsia"/>
                <w:color w:val="000000"/>
                <w:kern w:val="0"/>
                <w:szCs w:val="21"/>
              </w:rPr>
              <w:t>65.84%</w:t>
            </w:r>
          </w:p>
        </w:tc>
        <w:tc>
          <w:tcPr>
            <w:tcW w:w="4095" w:type="dxa"/>
            <w:gridSpan w:val="5"/>
            <w:vAlign w:val="center"/>
          </w:tcPr>
          <w:p>
            <w:pPr>
              <w:widowControl/>
              <w:jc w:val="center"/>
              <w:textAlignment w:val="center"/>
              <w:rPr>
                <w:color w:val="000000"/>
                <w:kern w:val="0"/>
                <w:szCs w:val="21"/>
              </w:rPr>
            </w:pPr>
            <w:r>
              <w:rPr>
                <w:color w:val="000000"/>
                <w:kern w:val="0"/>
                <w:szCs w:val="21"/>
              </w:rPr>
              <w:t>2025年目标值：</w:t>
            </w:r>
            <w:r>
              <w:rPr>
                <w:rFonts w:hint="eastAsia"/>
                <w:color w:val="000000"/>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DRG绩效</w:t>
            </w:r>
            <w:r>
              <w:rPr>
                <w:rFonts w:eastAsia="仿宋_GB2312"/>
                <w:color w:val="000000" w:themeColor="text1"/>
                <w:szCs w:val="21"/>
                <w14:textFill>
                  <w14:solidFill>
                    <w14:schemeClr w14:val="tx1"/>
                  </w14:solidFill>
                </w14:textFill>
              </w:rPr>
              <w:t>全省排名</w:t>
            </w:r>
          </w:p>
        </w:tc>
        <w:tc>
          <w:tcPr>
            <w:tcW w:w="780" w:type="dxa"/>
            <w:vAlign w:val="center"/>
          </w:tcPr>
          <w:p>
            <w:pPr>
              <w:tabs>
                <w:tab w:val="left" w:pos="1078"/>
              </w:tabs>
              <w:spacing w:line="360" w:lineRule="auto"/>
              <w:ind w:right="-162" w:rightChars="-77"/>
              <w:contextualSpacing/>
              <w:rPr>
                <w:b/>
                <w:color w:val="FF0000"/>
                <w:szCs w:val="21"/>
              </w:rPr>
            </w:pPr>
          </w:p>
        </w:tc>
        <w:tc>
          <w:tcPr>
            <w:tcW w:w="780" w:type="dxa"/>
            <w:vAlign w:val="center"/>
          </w:tcPr>
          <w:p>
            <w:pPr>
              <w:tabs>
                <w:tab w:val="left" w:pos="1078"/>
              </w:tabs>
              <w:spacing w:line="360" w:lineRule="auto"/>
              <w:ind w:right="-162" w:rightChars="-77"/>
              <w:contextualSpacing/>
              <w:rPr>
                <w:b/>
                <w:color w:val="FF0000"/>
                <w:szCs w:val="21"/>
              </w:rPr>
            </w:pPr>
          </w:p>
        </w:tc>
        <w:tc>
          <w:tcPr>
            <w:tcW w:w="855"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143" w:rightChars="-68"/>
              <w:contextualSpacing/>
              <w:rPr>
                <w:b/>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c>
          <w:tcPr>
            <w:tcW w:w="819" w:type="dxa"/>
            <w:vAlign w:val="center"/>
          </w:tcPr>
          <w:p>
            <w:pPr>
              <w:spacing w:line="360" w:lineRule="auto"/>
              <w:ind w:right="479" w:rightChars="228"/>
              <w:contextualSpacing/>
              <w:rPr>
                <w:color w:val="FF0000"/>
                <w:szCs w:val="21"/>
              </w:rPr>
            </w:pPr>
          </w:p>
        </w:tc>
      </w:tr>
    </w:tbl>
    <w:p>
      <w:pPr>
        <w:spacing w:line="360" w:lineRule="auto"/>
        <w:ind w:right="479" w:rightChars="228"/>
        <w:contextualSpacing/>
        <w:jc w:val="left"/>
        <w:rPr>
          <w:rFonts w:eastAsia="仿宋_GB2312"/>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注：</w:t>
      </w:r>
      <w:r>
        <w:rPr>
          <w:rFonts w:eastAsia="仿宋_GB2312"/>
          <w:color w:val="000000" w:themeColor="text1"/>
          <w:sz w:val="24"/>
          <w14:textFill>
            <w14:solidFill>
              <w14:schemeClr w14:val="tx1"/>
            </w14:solidFill>
          </w14:textFill>
        </w:rPr>
        <w:t>疾病名称参考疾病分类代码。</w:t>
      </w: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numPr>
          <w:ilvl w:val="0"/>
          <w:numId w:val="2"/>
        </w:numPr>
        <w:spacing w:line="360" w:lineRule="auto"/>
        <w:ind w:right="479" w:rightChars="228"/>
        <w:contextualSpacing/>
        <w:jc w:val="left"/>
        <w:rPr>
          <w:rFonts w:eastAsia="楷体_GB2312"/>
          <w:color w:val="000000" w:themeColor="text1"/>
          <w:sz w:val="28"/>
          <w:szCs w:val="28"/>
          <w14:textFill>
            <w14:solidFill>
              <w14:schemeClr w14:val="tx1"/>
            </w14:solidFill>
          </w14:textFill>
        </w:rPr>
      </w:pPr>
      <w:r>
        <w:rPr>
          <w:rFonts w:eastAsia="楷体_GB2312"/>
          <w:color w:val="000000" w:themeColor="text1"/>
          <w:sz w:val="28"/>
          <w:szCs w:val="28"/>
          <w14:textFill>
            <w14:solidFill>
              <w14:schemeClr w14:val="tx1"/>
            </w14:solidFill>
          </w14:textFill>
        </w:rPr>
        <w:t>主要合作单位（1家单位1张，可添加）</w:t>
      </w:r>
    </w:p>
    <w:tbl>
      <w:tblPr>
        <w:tblStyle w:val="5"/>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84"/>
        <w:gridCol w:w="780"/>
        <w:gridCol w:w="33"/>
        <w:gridCol w:w="747"/>
        <w:gridCol w:w="66"/>
        <w:gridCol w:w="789"/>
        <w:gridCol w:w="24"/>
        <w:gridCol w:w="795"/>
        <w:gridCol w:w="18"/>
        <w:gridCol w:w="801"/>
        <w:gridCol w:w="12"/>
        <w:gridCol w:w="807"/>
        <w:gridCol w:w="6"/>
        <w:gridCol w:w="813"/>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936" w:type="dxa"/>
            <w:gridSpan w:val="16"/>
            <w:vAlign w:val="center"/>
          </w:tcPr>
          <w:p>
            <w:pPr>
              <w:contextualSpacing/>
              <w:jc w:val="left"/>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合作单位1：</w:t>
            </w:r>
            <w:r>
              <w:rPr>
                <w:rFonts w:hint="eastAsia" w:eastAsia="黑体"/>
                <w:color w:val="000000" w:themeColor="text1"/>
                <w:szCs w:val="21"/>
                <w14:textFill>
                  <w14:solidFill>
                    <w14:schemeClr w14:val="tx1"/>
                  </w14:solidFill>
                </w14:textFill>
              </w:rPr>
              <w:t>长兴县中医院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2" w:type="dxa"/>
            <w:vMerge w:val="restart"/>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学科群相关重点疾病（可添加）</w:t>
            </w:r>
          </w:p>
        </w:tc>
        <w:tc>
          <w:tcPr>
            <w:tcW w:w="1184" w:type="dxa"/>
            <w:vMerge w:val="restart"/>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业务指标</w:t>
            </w:r>
          </w:p>
        </w:tc>
        <w:tc>
          <w:tcPr>
            <w:tcW w:w="2415" w:type="dxa"/>
            <w:gridSpan w:val="5"/>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当前值</w:t>
            </w:r>
          </w:p>
        </w:tc>
        <w:tc>
          <w:tcPr>
            <w:tcW w:w="4095" w:type="dxa"/>
            <w:gridSpan w:val="9"/>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42"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1184"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813"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2018年</w:t>
            </w:r>
          </w:p>
        </w:tc>
        <w:tc>
          <w:tcPr>
            <w:tcW w:w="813"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2019年</w:t>
            </w:r>
          </w:p>
        </w:tc>
        <w:tc>
          <w:tcPr>
            <w:tcW w:w="789"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2020年</w:t>
            </w:r>
          </w:p>
        </w:tc>
        <w:tc>
          <w:tcPr>
            <w:tcW w:w="819"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2021年</w:t>
            </w:r>
          </w:p>
        </w:tc>
        <w:tc>
          <w:tcPr>
            <w:tcW w:w="831" w:type="dxa"/>
            <w:gridSpan w:val="3"/>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2022年</w:t>
            </w:r>
          </w:p>
        </w:tc>
        <w:tc>
          <w:tcPr>
            <w:tcW w:w="80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2023年</w:t>
            </w:r>
          </w:p>
        </w:tc>
        <w:tc>
          <w:tcPr>
            <w:tcW w:w="819"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2024年</w:t>
            </w:r>
          </w:p>
        </w:tc>
        <w:tc>
          <w:tcPr>
            <w:tcW w:w="819"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restart"/>
            <w:vAlign w:val="center"/>
          </w:tcPr>
          <w:p>
            <w:pPr>
              <w:contextualSpacing/>
              <w:jc w:val="center"/>
              <w:rPr>
                <w:rFonts w:eastAsia="仿宋_GB2312"/>
                <w:b/>
                <w:bCs/>
                <w:szCs w:val="21"/>
              </w:rPr>
            </w:pPr>
            <w:r>
              <w:rPr>
                <w:rFonts w:hint="eastAsia" w:eastAsia="仿宋_GB2312"/>
                <w:b/>
                <w:bCs/>
                <w:szCs w:val="21"/>
              </w:rPr>
              <w:t>脾破裂</w:t>
            </w:r>
          </w:p>
          <w:p>
            <w:pPr>
              <w:spacing w:line="360" w:lineRule="auto"/>
              <w:contextualSpacing/>
              <w:jc w:val="center"/>
              <w:rPr>
                <w:b/>
                <w:bCs/>
                <w:color w:val="000000" w:themeColor="text1"/>
                <w:szCs w:val="21"/>
                <w14:textFill>
                  <w14:solidFill>
                    <w14:schemeClr w14:val="tx1"/>
                  </w14:solidFill>
                </w14:textFill>
              </w:rPr>
            </w:pPr>
          </w:p>
        </w:tc>
        <w:tc>
          <w:tcPr>
            <w:tcW w:w="1184" w:type="dxa"/>
            <w:vAlign w:val="center"/>
          </w:tcPr>
          <w:p>
            <w:pPr>
              <w:contextualSpacing/>
              <w:jc w:val="center"/>
              <w:rPr>
                <w:rFonts w:eastAsia="仿宋_GB2312"/>
                <w:szCs w:val="21"/>
              </w:rPr>
            </w:pPr>
            <w:r>
              <w:rPr>
                <w:rFonts w:hint="eastAsia" w:eastAsia="仿宋_GB2312"/>
                <w:szCs w:val="21"/>
              </w:rPr>
              <w:t>门诊量</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12</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16</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10</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18</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18</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19</w:t>
            </w:r>
          </w:p>
        </w:tc>
        <w:tc>
          <w:tcPr>
            <w:tcW w:w="813" w:type="dxa"/>
            <w:vAlign w:val="center"/>
          </w:tcPr>
          <w:p>
            <w:pPr>
              <w:tabs>
                <w:tab w:val="left" w:pos="1078"/>
              </w:tabs>
              <w:spacing w:line="360" w:lineRule="auto"/>
              <w:ind w:right="-162" w:rightChars="-77"/>
              <w:contextualSpacing/>
              <w:jc w:val="center"/>
              <w:rPr>
                <w:bCs/>
                <w:sz w:val="20"/>
                <w:szCs w:val="20"/>
              </w:rPr>
            </w:pPr>
            <w:r>
              <w:rPr>
                <w:bCs/>
                <w:sz w:val="20"/>
                <w:szCs w:val="20"/>
              </w:rPr>
              <w:t>19</w:t>
            </w:r>
          </w:p>
        </w:tc>
        <w:tc>
          <w:tcPr>
            <w:tcW w:w="819" w:type="dxa"/>
            <w:vAlign w:val="center"/>
          </w:tcPr>
          <w:p>
            <w:pPr>
              <w:tabs>
                <w:tab w:val="left" w:pos="1078"/>
              </w:tabs>
              <w:spacing w:line="360" w:lineRule="auto"/>
              <w:ind w:right="-162" w:rightChars="-77"/>
              <w:contextualSpacing/>
              <w:jc w:val="center"/>
              <w:rPr>
                <w:bCs/>
                <w:sz w:val="20"/>
                <w:szCs w:val="20"/>
              </w:rPr>
            </w:pPr>
            <w:r>
              <w:rPr>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szCs w:val="21"/>
              </w:rPr>
            </w:pPr>
            <w:r>
              <w:rPr>
                <w:rFonts w:hint="eastAsia" w:eastAsia="仿宋_GB2312"/>
                <w:szCs w:val="21"/>
              </w:rPr>
              <w:t>住院量</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12</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16</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10</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18</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18</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19</w:t>
            </w:r>
          </w:p>
        </w:tc>
        <w:tc>
          <w:tcPr>
            <w:tcW w:w="813" w:type="dxa"/>
            <w:vAlign w:val="center"/>
          </w:tcPr>
          <w:p>
            <w:pPr>
              <w:tabs>
                <w:tab w:val="left" w:pos="1078"/>
              </w:tabs>
              <w:spacing w:line="360" w:lineRule="auto"/>
              <w:ind w:right="-162" w:rightChars="-77"/>
              <w:contextualSpacing/>
              <w:jc w:val="center"/>
              <w:rPr>
                <w:bCs/>
                <w:sz w:val="20"/>
                <w:szCs w:val="20"/>
              </w:rPr>
            </w:pPr>
            <w:r>
              <w:rPr>
                <w:bCs/>
                <w:sz w:val="20"/>
                <w:szCs w:val="20"/>
              </w:rPr>
              <w:t>19</w:t>
            </w:r>
          </w:p>
        </w:tc>
        <w:tc>
          <w:tcPr>
            <w:tcW w:w="819" w:type="dxa"/>
            <w:vAlign w:val="center"/>
          </w:tcPr>
          <w:p>
            <w:pPr>
              <w:tabs>
                <w:tab w:val="left" w:pos="1078"/>
              </w:tabs>
              <w:spacing w:line="360" w:lineRule="auto"/>
              <w:ind w:right="-162" w:rightChars="-77"/>
              <w:contextualSpacing/>
              <w:jc w:val="center"/>
              <w:rPr>
                <w:bCs/>
                <w:sz w:val="20"/>
                <w:szCs w:val="20"/>
              </w:rPr>
            </w:pPr>
            <w:r>
              <w:rPr>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szCs w:val="21"/>
              </w:rPr>
            </w:pPr>
            <w:r>
              <w:rPr>
                <w:rFonts w:hint="eastAsia" w:eastAsia="仿宋_GB2312"/>
                <w:szCs w:val="21"/>
              </w:rPr>
              <w:t>手术（或介入）例数</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12</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16</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10</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18</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18</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19</w:t>
            </w:r>
          </w:p>
        </w:tc>
        <w:tc>
          <w:tcPr>
            <w:tcW w:w="813"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19</w:t>
            </w:r>
          </w:p>
        </w:tc>
        <w:tc>
          <w:tcPr>
            <w:tcW w:w="81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szCs w:val="21"/>
              </w:rPr>
            </w:pPr>
            <w:r>
              <w:rPr>
                <w:rFonts w:hint="eastAsia" w:eastAsia="仿宋_GB2312"/>
                <w:szCs w:val="21"/>
              </w:rPr>
              <w:t>并发症发生率</w:t>
            </w:r>
          </w:p>
        </w:tc>
        <w:tc>
          <w:tcPr>
            <w:tcW w:w="813" w:type="dxa"/>
            <w:gridSpan w:val="2"/>
            <w:vAlign w:val="center"/>
          </w:tcPr>
          <w:p>
            <w:pPr>
              <w:widowControl/>
              <w:jc w:val="center"/>
              <w:textAlignment w:val="center"/>
              <w:rPr>
                <w:bCs/>
                <w:sz w:val="20"/>
                <w:szCs w:val="20"/>
              </w:rPr>
            </w:pPr>
            <w:r>
              <w:rPr>
                <w:rFonts w:hint="eastAsia"/>
                <w:kern w:val="0"/>
                <w:szCs w:val="21"/>
              </w:rPr>
              <w:t>8.3%</w:t>
            </w:r>
          </w:p>
        </w:tc>
        <w:tc>
          <w:tcPr>
            <w:tcW w:w="813" w:type="dxa"/>
            <w:gridSpan w:val="2"/>
            <w:vAlign w:val="center"/>
          </w:tcPr>
          <w:p>
            <w:pPr>
              <w:widowControl/>
              <w:jc w:val="center"/>
              <w:textAlignment w:val="center"/>
              <w:rPr>
                <w:bCs/>
                <w:sz w:val="20"/>
                <w:szCs w:val="20"/>
              </w:rPr>
            </w:pPr>
            <w:r>
              <w:rPr>
                <w:rFonts w:hint="eastAsia"/>
                <w:kern w:val="0"/>
                <w:szCs w:val="21"/>
              </w:rPr>
              <w:t>14.3%</w:t>
            </w:r>
          </w:p>
        </w:tc>
        <w:tc>
          <w:tcPr>
            <w:tcW w:w="813" w:type="dxa"/>
            <w:gridSpan w:val="2"/>
            <w:vAlign w:val="center"/>
          </w:tcPr>
          <w:p>
            <w:pPr>
              <w:widowControl/>
              <w:jc w:val="center"/>
              <w:textAlignment w:val="center"/>
              <w:rPr>
                <w:bCs/>
                <w:sz w:val="20"/>
                <w:szCs w:val="20"/>
              </w:rPr>
            </w:pPr>
            <w:r>
              <w:rPr>
                <w:rFonts w:hint="eastAsia"/>
                <w:kern w:val="0"/>
                <w:szCs w:val="21"/>
              </w:rPr>
              <w:t>10.0%</w:t>
            </w:r>
          </w:p>
        </w:tc>
        <w:tc>
          <w:tcPr>
            <w:tcW w:w="813" w:type="dxa"/>
            <w:gridSpan w:val="2"/>
            <w:vAlign w:val="center"/>
          </w:tcPr>
          <w:p>
            <w:pPr>
              <w:widowControl/>
              <w:jc w:val="center"/>
              <w:textAlignment w:val="center"/>
              <w:rPr>
                <w:bCs/>
                <w:sz w:val="20"/>
                <w:szCs w:val="20"/>
              </w:rPr>
            </w:pPr>
            <w:r>
              <w:rPr>
                <w:rFonts w:hint="eastAsia"/>
                <w:kern w:val="0"/>
                <w:szCs w:val="21"/>
              </w:rPr>
              <w:t>5%</w:t>
            </w:r>
          </w:p>
        </w:tc>
        <w:tc>
          <w:tcPr>
            <w:tcW w:w="813" w:type="dxa"/>
            <w:gridSpan w:val="2"/>
            <w:vAlign w:val="center"/>
          </w:tcPr>
          <w:p>
            <w:pPr>
              <w:widowControl/>
              <w:jc w:val="center"/>
              <w:textAlignment w:val="center"/>
              <w:rPr>
                <w:bCs/>
                <w:sz w:val="20"/>
                <w:szCs w:val="20"/>
              </w:rPr>
            </w:pPr>
            <w:r>
              <w:rPr>
                <w:rFonts w:hint="eastAsia"/>
                <w:kern w:val="0"/>
                <w:szCs w:val="21"/>
              </w:rPr>
              <w:t>4%</w:t>
            </w:r>
          </w:p>
        </w:tc>
        <w:tc>
          <w:tcPr>
            <w:tcW w:w="813" w:type="dxa"/>
            <w:gridSpan w:val="2"/>
            <w:vAlign w:val="center"/>
          </w:tcPr>
          <w:p>
            <w:pPr>
              <w:widowControl/>
              <w:jc w:val="center"/>
              <w:textAlignment w:val="center"/>
              <w:rPr>
                <w:bCs/>
                <w:sz w:val="20"/>
                <w:szCs w:val="20"/>
              </w:rPr>
            </w:pPr>
            <w:r>
              <w:rPr>
                <w:rFonts w:hint="eastAsia"/>
                <w:kern w:val="0"/>
                <w:szCs w:val="21"/>
              </w:rPr>
              <w:t>4%</w:t>
            </w:r>
          </w:p>
        </w:tc>
        <w:tc>
          <w:tcPr>
            <w:tcW w:w="813" w:type="dxa"/>
            <w:vAlign w:val="center"/>
          </w:tcPr>
          <w:p>
            <w:pPr>
              <w:widowControl/>
              <w:jc w:val="center"/>
              <w:textAlignment w:val="center"/>
              <w:rPr>
                <w:bCs/>
                <w:sz w:val="20"/>
                <w:szCs w:val="20"/>
              </w:rPr>
            </w:pPr>
            <w:r>
              <w:rPr>
                <w:rFonts w:hint="eastAsia"/>
                <w:kern w:val="0"/>
                <w:szCs w:val="21"/>
              </w:rPr>
              <w:t>3%</w:t>
            </w:r>
          </w:p>
        </w:tc>
        <w:tc>
          <w:tcPr>
            <w:tcW w:w="819" w:type="dxa"/>
            <w:vAlign w:val="center"/>
          </w:tcPr>
          <w:p>
            <w:pPr>
              <w:widowControl/>
              <w:jc w:val="center"/>
              <w:textAlignment w:val="center"/>
              <w:rPr>
                <w:bCs/>
                <w:sz w:val="20"/>
                <w:szCs w:val="20"/>
              </w:rPr>
            </w:pPr>
            <w:r>
              <w:rPr>
                <w:rFonts w:hint="eastAsia"/>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szCs w:val="21"/>
              </w:rPr>
            </w:pPr>
            <w:r>
              <w:rPr>
                <w:rFonts w:hint="eastAsia" w:eastAsia="仿宋_GB2312"/>
                <w:szCs w:val="21"/>
              </w:rPr>
              <w:t>平均住院时间</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22.5</w:t>
            </w:r>
            <w:r>
              <w:rPr>
                <w:rFonts w:hint="eastAsia"/>
                <w:bCs/>
                <w:sz w:val="20"/>
                <w:szCs w:val="20"/>
              </w:rPr>
              <w:t>0</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17.78</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23.88</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23.50</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23</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22.50</w:t>
            </w:r>
          </w:p>
        </w:tc>
        <w:tc>
          <w:tcPr>
            <w:tcW w:w="813"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22</w:t>
            </w:r>
          </w:p>
        </w:tc>
        <w:tc>
          <w:tcPr>
            <w:tcW w:w="81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szCs w:val="21"/>
              </w:rPr>
            </w:pPr>
            <w:r>
              <w:rPr>
                <w:rFonts w:hint="eastAsia" w:eastAsia="仿宋_GB2312"/>
                <w:szCs w:val="21"/>
              </w:rPr>
              <w:t>平均住院费用</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40373</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21452</w:t>
            </w:r>
          </w:p>
        </w:tc>
        <w:tc>
          <w:tcPr>
            <w:tcW w:w="813" w:type="dxa"/>
            <w:gridSpan w:val="2"/>
            <w:vAlign w:val="center"/>
          </w:tcPr>
          <w:p>
            <w:pPr>
              <w:tabs>
                <w:tab w:val="left" w:pos="1078"/>
              </w:tabs>
              <w:spacing w:line="360" w:lineRule="auto"/>
              <w:ind w:right="-162" w:rightChars="-77"/>
              <w:contextualSpacing/>
              <w:jc w:val="center"/>
              <w:rPr>
                <w:bCs/>
                <w:sz w:val="20"/>
                <w:szCs w:val="20"/>
              </w:rPr>
            </w:pPr>
            <w:r>
              <w:rPr>
                <w:bCs/>
                <w:sz w:val="20"/>
                <w:szCs w:val="20"/>
              </w:rPr>
              <w:t>29408</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28000</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27500</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27000</w:t>
            </w:r>
          </w:p>
        </w:tc>
        <w:tc>
          <w:tcPr>
            <w:tcW w:w="813"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27000</w:t>
            </w:r>
          </w:p>
        </w:tc>
        <w:tc>
          <w:tcPr>
            <w:tcW w:w="81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szCs w:val="21"/>
              </w:rPr>
            </w:pPr>
            <w:r>
              <w:rPr>
                <w:rFonts w:hint="eastAsia" w:eastAsia="仿宋_GB2312"/>
                <w:szCs w:val="21"/>
              </w:rPr>
              <w:t>平均3年生存率</w:t>
            </w:r>
          </w:p>
        </w:tc>
        <w:tc>
          <w:tcPr>
            <w:tcW w:w="2415" w:type="dxa"/>
            <w:gridSpan w:val="5"/>
            <w:vAlign w:val="center"/>
          </w:tcPr>
          <w:p>
            <w:pPr>
              <w:tabs>
                <w:tab w:val="left" w:pos="1078"/>
              </w:tabs>
              <w:spacing w:line="360" w:lineRule="auto"/>
              <w:ind w:right="-162" w:rightChars="-77"/>
              <w:contextualSpacing/>
              <w:jc w:val="center"/>
              <w:rPr>
                <w:bCs/>
                <w:sz w:val="20"/>
                <w:szCs w:val="20"/>
              </w:rPr>
            </w:pPr>
            <w:r>
              <w:rPr>
                <w:bCs/>
                <w:sz w:val="20"/>
                <w:szCs w:val="20"/>
              </w:rPr>
              <w:t>95.1%</w:t>
            </w:r>
          </w:p>
        </w:tc>
        <w:tc>
          <w:tcPr>
            <w:tcW w:w="4095" w:type="dxa"/>
            <w:gridSpan w:val="9"/>
            <w:vAlign w:val="center"/>
          </w:tcPr>
          <w:p>
            <w:pPr>
              <w:tabs>
                <w:tab w:val="left" w:pos="1078"/>
              </w:tabs>
              <w:spacing w:line="360" w:lineRule="auto"/>
              <w:ind w:right="-162" w:rightChars="-77"/>
              <w:contextualSpacing/>
              <w:jc w:val="center"/>
              <w:rPr>
                <w:bCs/>
                <w:sz w:val="20"/>
                <w:szCs w:val="20"/>
              </w:rPr>
            </w:pPr>
            <w:r>
              <w:rPr>
                <w:color w:val="000000"/>
                <w:kern w:val="0"/>
                <w:szCs w:val="21"/>
              </w:rPr>
              <w:t>2025年目标值：</w:t>
            </w:r>
            <w:r>
              <w:rPr>
                <w:bCs/>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szCs w:val="21"/>
              </w:rPr>
            </w:pPr>
            <w:r>
              <w:rPr>
                <w:rFonts w:hint="eastAsia" w:eastAsia="仿宋_GB2312"/>
                <w:szCs w:val="21"/>
              </w:rPr>
              <w:t>平均5年生存率</w:t>
            </w:r>
          </w:p>
        </w:tc>
        <w:tc>
          <w:tcPr>
            <w:tcW w:w="2415" w:type="dxa"/>
            <w:gridSpan w:val="5"/>
            <w:vAlign w:val="center"/>
          </w:tcPr>
          <w:p>
            <w:pPr>
              <w:tabs>
                <w:tab w:val="left" w:pos="1078"/>
              </w:tabs>
              <w:spacing w:line="360" w:lineRule="auto"/>
              <w:ind w:right="-162" w:rightChars="-77"/>
              <w:contextualSpacing/>
              <w:jc w:val="center"/>
              <w:rPr>
                <w:bCs/>
                <w:sz w:val="20"/>
                <w:szCs w:val="20"/>
              </w:rPr>
            </w:pPr>
            <w:r>
              <w:rPr>
                <w:bCs/>
                <w:sz w:val="20"/>
                <w:szCs w:val="20"/>
              </w:rPr>
              <w:t>94.6%</w:t>
            </w:r>
          </w:p>
        </w:tc>
        <w:tc>
          <w:tcPr>
            <w:tcW w:w="4095" w:type="dxa"/>
            <w:gridSpan w:val="9"/>
            <w:vAlign w:val="center"/>
          </w:tcPr>
          <w:p>
            <w:pPr>
              <w:tabs>
                <w:tab w:val="left" w:pos="1078"/>
              </w:tabs>
              <w:spacing w:line="360" w:lineRule="auto"/>
              <w:ind w:right="-162" w:rightChars="-77"/>
              <w:contextualSpacing/>
              <w:jc w:val="center"/>
              <w:rPr>
                <w:bCs/>
                <w:sz w:val="20"/>
                <w:szCs w:val="20"/>
              </w:rPr>
            </w:pPr>
            <w:r>
              <w:rPr>
                <w:color w:val="000000"/>
                <w:kern w:val="0"/>
                <w:szCs w:val="21"/>
              </w:rPr>
              <w:t>2025年目标值：</w:t>
            </w:r>
            <w:r>
              <w:rPr>
                <w:bCs/>
                <w:sz w:val="20"/>
                <w:szCs w:val="20"/>
              </w:rPr>
              <w:t>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DRG绩效</w:t>
            </w:r>
            <w:r>
              <w:rPr>
                <w:rFonts w:eastAsia="仿宋_GB2312"/>
                <w:color w:val="000000" w:themeColor="text1"/>
                <w:szCs w:val="21"/>
                <w14:textFill>
                  <w14:solidFill>
                    <w14:schemeClr w14:val="tx1"/>
                  </w14:solidFill>
                </w14:textFill>
              </w:rPr>
              <w:t>全省排名</w:t>
            </w:r>
          </w:p>
        </w:tc>
        <w:tc>
          <w:tcPr>
            <w:tcW w:w="813" w:type="dxa"/>
            <w:gridSpan w:val="2"/>
            <w:vAlign w:val="center"/>
          </w:tcPr>
          <w:p>
            <w:pPr>
              <w:tabs>
                <w:tab w:val="left" w:pos="1078"/>
              </w:tabs>
              <w:spacing w:line="360" w:lineRule="auto"/>
              <w:ind w:right="-162" w:rightChars="-77"/>
              <w:contextualSpacing/>
              <w:rPr>
                <w:bCs/>
                <w:color w:val="000000" w:themeColor="text1"/>
                <w:szCs w:val="21"/>
                <w14:textFill>
                  <w14:solidFill>
                    <w14:schemeClr w14:val="tx1"/>
                  </w14:solidFill>
                </w14:textFill>
              </w:rPr>
            </w:pPr>
          </w:p>
        </w:tc>
        <w:tc>
          <w:tcPr>
            <w:tcW w:w="813" w:type="dxa"/>
            <w:gridSpan w:val="2"/>
            <w:vAlign w:val="center"/>
          </w:tcPr>
          <w:p>
            <w:pPr>
              <w:tabs>
                <w:tab w:val="left" w:pos="1078"/>
              </w:tabs>
              <w:spacing w:line="360" w:lineRule="auto"/>
              <w:ind w:right="-162" w:rightChars="-77"/>
              <w:contextualSpacing/>
              <w:rPr>
                <w:bCs/>
                <w:color w:val="000000" w:themeColor="text1"/>
                <w:szCs w:val="21"/>
                <w14:textFill>
                  <w14:solidFill>
                    <w14:schemeClr w14:val="tx1"/>
                  </w14:solidFill>
                </w14:textFill>
              </w:rPr>
            </w:pPr>
          </w:p>
        </w:tc>
        <w:tc>
          <w:tcPr>
            <w:tcW w:w="789" w:type="dxa"/>
            <w:vAlign w:val="center"/>
          </w:tcPr>
          <w:p>
            <w:pPr>
              <w:spacing w:line="360" w:lineRule="auto"/>
              <w:ind w:right="-143" w:rightChars="-68"/>
              <w:contextualSpacing/>
              <w:rPr>
                <w:bCs/>
                <w:color w:val="000000" w:themeColor="text1"/>
                <w:szCs w:val="21"/>
                <w14:textFill>
                  <w14:solidFill>
                    <w14:schemeClr w14:val="tx1"/>
                  </w14:solidFill>
                </w14:textFill>
              </w:rPr>
            </w:pPr>
          </w:p>
        </w:tc>
        <w:tc>
          <w:tcPr>
            <w:tcW w:w="819" w:type="dxa"/>
            <w:gridSpan w:val="2"/>
            <w:vAlign w:val="center"/>
          </w:tcPr>
          <w:p>
            <w:pPr>
              <w:spacing w:line="360" w:lineRule="auto"/>
              <w:ind w:right="-143" w:rightChars="-68"/>
              <w:contextualSpacing/>
              <w:rPr>
                <w:bCs/>
                <w:color w:val="000000" w:themeColor="text1"/>
                <w:szCs w:val="21"/>
                <w14:textFill>
                  <w14:solidFill>
                    <w14:schemeClr w14:val="tx1"/>
                  </w14:solidFill>
                </w14:textFill>
              </w:rPr>
            </w:pPr>
          </w:p>
        </w:tc>
        <w:tc>
          <w:tcPr>
            <w:tcW w:w="831" w:type="dxa"/>
            <w:gridSpan w:val="3"/>
            <w:vAlign w:val="center"/>
          </w:tcPr>
          <w:p>
            <w:pPr>
              <w:spacing w:line="360" w:lineRule="auto"/>
              <w:ind w:right="479" w:rightChars="228"/>
              <w:contextualSpacing/>
              <w:rPr>
                <w:bCs/>
                <w:color w:val="000000" w:themeColor="text1"/>
                <w:szCs w:val="21"/>
                <w14:textFill>
                  <w14:solidFill>
                    <w14:schemeClr w14:val="tx1"/>
                  </w14:solidFill>
                </w14:textFill>
              </w:rPr>
            </w:pPr>
          </w:p>
        </w:tc>
        <w:tc>
          <w:tcPr>
            <w:tcW w:w="807" w:type="dxa"/>
            <w:vAlign w:val="center"/>
          </w:tcPr>
          <w:p>
            <w:pPr>
              <w:spacing w:line="360" w:lineRule="auto"/>
              <w:ind w:right="479" w:rightChars="228"/>
              <w:contextualSpacing/>
              <w:rPr>
                <w:bCs/>
                <w:color w:val="000000" w:themeColor="text1"/>
                <w:szCs w:val="21"/>
                <w14:textFill>
                  <w14:solidFill>
                    <w14:schemeClr w14:val="tx1"/>
                  </w14:solidFill>
                </w14:textFill>
              </w:rPr>
            </w:pPr>
          </w:p>
        </w:tc>
        <w:tc>
          <w:tcPr>
            <w:tcW w:w="819" w:type="dxa"/>
            <w:gridSpan w:val="2"/>
            <w:vAlign w:val="center"/>
          </w:tcPr>
          <w:p>
            <w:pPr>
              <w:spacing w:line="360" w:lineRule="auto"/>
              <w:ind w:right="479" w:rightChars="228"/>
              <w:contextualSpacing/>
              <w:rPr>
                <w:bCs/>
                <w:color w:val="000000" w:themeColor="text1"/>
                <w:szCs w:val="21"/>
                <w14:textFill>
                  <w14:solidFill>
                    <w14:schemeClr w14:val="tx1"/>
                  </w14:solidFill>
                </w14:textFill>
              </w:rPr>
            </w:pPr>
          </w:p>
        </w:tc>
        <w:tc>
          <w:tcPr>
            <w:tcW w:w="819" w:type="dxa"/>
            <w:vAlign w:val="center"/>
          </w:tcPr>
          <w:p>
            <w:pPr>
              <w:spacing w:line="360" w:lineRule="auto"/>
              <w:ind w:right="479" w:rightChars="228"/>
              <w:contextualSpacing/>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restart"/>
            <w:vAlign w:val="center"/>
          </w:tcPr>
          <w:p>
            <w:pPr>
              <w:spacing w:line="360" w:lineRule="auto"/>
              <w:contextualSpacing/>
              <w:jc w:val="center"/>
              <w:rPr>
                <w:color w:val="000000" w:themeColor="text1"/>
                <w:szCs w:val="21"/>
                <w14:textFill>
                  <w14:solidFill>
                    <w14:schemeClr w14:val="tx1"/>
                  </w14:solidFill>
                </w14:textFill>
              </w:rPr>
            </w:pPr>
            <w:r>
              <w:rPr>
                <w:rFonts w:hint="eastAsia"/>
                <w:b/>
                <w:bCs/>
                <w:color w:val="000000"/>
                <w:szCs w:val="21"/>
              </w:rPr>
              <w:t>蛛网膜下腔出血</w:t>
            </w:r>
          </w:p>
        </w:tc>
        <w:tc>
          <w:tcPr>
            <w:tcW w:w="1184" w:type="dxa"/>
            <w:vAlign w:val="center"/>
          </w:tcPr>
          <w:p>
            <w:pPr>
              <w:contextualSpacing/>
              <w:jc w:val="center"/>
              <w:rPr>
                <w:rFonts w:eastAsia="仿宋_GB2312"/>
                <w:szCs w:val="21"/>
              </w:rPr>
            </w:pPr>
            <w:r>
              <w:rPr>
                <w:rFonts w:eastAsia="仿宋_GB2312"/>
                <w:szCs w:val="21"/>
              </w:rPr>
              <w:t>门诊量</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85</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88</w:t>
            </w:r>
          </w:p>
        </w:tc>
        <w:tc>
          <w:tcPr>
            <w:tcW w:w="78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80</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90</w:t>
            </w:r>
          </w:p>
        </w:tc>
        <w:tc>
          <w:tcPr>
            <w:tcW w:w="831" w:type="dxa"/>
            <w:gridSpan w:val="3"/>
            <w:vAlign w:val="center"/>
          </w:tcPr>
          <w:p>
            <w:pPr>
              <w:tabs>
                <w:tab w:val="left" w:pos="1078"/>
              </w:tabs>
              <w:spacing w:line="360" w:lineRule="auto"/>
              <w:ind w:right="-162" w:rightChars="-77"/>
              <w:contextualSpacing/>
              <w:jc w:val="center"/>
              <w:rPr>
                <w:bCs/>
                <w:sz w:val="20"/>
                <w:szCs w:val="20"/>
              </w:rPr>
            </w:pPr>
            <w:r>
              <w:rPr>
                <w:rFonts w:hint="eastAsia"/>
                <w:bCs/>
                <w:sz w:val="20"/>
                <w:szCs w:val="20"/>
              </w:rPr>
              <w:t>100</w:t>
            </w:r>
          </w:p>
        </w:tc>
        <w:tc>
          <w:tcPr>
            <w:tcW w:w="80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105</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110</w:t>
            </w:r>
          </w:p>
        </w:tc>
        <w:tc>
          <w:tcPr>
            <w:tcW w:w="81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tabs>
                <w:tab w:val="left" w:pos="1078"/>
              </w:tabs>
              <w:contextualSpacing/>
              <w:jc w:val="center"/>
              <w:rPr>
                <w:rFonts w:eastAsia="仿宋_GB2312"/>
                <w:szCs w:val="21"/>
              </w:rPr>
            </w:pPr>
            <w:r>
              <w:rPr>
                <w:rFonts w:eastAsia="仿宋_GB2312"/>
                <w:szCs w:val="21"/>
              </w:rPr>
              <w:t>住院量</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83</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84</w:t>
            </w:r>
          </w:p>
        </w:tc>
        <w:tc>
          <w:tcPr>
            <w:tcW w:w="78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78</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88</w:t>
            </w:r>
          </w:p>
        </w:tc>
        <w:tc>
          <w:tcPr>
            <w:tcW w:w="831" w:type="dxa"/>
            <w:gridSpan w:val="3"/>
            <w:vAlign w:val="center"/>
          </w:tcPr>
          <w:p>
            <w:pPr>
              <w:tabs>
                <w:tab w:val="left" w:pos="1078"/>
              </w:tabs>
              <w:spacing w:line="360" w:lineRule="auto"/>
              <w:ind w:right="-162" w:rightChars="-77"/>
              <w:contextualSpacing/>
              <w:jc w:val="center"/>
              <w:rPr>
                <w:bCs/>
                <w:sz w:val="20"/>
                <w:szCs w:val="20"/>
              </w:rPr>
            </w:pPr>
            <w:r>
              <w:rPr>
                <w:rFonts w:hint="eastAsia"/>
                <w:bCs/>
                <w:sz w:val="20"/>
                <w:szCs w:val="20"/>
              </w:rPr>
              <w:t>98</w:t>
            </w:r>
          </w:p>
        </w:tc>
        <w:tc>
          <w:tcPr>
            <w:tcW w:w="80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102</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105</w:t>
            </w:r>
          </w:p>
        </w:tc>
        <w:tc>
          <w:tcPr>
            <w:tcW w:w="81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szCs w:val="21"/>
              </w:rPr>
            </w:pPr>
            <w:r>
              <w:rPr>
                <w:rFonts w:eastAsia="仿宋_GB2312"/>
                <w:szCs w:val="21"/>
              </w:rPr>
              <w:t>手术</w:t>
            </w:r>
            <w:r>
              <w:rPr>
                <w:rFonts w:hint="eastAsia" w:eastAsia="仿宋_GB2312"/>
                <w:szCs w:val="21"/>
              </w:rPr>
              <w:t>（或介入）</w:t>
            </w:r>
            <w:r>
              <w:rPr>
                <w:rFonts w:eastAsia="仿宋_GB2312"/>
                <w:szCs w:val="21"/>
              </w:rPr>
              <w:t>例数</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30</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31</w:t>
            </w:r>
          </w:p>
        </w:tc>
        <w:tc>
          <w:tcPr>
            <w:tcW w:w="78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29</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35</w:t>
            </w:r>
          </w:p>
        </w:tc>
        <w:tc>
          <w:tcPr>
            <w:tcW w:w="831" w:type="dxa"/>
            <w:gridSpan w:val="3"/>
            <w:vAlign w:val="center"/>
          </w:tcPr>
          <w:p>
            <w:pPr>
              <w:tabs>
                <w:tab w:val="left" w:pos="1078"/>
              </w:tabs>
              <w:spacing w:line="360" w:lineRule="auto"/>
              <w:ind w:right="-162" w:rightChars="-77"/>
              <w:contextualSpacing/>
              <w:jc w:val="center"/>
              <w:rPr>
                <w:bCs/>
                <w:sz w:val="20"/>
                <w:szCs w:val="20"/>
              </w:rPr>
            </w:pPr>
            <w:r>
              <w:rPr>
                <w:rFonts w:hint="eastAsia"/>
                <w:bCs/>
                <w:sz w:val="20"/>
                <w:szCs w:val="20"/>
              </w:rPr>
              <w:t>34</w:t>
            </w:r>
          </w:p>
        </w:tc>
        <w:tc>
          <w:tcPr>
            <w:tcW w:w="80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35</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36</w:t>
            </w:r>
          </w:p>
        </w:tc>
        <w:tc>
          <w:tcPr>
            <w:tcW w:w="81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并发症发生率</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11.5%</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12.2%</w:t>
            </w:r>
          </w:p>
        </w:tc>
        <w:tc>
          <w:tcPr>
            <w:tcW w:w="78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12.6%</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13%</w:t>
            </w:r>
          </w:p>
        </w:tc>
        <w:tc>
          <w:tcPr>
            <w:tcW w:w="831" w:type="dxa"/>
            <w:gridSpan w:val="3"/>
            <w:vAlign w:val="center"/>
          </w:tcPr>
          <w:p>
            <w:pPr>
              <w:tabs>
                <w:tab w:val="left" w:pos="1078"/>
              </w:tabs>
              <w:spacing w:line="360" w:lineRule="auto"/>
              <w:ind w:right="-162" w:rightChars="-77"/>
              <w:contextualSpacing/>
              <w:jc w:val="center"/>
              <w:rPr>
                <w:bCs/>
                <w:sz w:val="20"/>
                <w:szCs w:val="20"/>
              </w:rPr>
            </w:pPr>
            <w:r>
              <w:rPr>
                <w:rFonts w:hint="eastAsia"/>
                <w:bCs/>
                <w:sz w:val="20"/>
                <w:szCs w:val="20"/>
              </w:rPr>
              <w:t>11.5%</w:t>
            </w:r>
          </w:p>
        </w:tc>
        <w:tc>
          <w:tcPr>
            <w:tcW w:w="80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11%</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10.5%</w:t>
            </w:r>
          </w:p>
        </w:tc>
        <w:tc>
          <w:tcPr>
            <w:tcW w:w="81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平均住院时间</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10.99</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10.06</w:t>
            </w:r>
          </w:p>
        </w:tc>
        <w:tc>
          <w:tcPr>
            <w:tcW w:w="78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18.75</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16</w:t>
            </w:r>
          </w:p>
        </w:tc>
        <w:tc>
          <w:tcPr>
            <w:tcW w:w="831" w:type="dxa"/>
            <w:gridSpan w:val="3"/>
            <w:vAlign w:val="center"/>
          </w:tcPr>
          <w:p>
            <w:pPr>
              <w:tabs>
                <w:tab w:val="left" w:pos="1078"/>
              </w:tabs>
              <w:spacing w:line="360" w:lineRule="auto"/>
              <w:ind w:right="-162" w:rightChars="-77"/>
              <w:contextualSpacing/>
              <w:jc w:val="center"/>
              <w:rPr>
                <w:bCs/>
                <w:sz w:val="20"/>
                <w:szCs w:val="20"/>
              </w:rPr>
            </w:pPr>
            <w:r>
              <w:rPr>
                <w:rFonts w:hint="eastAsia"/>
                <w:bCs/>
                <w:sz w:val="20"/>
                <w:szCs w:val="20"/>
              </w:rPr>
              <w:t>15.5</w:t>
            </w:r>
          </w:p>
        </w:tc>
        <w:tc>
          <w:tcPr>
            <w:tcW w:w="80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15</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14</w:t>
            </w:r>
          </w:p>
        </w:tc>
        <w:tc>
          <w:tcPr>
            <w:tcW w:w="81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tabs>
                <w:tab w:val="left" w:pos="1078"/>
              </w:tabs>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平均住院费用</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20151</w:t>
            </w:r>
          </w:p>
        </w:tc>
        <w:tc>
          <w:tcPr>
            <w:tcW w:w="813"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20906</w:t>
            </w:r>
          </w:p>
        </w:tc>
        <w:tc>
          <w:tcPr>
            <w:tcW w:w="78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21838</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21000</w:t>
            </w:r>
          </w:p>
        </w:tc>
        <w:tc>
          <w:tcPr>
            <w:tcW w:w="831" w:type="dxa"/>
            <w:gridSpan w:val="3"/>
            <w:vAlign w:val="center"/>
          </w:tcPr>
          <w:p>
            <w:pPr>
              <w:tabs>
                <w:tab w:val="left" w:pos="1078"/>
              </w:tabs>
              <w:spacing w:line="360" w:lineRule="auto"/>
              <w:ind w:right="-162" w:rightChars="-77"/>
              <w:contextualSpacing/>
              <w:jc w:val="center"/>
              <w:rPr>
                <w:bCs/>
                <w:sz w:val="20"/>
                <w:szCs w:val="20"/>
              </w:rPr>
            </w:pPr>
            <w:r>
              <w:rPr>
                <w:rFonts w:hint="eastAsia"/>
                <w:bCs/>
                <w:sz w:val="20"/>
                <w:szCs w:val="20"/>
              </w:rPr>
              <w:t>21000</w:t>
            </w:r>
          </w:p>
        </w:tc>
        <w:tc>
          <w:tcPr>
            <w:tcW w:w="80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20050</w:t>
            </w:r>
          </w:p>
        </w:tc>
        <w:tc>
          <w:tcPr>
            <w:tcW w:w="819"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20000</w:t>
            </w:r>
          </w:p>
        </w:tc>
        <w:tc>
          <w:tcPr>
            <w:tcW w:w="819"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平均3年生存率</w:t>
            </w:r>
          </w:p>
        </w:tc>
        <w:tc>
          <w:tcPr>
            <w:tcW w:w="2415" w:type="dxa"/>
            <w:gridSpan w:val="5"/>
            <w:vAlign w:val="center"/>
          </w:tcPr>
          <w:p>
            <w:pPr>
              <w:tabs>
                <w:tab w:val="left" w:pos="1078"/>
              </w:tabs>
              <w:spacing w:line="360" w:lineRule="auto"/>
              <w:ind w:right="-162" w:rightChars="-77"/>
              <w:contextualSpacing/>
              <w:jc w:val="center"/>
              <w:rPr>
                <w:bCs/>
                <w:sz w:val="20"/>
                <w:szCs w:val="20"/>
              </w:rPr>
            </w:pPr>
            <w:r>
              <w:rPr>
                <w:rFonts w:hint="eastAsia"/>
                <w:bCs/>
                <w:sz w:val="20"/>
                <w:szCs w:val="20"/>
              </w:rPr>
              <w:t>95.1%</w:t>
            </w:r>
          </w:p>
        </w:tc>
        <w:tc>
          <w:tcPr>
            <w:tcW w:w="4095" w:type="dxa"/>
            <w:gridSpan w:val="9"/>
            <w:vAlign w:val="center"/>
          </w:tcPr>
          <w:p>
            <w:pPr>
              <w:tabs>
                <w:tab w:val="left" w:pos="1078"/>
              </w:tabs>
              <w:spacing w:line="360" w:lineRule="auto"/>
              <w:ind w:right="-162" w:rightChars="-77"/>
              <w:contextualSpacing/>
              <w:jc w:val="center"/>
              <w:rPr>
                <w:bCs/>
                <w:sz w:val="20"/>
                <w:szCs w:val="20"/>
              </w:rPr>
            </w:pPr>
            <w:r>
              <w:rPr>
                <w:color w:val="000000"/>
                <w:kern w:val="0"/>
                <w:szCs w:val="21"/>
              </w:rPr>
              <w:t>2025年目标值：</w:t>
            </w:r>
            <w:r>
              <w:rPr>
                <w:rFonts w:hint="eastAsia"/>
                <w:bCs/>
                <w:sz w:val="20"/>
                <w:szCs w:val="20"/>
              </w:rPr>
              <w:t>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ind w:right="-55" w:rightChars="-26"/>
              <w:contextualSpacing/>
              <w:jc w:val="center"/>
              <w:rPr>
                <w:rFonts w:eastAsia="仿宋_GB2312"/>
                <w:szCs w:val="21"/>
              </w:rPr>
            </w:pPr>
            <w:r>
              <w:rPr>
                <w:rFonts w:eastAsia="仿宋_GB2312"/>
                <w:szCs w:val="21"/>
              </w:rPr>
              <w:t>平均5年生存率</w:t>
            </w:r>
          </w:p>
        </w:tc>
        <w:tc>
          <w:tcPr>
            <w:tcW w:w="2415" w:type="dxa"/>
            <w:gridSpan w:val="5"/>
            <w:vAlign w:val="center"/>
          </w:tcPr>
          <w:p>
            <w:pPr>
              <w:tabs>
                <w:tab w:val="left" w:pos="1078"/>
              </w:tabs>
              <w:spacing w:line="360" w:lineRule="auto"/>
              <w:ind w:right="-162" w:rightChars="-77"/>
              <w:contextualSpacing/>
              <w:jc w:val="center"/>
              <w:rPr>
                <w:bCs/>
                <w:sz w:val="20"/>
                <w:szCs w:val="20"/>
              </w:rPr>
            </w:pPr>
            <w:r>
              <w:rPr>
                <w:rFonts w:hint="eastAsia"/>
                <w:bCs/>
                <w:sz w:val="20"/>
                <w:szCs w:val="20"/>
              </w:rPr>
              <w:t>92.4%</w:t>
            </w:r>
          </w:p>
        </w:tc>
        <w:tc>
          <w:tcPr>
            <w:tcW w:w="4095" w:type="dxa"/>
            <w:gridSpan w:val="9"/>
            <w:vAlign w:val="center"/>
          </w:tcPr>
          <w:p>
            <w:pPr>
              <w:tabs>
                <w:tab w:val="left" w:pos="1078"/>
              </w:tabs>
              <w:spacing w:line="360" w:lineRule="auto"/>
              <w:ind w:right="-162" w:rightChars="-77"/>
              <w:contextualSpacing/>
              <w:jc w:val="center"/>
              <w:rPr>
                <w:bCs/>
                <w:sz w:val="20"/>
                <w:szCs w:val="20"/>
              </w:rPr>
            </w:pPr>
            <w:r>
              <w:rPr>
                <w:color w:val="000000"/>
                <w:kern w:val="0"/>
                <w:szCs w:val="21"/>
              </w:rPr>
              <w:t>2025年目标值：</w:t>
            </w:r>
            <w:r>
              <w:rPr>
                <w:rFonts w:hint="eastAsia"/>
                <w:bCs/>
                <w:sz w:val="20"/>
                <w:szCs w:val="20"/>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2" w:type="dxa"/>
            <w:vMerge w:val="continue"/>
            <w:vAlign w:val="center"/>
          </w:tcPr>
          <w:p>
            <w:pPr>
              <w:spacing w:line="360" w:lineRule="auto"/>
              <w:contextualSpacing/>
              <w:rPr>
                <w:color w:val="000000" w:themeColor="text1"/>
                <w:szCs w:val="21"/>
                <w14:textFill>
                  <w14:solidFill>
                    <w14:schemeClr w14:val="tx1"/>
                  </w14:solidFill>
                </w14:textFill>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DRG绩效</w:t>
            </w:r>
            <w:r>
              <w:rPr>
                <w:rFonts w:eastAsia="仿宋_GB2312"/>
                <w:color w:val="000000" w:themeColor="text1"/>
                <w:szCs w:val="21"/>
                <w14:textFill>
                  <w14:solidFill>
                    <w14:schemeClr w14:val="tx1"/>
                  </w14:solidFill>
                </w14:textFill>
              </w:rPr>
              <w:t>全省排名</w:t>
            </w:r>
          </w:p>
        </w:tc>
        <w:tc>
          <w:tcPr>
            <w:tcW w:w="780" w:type="dxa"/>
            <w:vAlign w:val="center"/>
          </w:tcPr>
          <w:p>
            <w:pPr>
              <w:tabs>
                <w:tab w:val="left" w:pos="1078"/>
              </w:tabs>
              <w:spacing w:line="360" w:lineRule="auto"/>
              <w:ind w:right="-162" w:rightChars="-77"/>
              <w:contextualSpacing/>
              <w:rPr>
                <w:b/>
                <w:color w:val="000000" w:themeColor="text1"/>
                <w:szCs w:val="21"/>
                <w14:textFill>
                  <w14:solidFill>
                    <w14:schemeClr w14:val="tx1"/>
                  </w14:solidFill>
                </w14:textFill>
              </w:rPr>
            </w:pPr>
          </w:p>
        </w:tc>
        <w:tc>
          <w:tcPr>
            <w:tcW w:w="780" w:type="dxa"/>
            <w:gridSpan w:val="2"/>
            <w:vAlign w:val="center"/>
          </w:tcPr>
          <w:p>
            <w:pPr>
              <w:tabs>
                <w:tab w:val="left" w:pos="1078"/>
              </w:tabs>
              <w:spacing w:line="360" w:lineRule="auto"/>
              <w:ind w:right="-162" w:rightChars="-77"/>
              <w:contextualSpacing/>
              <w:rPr>
                <w:b/>
                <w:color w:val="000000" w:themeColor="text1"/>
                <w:szCs w:val="21"/>
                <w14:textFill>
                  <w14:solidFill>
                    <w14:schemeClr w14:val="tx1"/>
                  </w14:solidFill>
                </w14:textFill>
              </w:rPr>
            </w:pPr>
          </w:p>
        </w:tc>
        <w:tc>
          <w:tcPr>
            <w:tcW w:w="855" w:type="dxa"/>
            <w:gridSpan w:val="2"/>
            <w:vAlign w:val="center"/>
          </w:tcPr>
          <w:p>
            <w:pPr>
              <w:spacing w:line="360" w:lineRule="auto"/>
              <w:ind w:right="-143" w:rightChars="-68"/>
              <w:contextualSpacing/>
              <w:rPr>
                <w:b/>
                <w:color w:val="000000" w:themeColor="text1"/>
                <w:szCs w:val="21"/>
                <w14:textFill>
                  <w14:solidFill>
                    <w14:schemeClr w14:val="tx1"/>
                  </w14:solidFill>
                </w14:textFill>
              </w:rPr>
            </w:pPr>
          </w:p>
        </w:tc>
        <w:tc>
          <w:tcPr>
            <w:tcW w:w="819" w:type="dxa"/>
            <w:gridSpan w:val="2"/>
            <w:vAlign w:val="center"/>
          </w:tcPr>
          <w:p>
            <w:pPr>
              <w:spacing w:line="360" w:lineRule="auto"/>
              <w:ind w:right="-143" w:rightChars="-68"/>
              <w:contextualSpacing/>
              <w:rPr>
                <w:b/>
                <w:color w:val="000000" w:themeColor="text1"/>
                <w:szCs w:val="21"/>
                <w14:textFill>
                  <w14:solidFill>
                    <w14:schemeClr w14:val="tx1"/>
                  </w14:solidFill>
                </w14:textFill>
              </w:rPr>
            </w:pPr>
          </w:p>
        </w:tc>
        <w:tc>
          <w:tcPr>
            <w:tcW w:w="819" w:type="dxa"/>
            <w:gridSpan w:val="2"/>
            <w:vAlign w:val="center"/>
          </w:tcPr>
          <w:p>
            <w:pPr>
              <w:spacing w:line="360" w:lineRule="auto"/>
              <w:ind w:right="479" w:rightChars="228"/>
              <w:contextualSpacing/>
              <w:rPr>
                <w:color w:val="000000" w:themeColor="text1"/>
                <w:szCs w:val="21"/>
                <w14:textFill>
                  <w14:solidFill>
                    <w14:schemeClr w14:val="tx1"/>
                  </w14:solidFill>
                </w14:textFill>
              </w:rPr>
            </w:pPr>
          </w:p>
        </w:tc>
        <w:tc>
          <w:tcPr>
            <w:tcW w:w="819" w:type="dxa"/>
            <w:gridSpan w:val="2"/>
            <w:vAlign w:val="center"/>
          </w:tcPr>
          <w:p>
            <w:pPr>
              <w:spacing w:line="360" w:lineRule="auto"/>
              <w:ind w:right="479" w:rightChars="228"/>
              <w:contextualSpacing/>
              <w:rPr>
                <w:color w:val="000000" w:themeColor="text1"/>
                <w:szCs w:val="21"/>
                <w14:textFill>
                  <w14:solidFill>
                    <w14:schemeClr w14:val="tx1"/>
                  </w14:solidFill>
                </w14:textFill>
              </w:rPr>
            </w:pPr>
          </w:p>
        </w:tc>
        <w:tc>
          <w:tcPr>
            <w:tcW w:w="819" w:type="dxa"/>
            <w:gridSpan w:val="2"/>
            <w:vAlign w:val="center"/>
          </w:tcPr>
          <w:p>
            <w:pPr>
              <w:spacing w:line="360" w:lineRule="auto"/>
              <w:ind w:right="479" w:rightChars="228"/>
              <w:contextualSpacing/>
              <w:rPr>
                <w:color w:val="000000" w:themeColor="text1"/>
                <w:szCs w:val="21"/>
                <w14:textFill>
                  <w14:solidFill>
                    <w14:schemeClr w14:val="tx1"/>
                  </w14:solidFill>
                </w14:textFill>
              </w:rPr>
            </w:pPr>
          </w:p>
        </w:tc>
        <w:tc>
          <w:tcPr>
            <w:tcW w:w="819" w:type="dxa"/>
            <w:vAlign w:val="center"/>
          </w:tcPr>
          <w:p>
            <w:pPr>
              <w:spacing w:line="360" w:lineRule="auto"/>
              <w:ind w:right="479" w:rightChars="228"/>
              <w:contextualSpacing/>
              <w:rPr>
                <w:color w:val="000000" w:themeColor="text1"/>
                <w:szCs w:val="21"/>
                <w14:textFill>
                  <w14:solidFill>
                    <w14:schemeClr w14:val="tx1"/>
                  </w14:solidFill>
                </w14:textFill>
              </w:rPr>
            </w:pPr>
          </w:p>
        </w:tc>
      </w:tr>
    </w:tbl>
    <w:p>
      <w:pPr>
        <w:spacing w:line="360" w:lineRule="auto"/>
        <w:ind w:right="479" w:rightChars="228"/>
        <w:contextualSpacing/>
        <w:jc w:val="left"/>
        <w:rPr>
          <w:rFonts w:eastAsia="黑体"/>
          <w:color w:val="000000" w:themeColor="text1"/>
          <w:sz w:val="28"/>
          <w:szCs w:val="28"/>
          <w14:textFill>
            <w14:solidFill>
              <w14:schemeClr w14:val="tx1"/>
            </w14:solidFill>
          </w14:textFill>
        </w:rPr>
      </w:pPr>
    </w:p>
    <w:tbl>
      <w:tblPr>
        <w:tblStyle w:val="5"/>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184"/>
        <w:gridCol w:w="767"/>
        <w:gridCol w:w="767"/>
        <w:gridCol w:w="767"/>
        <w:gridCol w:w="114"/>
        <w:gridCol w:w="653"/>
        <w:gridCol w:w="767"/>
        <w:gridCol w:w="767"/>
        <w:gridCol w:w="767"/>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36" w:type="dxa"/>
            <w:gridSpan w:val="11"/>
            <w:vAlign w:val="center"/>
          </w:tcPr>
          <w:p>
            <w:pPr>
              <w:spacing w:line="360" w:lineRule="auto"/>
              <w:ind w:right="479" w:rightChars="228"/>
              <w:contextualSpacing/>
              <w:rPr>
                <w:rFonts w:eastAsia="黑体"/>
                <w:color w:val="000000"/>
                <w:szCs w:val="21"/>
              </w:rPr>
            </w:pPr>
            <w:r>
              <w:rPr>
                <w:rFonts w:eastAsia="黑体"/>
                <w:color w:val="000000" w:themeColor="text1"/>
                <w:szCs w:val="21"/>
                <w14:textFill>
                  <w14:solidFill>
                    <w14:schemeClr w14:val="tx1"/>
                  </w14:solidFill>
                </w14:textFill>
              </w:rPr>
              <w:t>合作单位</w:t>
            </w:r>
            <w:r>
              <w:rPr>
                <w:rFonts w:hint="eastAsia" w:eastAsia="黑体"/>
                <w:color w:val="000000" w:themeColor="text1"/>
                <w:szCs w:val="21"/>
                <w14:textFill>
                  <w14:solidFill>
                    <w14:schemeClr w14:val="tx1"/>
                  </w14:solidFill>
                </w14:textFill>
              </w:rPr>
              <w:t>2</w:t>
            </w:r>
            <w:r>
              <w:rPr>
                <w:rFonts w:eastAsia="黑体"/>
                <w:color w:val="000000" w:themeColor="text1"/>
                <w:szCs w:val="21"/>
                <w14:textFill>
                  <w14:solidFill>
                    <w14:schemeClr w14:val="tx1"/>
                  </w14:solidFill>
                </w14:textFill>
              </w:rPr>
              <w:t>：</w:t>
            </w:r>
            <w:r>
              <w:rPr>
                <w:rFonts w:hint="eastAsia" w:eastAsia="黑体"/>
                <w:color w:val="000000" w:themeColor="text1"/>
                <w:szCs w:val="21"/>
                <w14:textFill>
                  <w14:solidFill>
                    <w14:schemeClr w14:val="tx1"/>
                  </w14:solidFill>
                </w14:textFill>
              </w:rPr>
              <w:t>安吉县人民医院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spacing w:line="360" w:lineRule="auto"/>
              <w:contextualSpacing/>
              <w:jc w:val="center"/>
              <w:rPr>
                <w:color w:val="000000"/>
                <w:szCs w:val="21"/>
              </w:rPr>
            </w:pPr>
            <w:r>
              <w:rPr>
                <w:rFonts w:eastAsia="黑体"/>
                <w:color w:val="000000" w:themeColor="text1"/>
                <w:szCs w:val="21"/>
                <w14:textFill>
                  <w14:solidFill>
                    <w14:schemeClr w14:val="tx1"/>
                  </w14:solidFill>
                </w14:textFill>
              </w:rPr>
              <w:t>学科群相关重点疾病（可添加）</w:t>
            </w:r>
          </w:p>
        </w:tc>
        <w:tc>
          <w:tcPr>
            <w:tcW w:w="1184" w:type="dxa"/>
            <w:vMerge w:val="restart"/>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业务指标</w:t>
            </w:r>
          </w:p>
        </w:tc>
        <w:tc>
          <w:tcPr>
            <w:tcW w:w="2415" w:type="dxa"/>
            <w:gridSpan w:val="4"/>
            <w:vAlign w:val="center"/>
          </w:tcPr>
          <w:p>
            <w:pPr>
              <w:spacing w:line="360" w:lineRule="auto"/>
              <w:ind w:right="-143" w:rightChars="-68"/>
              <w:contextualSpacing/>
              <w:jc w:val="center"/>
              <w:rPr>
                <w:b/>
                <w:color w:val="000000"/>
                <w:szCs w:val="21"/>
              </w:rPr>
            </w:pPr>
            <w:r>
              <w:rPr>
                <w:rFonts w:eastAsia="黑体"/>
                <w:color w:val="000000" w:themeColor="text1"/>
                <w:szCs w:val="21"/>
                <w14:textFill>
                  <w14:solidFill>
                    <w14:schemeClr w14:val="tx1"/>
                  </w14:solidFill>
                </w14:textFill>
              </w:rPr>
              <w:t>当前值</w:t>
            </w:r>
          </w:p>
        </w:tc>
        <w:tc>
          <w:tcPr>
            <w:tcW w:w="3726" w:type="dxa"/>
            <w:gridSpan w:val="5"/>
            <w:vAlign w:val="center"/>
          </w:tcPr>
          <w:p>
            <w:pPr>
              <w:spacing w:line="360" w:lineRule="auto"/>
              <w:ind w:right="479" w:rightChars="228"/>
              <w:contextualSpacing/>
              <w:jc w:val="center"/>
              <w:rPr>
                <w:color w:val="000000"/>
                <w:szCs w:val="21"/>
              </w:rPr>
            </w:pPr>
            <w:r>
              <w:rPr>
                <w:rFonts w:eastAsia="黑体"/>
                <w:color w:val="000000" w:themeColor="text1"/>
                <w:szCs w:val="21"/>
                <w14:textFill>
                  <w14:solidFill>
                    <w14:schemeClr w14:val="tx1"/>
                  </w14:solidFill>
                </w14:textFill>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Merge w:val="continue"/>
            <w:vAlign w:val="center"/>
          </w:tcPr>
          <w:p>
            <w:pPr>
              <w:contextualSpacing/>
              <w:jc w:val="center"/>
              <w:rPr>
                <w:rFonts w:eastAsia="仿宋_GB2312"/>
                <w:color w:val="000000"/>
                <w:szCs w:val="21"/>
              </w:rPr>
            </w:pPr>
          </w:p>
        </w:tc>
        <w:tc>
          <w:tcPr>
            <w:tcW w:w="76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2018年</w:t>
            </w:r>
          </w:p>
        </w:tc>
        <w:tc>
          <w:tcPr>
            <w:tcW w:w="76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2019年</w:t>
            </w:r>
          </w:p>
        </w:tc>
        <w:tc>
          <w:tcPr>
            <w:tcW w:w="76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2020年</w:t>
            </w:r>
          </w:p>
        </w:tc>
        <w:tc>
          <w:tcPr>
            <w:tcW w:w="767"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2021年</w:t>
            </w:r>
          </w:p>
        </w:tc>
        <w:tc>
          <w:tcPr>
            <w:tcW w:w="76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2022年</w:t>
            </w:r>
          </w:p>
        </w:tc>
        <w:tc>
          <w:tcPr>
            <w:tcW w:w="76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2023年</w:t>
            </w:r>
          </w:p>
        </w:tc>
        <w:tc>
          <w:tcPr>
            <w:tcW w:w="76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2024年</w:t>
            </w:r>
          </w:p>
        </w:tc>
        <w:tc>
          <w:tcPr>
            <w:tcW w:w="772"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spacing w:line="360" w:lineRule="auto"/>
              <w:contextualSpacing/>
              <w:jc w:val="center"/>
              <w:rPr>
                <w:rFonts w:eastAsia="仿宋_GB2312"/>
                <w:b/>
                <w:bCs/>
                <w:color w:val="000000"/>
                <w:szCs w:val="21"/>
              </w:rPr>
            </w:pPr>
            <w:r>
              <w:rPr>
                <w:rFonts w:hint="eastAsia" w:eastAsia="仿宋_GB2312"/>
                <w:b/>
                <w:bCs/>
                <w:color w:val="000000"/>
                <w:szCs w:val="21"/>
              </w:rPr>
              <w:t>创伤性脾破裂</w:t>
            </w:r>
          </w:p>
          <w:p>
            <w:pPr>
              <w:contextualSpacing/>
              <w:jc w:val="center"/>
              <w:rPr>
                <w:rFonts w:eastAsia="仿宋_GB2312"/>
                <w:szCs w:val="21"/>
              </w:rPr>
            </w:pPr>
          </w:p>
          <w:p>
            <w:pPr>
              <w:spacing w:line="360" w:lineRule="auto"/>
              <w:contextualSpacing/>
              <w:rPr>
                <w:color w:val="000000"/>
                <w:szCs w:val="21"/>
              </w:rPr>
            </w:pPr>
          </w:p>
        </w:tc>
        <w:tc>
          <w:tcPr>
            <w:tcW w:w="1184" w:type="dxa"/>
            <w:vAlign w:val="center"/>
          </w:tcPr>
          <w:p>
            <w:pPr>
              <w:contextualSpacing/>
              <w:jc w:val="center"/>
              <w:rPr>
                <w:rFonts w:eastAsia="仿宋_GB2312" w:asciiTheme="minorHAnsi" w:hAnsiTheme="minorHAnsi" w:cstheme="minorBidi"/>
                <w:szCs w:val="21"/>
              </w:rPr>
            </w:pPr>
            <w:r>
              <w:rPr>
                <w:rFonts w:eastAsia="仿宋_GB2312"/>
                <w:szCs w:val="21"/>
              </w:rPr>
              <w:t>门诊量</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rFonts w:hint="eastAsia" w:cstheme="minorBidi"/>
                <w:bCs/>
                <w:szCs w:val="21"/>
              </w:rPr>
              <w:t>16</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rFonts w:hint="eastAsia" w:cstheme="minorBidi"/>
                <w:bCs/>
                <w:szCs w:val="21"/>
              </w:rPr>
              <w:t>16</w:t>
            </w:r>
          </w:p>
        </w:tc>
        <w:tc>
          <w:tcPr>
            <w:tcW w:w="767" w:type="dxa"/>
            <w:vAlign w:val="center"/>
          </w:tcPr>
          <w:p>
            <w:pPr>
              <w:spacing w:line="360" w:lineRule="auto"/>
              <w:ind w:right="-143" w:rightChars="-68"/>
              <w:contextualSpacing/>
              <w:jc w:val="center"/>
              <w:rPr>
                <w:rFonts w:asciiTheme="minorHAnsi" w:hAnsiTheme="minorHAnsi" w:eastAsiaTheme="minorEastAsia" w:cstheme="minorBidi"/>
                <w:bCs/>
                <w:szCs w:val="21"/>
              </w:rPr>
            </w:pPr>
            <w:r>
              <w:rPr>
                <w:rFonts w:hint="eastAsia" w:cstheme="minorBidi"/>
                <w:bCs/>
                <w:szCs w:val="21"/>
              </w:rPr>
              <w:t>21</w:t>
            </w:r>
          </w:p>
        </w:tc>
        <w:tc>
          <w:tcPr>
            <w:tcW w:w="767"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26</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28</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30</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30</w:t>
            </w:r>
          </w:p>
        </w:tc>
        <w:tc>
          <w:tcPr>
            <w:tcW w:w="77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color w:val="000000"/>
                <w:szCs w:val="21"/>
              </w:rPr>
            </w:pPr>
          </w:p>
        </w:tc>
        <w:tc>
          <w:tcPr>
            <w:tcW w:w="1184" w:type="dxa"/>
            <w:vAlign w:val="center"/>
          </w:tcPr>
          <w:p>
            <w:pPr>
              <w:tabs>
                <w:tab w:val="left" w:pos="1078"/>
              </w:tabs>
              <w:contextualSpacing/>
              <w:jc w:val="center"/>
              <w:rPr>
                <w:rFonts w:eastAsia="仿宋_GB2312" w:asciiTheme="minorHAnsi" w:hAnsiTheme="minorHAnsi" w:cstheme="minorBidi"/>
                <w:szCs w:val="21"/>
              </w:rPr>
            </w:pPr>
            <w:r>
              <w:rPr>
                <w:rFonts w:eastAsia="仿宋_GB2312"/>
                <w:szCs w:val="21"/>
              </w:rPr>
              <w:t>住院量</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bCs/>
                <w:szCs w:val="21"/>
              </w:rPr>
              <w:t>15</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bCs/>
                <w:szCs w:val="21"/>
              </w:rPr>
              <w:t>16</w:t>
            </w:r>
          </w:p>
        </w:tc>
        <w:tc>
          <w:tcPr>
            <w:tcW w:w="767" w:type="dxa"/>
            <w:vAlign w:val="center"/>
          </w:tcPr>
          <w:p>
            <w:pPr>
              <w:spacing w:line="360" w:lineRule="auto"/>
              <w:ind w:right="-143" w:rightChars="-68"/>
              <w:contextualSpacing/>
              <w:jc w:val="center"/>
              <w:rPr>
                <w:rFonts w:asciiTheme="minorHAnsi" w:hAnsiTheme="minorHAnsi" w:eastAsiaTheme="minorEastAsia" w:cstheme="minorBidi"/>
                <w:bCs/>
                <w:szCs w:val="21"/>
              </w:rPr>
            </w:pPr>
            <w:r>
              <w:rPr>
                <w:bCs/>
                <w:szCs w:val="21"/>
              </w:rPr>
              <w:t>21</w:t>
            </w:r>
          </w:p>
        </w:tc>
        <w:tc>
          <w:tcPr>
            <w:tcW w:w="767"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25</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25</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28</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28</w:t>
            </w:r>
          </w:p>
        </w:tc>
        <w:tc>
          <w:tcPr>
            <w:tcW w:w="77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asciiTheme="minorHAnsi" w:hAnsiTheme="minorHAnsi" w:cstheme="minorBidi"/>
                <w:szCs w:val="21"/>
              </w:rPr>
            </w:pPr>
            <w:r>
              <w:rPr>
                <w:rFonts w:eastAsia="仿宋_GB2312"/>
                <w:szCs w:val="21"/>
              </w:rPr>
              <w:t>手术</w:t>
            </w:r>
            <w:r>
              <w:rPr>
                <w:rFonts w:hint="eastAsia" w:eastAsia="仿宋_GB2312"/>
                <w:szCs w:val="21"/>
              </w:rPr>
              <w:t>（或介入）</w:t>
            </w:r>
            <w:r>
              <w:rPr>
                <w:rFonts w:eastAsia="仿宋_GB2312"/>
                <w:szCs w:val="21"/>
              </w:rPr>
              <w:t>例数</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bCs/>
                <w:szCs w:val="21"/>
              </w:rPr>
              <w:t>15</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bCs/>
                <w:szCs w:val="21"/>
              </w:rPr>
              <w:t>16</w:t>
            </w:r>
          </w:p>
        </w:tc>
        <w:tc>
          <w:tcPr>
            <w:tcW w:w="767" w:type="dxa"/>
            <w:vAlign w:val="center"/>
          </w:tcPr>
          <w:p>
            <w:pPr>
              <w:spacing w:line="360" w:lineRule="auto"/>
              <w:ind w:right="-143" w:rightChars="-68"/>
              <w:contextualSpacing/>
              <w:jc w:val="center"/>
              <w:rPr>
                <w:rFonts w:asciiTheme="minorHAnsi" w:hAnsiTheme="minorHAnsi" w:eastAsiaTheme="minorEastAsia" w:cstheme="minorBidi"/>
                <w:bCs/>
                <w:szCs w:val="21"/>
              </w:rPr>
            </w:pPr>
            <w:r>
              <w:rPr>
                <w:bCs/>
                <w:szCs w:val="21"/>
              </w:rPr>
              <w:t>21</w:t>
            </w:r>
          </w:p>
        </w:tc>
        <w:tc>
          <w:tcPr>
            <w:tcW w:w="767"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20</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25</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25</w:t>
            </w:r>
          </w:p>
        </w:tc>
        <w:tc>
          <w:tcPr>
            <w:tcW w:w="77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color w:val="000000"/>
                <w:szCs w:val="21"/>
              </w:rPr>
            </w:pPr>
          </w:p>
        </w:tc>
        <w:tc>
          <w:tcPr>
            <w:tcW w:w="1184" w:type="dxa"/>
            <w:vAlign w:val="center"/>
          </w:tcPr>
          <w:p>
            <w:pPr>
              <w:ind w:right="-55" w:rightChars="-26"/>
              <w:contextualSpacing/>
              <w:jc w:val="center"/>
              <w:rPr>
                <w:rFonts w:eastAsia="仿宋_GB2312" w:asciiTheme="minorHAnsi" w:hAnsiTheme="minorHAnsi" w:cstheme="minorBidi"/>
                <w:szCs w:val="21"/>
              </w:rPr>
            </w:pPr>
            <w:r>
              <w:rPr>
                <w:rFonts w:eastAsia="仿宋_GB2312"/>
                <w:szCs w:val="21"/>
              </w:rPr>
              <w:t>并发症发生率</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rFonts w:hint="eastAsia" w:cstheme="minorBidi"/>
                <w:bCs/>
                <w:szCs w:val="21"/>
              </w:rPr>
              <w:t>13.3%</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rFonts w:hint="eastAsia" w:cstheme="minorBidi"/>
                <w:bCs/>
                <w:szCs w:val="21"/>
              </w:rPr>
              <w:t>12.5%</w:t>
            </w:r>
          </w:p>
        </w:tc>
        <w:tc>
          <w:tcPr>
            <w:tcW w:w="767" w:type="dxa"/>
            <w:vAlign w:val="center"/>
          </w:tcPr>
          <w:p>
            <w:pPr>
              <w:spacing w:line="360" w:lineRule="auto"/>
              <w:ind w:right="-143" w:rightChars="-68"/>
              <w:contextualSpacing/>
              <w:jc w:val="center"/>
              <w:rPr>
                <w:rFonts w:asciiTheme="minorHAnsi" w:hAnsiTheme="minorHAnsi" w:eastAsiaTheme="minorEastAsia" w:cstheme="minorBidi"/>
                <w:bCs/>
                <w:szCs w:val="21"/>
              </w:rPr>
            </w:pPr>
            <w:r>
              <w:rPr>
                <w:rFonts w:hint="eastAsia" w:cstheme="minorBidi"/>
                <w:bCs/>
                <w:szCs w:val="21"/>
              </w:rPr>
              <w:t>9.5%</w:t>
            </w:r>
          </w:p>
        </w:tc>
        <w:tc>
          <w:tcPr>
            <w:tcW w:w="767"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8%</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7%</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6%</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5%</w:t>
            </w:r>
          </w:p>
        </w:tc>
        <w:tc>
          <w:tcPr>
            <w:tcW w:w="77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ind w:right="-55" w:rightChars="-26"/>
              <w:contextualSpacing/>
              <w:jc w:val="center"/>
              <w:rPr>
                <w:rFonts w:eastAsia="仿宋_GB2312" w:asciiTheme="minorHAnsi" w:hAnsiTheme="minorHAnsi" w:cstheme="minorBidi"/>
                <w:szCs w:val="21"/>
              </w:rPr>
            </w:pPr>
            <w:r>
              <w:rPr>
                <w:rFonts w:eastAsia="仿宋_GB2312"/>
                <w:szCs w:val="21"/>
              </w:rPr>
              <w:t>平均住院时间</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rFonts w:hint="eastAsia"/>
                <w:bCs/>
                <w:szCs w:val="21"/>
              </w:rPr>
              <w:t>22</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bCs/>
                <w:szCs w:val="21"/>
              </w:rPr>
              <w:t>19.53</w:t>
            </w:r>
          </w:p>
        </w:tc>
        <w:tc>
          <w:tcPr>
            <w:tcW w:w="767" w:type="dxa"/>
            <w:vAlign w:val="center"/>
          </w:tcPr>
          <w:p>
            <w:pPr>
              <w:spacing w:line="360" w:lineRule="auto"/>
              <w:ind w:right="-143" w:rightChars="-68"/>
              <w:contextualSpacing/>
              <w:jc w:val="center"/>
              <w:rPr>
                <w:rFonts w:asciiTheme="minorHAnsi" w:hAnsiTheme="minorHAnsi" w:eastAsiaTheme="minorEastAsia" w:cstheme="minorBidi"/>
                <w:bCs/>
                <w:szCs w:val="21"/>
              </w:rPr>
            </w:pPr>
            <w:r>
              <w:rPr>
                <w:bCs/>
                <w:szCs w:val="21"/>
              </w:rPr>
              <w:t>2</w:t>
            </w:r>
            <w:r>
              <w:rPr>
                <w:rFonts w:hint="eastAsia"/>
                <w:bCs/>
                <w:szCs w:val="21"/>
              </w:rPr>
              <w:t>1</w:t>
            </w:r>
            <w:r>
              <w:rPr>
                <w:bCs/>
                <w:szCs w:val="21"/>
              </w:rPr>
              <w:t>.47</w:t>
            </w:r>
          </w:p>
        </w:tc>
        <w:tc>
          <w:tcPr>
            <w:tcW w:w="767"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20.50</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22</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21</w:t>
            </w:r>
          </w:p>
        </w:tc>
        <w:tc>
          <w:tcPr>
            <w:tcW w:w="767"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20</w:t>
            </w:r>
          </w:p>
        </w:tc>
        <w:tc>
          <w:tcPr>
            <w:tcW w:w="77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color w:val="000000"/>
                <w:szCs w:val="21"/>
              </w:rPr>
            </w:pPr>
          </w:p>
        </w:tc>
        <w:tc>
          <w:tcPr>
            <w:tcW w:w="1184" w:type="dxa"/>
            <w:vAlign w:val="center"/>
          </w:tcPr>
          <w:p>
            <w:pPr>
              <w:ind w:right="-55" w:rightChars="-26"/>
              <w:contextualSpacing/>
              <w:jc w:val="center"/>
              <w:rPr>
                <w:rFonts w:eastAsia="仿宋_GB2312" w:asciiTheme="minorHAnsi" w:hAnsiTheme="minorHAnsi" w:cstheme="minorBidi"/>
                <w:szCs w:val="21"/>
              </w:rPr>
            </w:pPr>
            <w:r>
              <w:rPr>
                <w:rFonts w:eastAsia="仿宋_GB2312"/>
                <w:szCs w:val="21"/>
              </w:rPr>
              <w:t>平均住院费用</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bCs/>
                <w:szCs w:val="21"/>
              </w:rPr>
              <w:t>2</w:t>
            </w:r>
            <w:r>
              <w:rPr>
                <w:rFonts w:hint="eastAsia"/>
                <w:bCs/>
                <w:szCs w:val="21"/>
              </w:rPr>
              <w:t>8</w:t>
            </w:r>
            <w:r>
              <w:rPr>
                <w:bCs/>
                <w:szCs w:val="21"/>
              </w:rPr>
              <w:t>166</w:t>
            </w:r>
          </w:p>
        </w:tc>
        <w:tc>
          <w:tcPr>
            <w:tcW w:w="767" w:type="dxa"/>
            <w:vAlign w:val="center"/>
          </w:tcPr>
          <w:p>
            <w:pPr>
              <w:tabs>
                <w:tab w:val="left" w:pos="1078"/>
              </w:tabs>
              <w:spacing w:line="360" w:lineRule="auto"/>
              <w:ind w:right="-162" w:rightChars="-77"/>
              <w:contextualSpacing/>
              <w:jc w:val="center"/>
              <w:rPr>
                <w:rFonts w:asciiTheme="minorHAnsi" w:hAnsiTheme="minorHAnsi" w:eastAsiaTheme="minorEastAsia" w:cstheme="minorBidi"/>
                <w:bCs/>
                <w:szCs w:val="21"/>
              </w:rPr>
            </w:pPr>
            <w:r>
              <w:rPr>
                <w:bCs/>
                <w:szCs w:val="21"/>
              </w:rPr>
              <w:t>2</w:t>
            </w:r>
            <w:r>
              <w:rPr>
                <w:rFonts w:hint="eastAsia"/>
                <w:bCs/>
                <w:szCs w:val="21"/>
              </w:rPr>
              <w:t>9</w:t>
            </w:r>
            <w:r>
              <w:rPr>
                <w:bCs/>
                <w:szCs w:val="21"/>
              </w:rPr>
              <w:t>290</w:t>
            </w:r>
          </w:p>
        </w:tc>
        <w:tc>
          <w:tcPr>
            <w:tcW w:w="767" w:type="dxa"/>
            <w:vAlign w:val="center"/>
          </w:tcPr>
          <w:p>
            <w:pPr>
              <w:spacing w:line="360" w:lineRule="auto"/>
              <w:ind w:right="-143" w:rightChars="-68"/>
              <w:contextualSpacing/>
              <w:jc w:val="center"/>
              <w:rPr>
                <w:rFonts w:asciiTheme="minorHAnsi" w:hAnsiTheme="minorHAnsi" w:eastAsiaTheme="minorEastAsia" w:cstheme="minorBidi"/>
                <w:bCs/>
                <w:szCs w:val="21"/>
              </w:rPr>
            </w:pPr>
            <w:r>
              <w:rPr>
                <w:bCs/>
                <w:szCs w:val="21"/>
              </w:rPr>
              <w:t>2</w:t>
            </w:r>
            <w:r>
              <w:rPr>
                <w:rFonts w:hint="eastAsia"/>
                <w:bCs/>
                <w:szCs w:val="21"/>
              </w:rPr>
              <w:t>7</w:t>
            </w:r>
            <w:r>
              <w:rPr>
                <w:bCs/>
                <w:szCs w:val="21"/>
              </w:rPr>
              <w:t>384</w:t>
            </w:r>
          </w:p>
        </w:tc>
        <w:tc>
          <w:tcPr>
            <w:tcW w:w="767" w:type="dxa"/>
            <w:gridSpan w:val="2"/>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3</w:t>
            </w:r>
            <w:r>
              <w:rPr>
                <w:bCs/>
                <w:sz w:val="20"/>
                <w:szCs w:val="20"/>
              </w:rPr>
              <w:t>000</w:t>
            </w:r>
          </w:p>
        </w:tc>
        <w:tc>
          <w:tcPr>
            <w:tcW w:w="767" w:type="dxa"/>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25</w:t>
            </w:r>
            <w:r>
              <w:rPr>
                <w:bCs/>
                <w:sz w:val="20"/>
                <w:szCs w:val="20"/>
              </w:rPr>
              <w:t>00</w:t>
            </w:r>
          </w:p>
        </w:tc>
        <w:tc>
          <w:tcPr>
            <w:tcW w:w="767" w:type="dxa"/>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2</w:t>
            </w:r>
            <w:r>
              <w:rPr>
                <w:bCs/>
                <w:sz w:val="20"/>
                <w:szCs w:val="20"/>
              </w:rPr>
              <w:t>000</w:t>
            </w:r>
          </w:p>
        </w:tc>
        <w:tc>
          <w:tcPr>
            <w:tcW w:w="767" w:type="dxa"/>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1</w:t>
            </w:r>
            <w:r>
              <w:rPr>
                <w:bCs/>
                <w:sz w:val="20"/>
                <w:szCs w:val="20"/>
              </w:rPr>
              <w:t>000</w:t>
            </w:r>
          </w:p>
        </w:tc>
        <w:tc>
          <w:tcPr>
            <w:tcW w:w="772" w:type="dxa"/>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1</w:t>
            </w:r>
            <w:r>
              <w:rPr>
                <w:bCs/>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szCs w:val="21"/>
              </w:rPr>
            </w:pPr>
            <w:r>
              <w:rPr>
                <w:rFonts w:hint="eastAsia" w:eastAsia="仿宋_GB2312"/>
                <w:szCs w:val="21"/>
              </w:rPr>
              <w:t>平均3年生存率</w:t>
            </w:r>
          </w:p>
        </w:tc>
        <w:tc>
          <w:tcPr>
            <w:tcW w:w="2415" w:type="dxa"/>
            <w:gridSpan w:val="4"/>
            <w:vAlign w:val="center"/>
          </w:tcPr>
          <w:p>
            <w:pPr>
              <w:tabs>
                <w:tab w:val="left" w:pos="1078"/>
              </w:tabs>
              <w:spacing w:line="360" w:lineRule="auto"/>
              <w:ind w:right="-162" w:rightChars="-77"/>
              <w:contextualSpacing/>
              <w:jc w:val="center"/>
              <w:rPr>
                <w:bCs/>
                <w:sz w:val="20"/>
                <w:szCs w:val="20"/>
              </w:rPr>
            </w:pPr>
            <w:r>
              <w:rPr>
                <w:bCs/>
                <w:sz w:val="20"/>
                <w:szCs w:val="20"/>
              </w:rPr>
              <w:t>9</w:t>
            </w:r>
            <w:r>
              <w:rPr>
                <w:rFonts w:hint="eastAsia"/>
                <w:bCs/>
                <w:sz w:val="20"/>
                <w:szCs w:val="20"/>
              </w:rPr>
              <w:t>2.8</w:t>
            </w:r>
            <w:r>
              <w:rPr>
                <w:bCs/>
                <w:sz w:val="20"/>
                <w:szCs w:val="20"/>
              </w:rPr>
              <w:t>%</w:t>
            </w:r>
          </w:p>
        </w:tc>
        <w:tc>
          <w:tcPr>
            <w:tcW w:w="3726" w:type="dxa"/>
            <w:gridSpan w:val="5"/>
            <w:vAlign w:val="center"/>
          </w:tcPr>
          <w:p>
            <w:pPr>
              <w:tabs>
                <w:tab w:val="left" w:pos="1078"/>
              </w:tabs>
              <w:spacing w:line="360" w:lineRule="auto"/>
              <w:ind w:right="-162" w:rightChars="-77"/>
              <w:contextualSpacing/>
              <w:jc w:val="center"/>
              <w:rPr>
                <w:bCs/>
                <w:sz w:val="20"/>
                <w:szCs w:val="20"/>
              </w:rPr>
            </w:pPr>
            <w:r>
              <w:rPr>
                <w:color w:val="000000"/>
                <w:kern w:val="0"/>
                <w:szCs w:val="21"/>
              </w:rPr>
              <w:t>2025年目标值：</w:t>
            </w:r>
            <w:r>
              <w:rPr>
                <w:rFonts w:hint="eastAsia"/>
                <w:bCs/>
                <w:sz w:val="20"/>
                <w:szCs w:val="20"/>
              </w:rPr>
              <w:t>95</w:t>
            </w:r>
            <w:r>
              <w:rPr>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szCs w:val="21"/>
              </w:rPr>
            </w:pPr>
            <w:r>
              <w:rPr>
                <w:rFonts w:hint="eastAsia" w:eastAsia="仿宋_GB2312"/>
                <w:szCs w:val="21"/>
              </w:rPr>
              <w:t>平均5年生存率</w:t>
            </w:r>
          </w:p>
        </w:tc>
        <w:tc>
          <w:tcPr>
            <w:tcW w:w="2415" w:type="dxa"/>
            <w:gridSpan w:val="4"/>
            <w:vAlign w:val="center"/>
          </w:tcPr>
          <w:p>
            <w:pPr>
              <w:tabs>
                <w:tab w:val="left" w:pos="1078"/>
              </w:tabs>
              <w:spacing w:line="360" w:lineRule="auto"/>
              <w:ind w:right="-162" w:rightChars="-77"/>
              <w:contextualSpacing/>
              <w:jc w:val="center"/>
              <w:rPr>
                <w:bCs/>
                <w:sz w:val="20"/>
                <w:szCs w:val="20"/>
              </w:rPr>
            </w:pPr>
            <w:r>
              <w:rPr>
                <w:rFonts w:hint="eastAsia"/>
                <w:bCs/>
                <w:sz w:val="20"/>
                <w:szCs w:val="20"/>
              </w:rPr>
              <w:t>80.7</w:t>
            </w:r>
            <w:r>
              <w:rPr>
                <w:bCs/>
                <w:sz w:val="20"/>
                <w:szCs w:val="20"/>
              </w:rPr>
              <w:t>%</w:t>
            </w:r>
          </w:p>
        </w:tc>
        <w:tc>
          <w:tcPr>
            <w:tcW w:w="3726" w:type="dxa"/>
            <w:gridSpan w:val="5"/>
            <w:vAlign w:val="center"/>
          </w:tcPr>
          <w:p>
            <w:pPr>
              <w:tabs>
                <w:tab w:val="left" w:pos="1078"/>
              </w:tabs>
              <w:spacing w:line="360" w:lineRule="auto"/>
              <w:ind w:right="-162" w:rightChars="-77"/>
              <w:contextualSpacing/>
              <w:jc w:val="center"/>
              <w:rPr>
                <w:bCs/>
                <w:sz w:val="20"/>
                <w:szCs w:val="20"/>
              </w:rPr>
            </w:pPr>
            <w:r>
              <w:rPr>
                <w:color w:val="000000"/>
                <w:kern w:val="0"/>
                <w:szCs w:val="21"/>
              </w:rPr>
              <w:t>2025年目标值：</w:t>
            </w:r>
            <w:r>
              <w:rPr>
                <w:bCs/>
                <w:sz w:val="20"/>
                <w:szCs w:val="20"/>
              </w:rPr>
              <w:t>9</w:t>
            </w:r>
            <w:r>
              <w:rPr>
                <w:rFonts w:hint="eastAsia"/>
                <w:bCs/>
                <w:sz w:val="20"/>
                <w:szCs w:val="20"/>
              </w:rPr>
              <w:t>0</w:t>
            </w:r>
            <w:r>
              <w:rPr>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767" w:type="dxa"/>
            <w:vAlign w:val="center"/>
          </w:tcPr>
          <w:p>
            <w:pPr>
              <w:tabs>
                <w:tab w:val="left" w:pos="1078"/>
              </w:tabs>
              <w:spacing w:line="360" w:lineRule="auto"/>
              <w:ind w:right="-162" w:rightChars="-77"/>
              <w:contextualSpacing/>
              <w:rPr>
                <w:b/>
                <w:color w:val="000000"/>
                <w:szCs w:val="21"/>
              </w:rPr>
            </w:pPr>
          </w:p>
        </w:tc>
        <w:tc>
          <w:tcPr>
            <w:tcW w:w="767" w:type="dxa"/>
            <w:vAlign w:val="center"/>
          </w:tcPr>
          <w:p>
            <w:pPr>
              <w:tabs>
                <w:tab w:val="left" w:pos="1078"/>
              </w:tabs>
              <w:spacing w:line="360" w:lineRule="auto"/>
              <w:ind w:right="-162" w:rightChars="-77"/>
              <w:contextualSpacing/>
              <w:rPr>
                <w:b/>
                <w:color w:val="000000"/>
                <w:szCs w:val="21"/>
              </w:rPr>
            </w:pPr>
          </w:p>
        </w:tc>
        <w:tc>
          <w:tcPr>
            <w:tcW w:w="767" w:type="dxa"/>
            <w:vAlign w:val="center"/>
          </w:tcPr>
          <w:p>
            <w:pPr>
              <w:spacing w:line="360" w:lineRule="auto"/>
              <w:ind w:right="-143" w:rightChars="-68"/>
              <w:contextualSpacing/>
              <w:rPr>
                <w:b/>
                <w:color w:val="000000"/>
                <w:szCs w:val="21"/>
              </w:rPr>
            </w:pPr>
          </w:p>
        </w:tc>
        <w:tc>
          <w:tcPr>
            <w:tcW w:w="767" w:type="dxa"/>
            <w:gridSpan w:val="2"/>
            <w:vAlign w:val="center"/>
          </w:tcPr>
          <w:p>
            <w:pPr>
              <w:spacing w:line="360" w:lineRule="auto"/>
              <w:ind w:right="-143" w:rightChars="-68"/>
              <w:contextualSpacing/>
              <w:rPr>
                <w:b/>
                <w:color w:val="000000"/>
                <w:szCs w:val="21"/>
              </w:rPr>
            </w:pPr>
          </w:p>
        </w:tc>
        <w:tc>
          <w:tcPr>
            <w:tcW w:w="767" w:type="dxa"/>
            <w:vAlign w:val="center"/>
          </w:tcPr>
          <w:p>
            <w:pPr>
              <w:spacing w:line="360" w:lineRule="auto"/>
              <w:ind w:right="479" w:rightChars="228"/>
              <w:contextualSpacing/>
              <w:rPr>
                <w:color w:val="000000"/>
                <w:szCs w:val="21"/>
              </w:rPr>
            </w:pPr>
          </w:p>
        </w:tc>
        <w:tc>
          <w:tcPr>
            <w:tcW w:w="767" w:type="dxa"/>
            <w:vAlign w:val="center"/>
          </w:tcPr>
          <w:p>
            <w:pPr>
              <w:spacing w:line="360" w:lineRule="auto"/>
              <w:ind w:right="479" w:rightChars="228"/>
              <w:contextualSpacing/>
              <w:rPr>
                <w:color w:val="000000"/>
                <w:szCs w:val="21"/>
              </w:rPr>
            </w:pPr>
          </w:p>
        </w:tc>
        <w:tc>
          <w:tcPr>
            <w:tcW w:w="767" w:type="dxa"/>
            <w:vAlign w:val="center"/>
          </w:tcPr>
          <w:p>
            <w:pPr>
              <w:spacing w:line="360" w:lineRule="auto"/>
              <w:ind w:right="479" w:rightChars="228"/>
              <w:contextualSpacing/>
              <w:rPr>
                <w:color w:val="000000"/>
                <w:szCs w:val="21"/>
              </w:rPr>
            </w:pPr>
          </w:p>
        </w:tc>
        <w:tc>
          <w:tcPr>
            <w:tcW w:w="772" w:type="dxa"/>
            <w:vAlign w:val="center"/>
          </w:tcPr>
          <w:p>
            <w:pPr>
              <w:spacing w:line="360" w:lineRule="auto"/>
              <w:ind w:right="479" w:rightChars="228"/>
              <w:contextualSpacing/>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spacing w:line="360" w:lineRule="auto"/>
              <w:contextualSpacing/>
              <w:jc w:val="center"/>
              <w:rPr>
                <w:rFonts w:eastAsia="仿宋_GB2312"/>
                <w:b/>
                <w:bCs/>
                <w:szCs w:val="21"/>
              </w:rPr>
            </w:pPr>
            <w:r>
              <w:rPr>
                <w:rFonts w:hint="eastAsia" w:eastAsia="仿宋_GB2312"/>
                <w:b/>
                <w:bCs/>
                <w:szCs w:val="21"/>
              </w:rPr>
              <w:t>创伤性蛛网膜下腔出血</w:t>
            </w:r>
          </w:p>
          <w:p>
            <w:pPr>
              <w:spacing w:line="360" w:lineRule="auto"/>
              <w:contextualSpacing/>
              <w:jc w:val="center"/>
              <w:rPr>
                <w:szCs w:val="21"/>
              </w:rPr>
            </w:pPr>
          </w:p>
          <w:p>
            <w:pPr>
              <w:spacing w:line="360" w:lineRule="auto"/>
              <w:contextualSpacing/>
              <w:rPr>
                <w:szCs w:val="21"/>
              </w:rPr>
            </w:pPr>
          </w:p>
        </w:tc>
        <w:tc>
          <w:tcPr>
            <w:tcW w:w="1184" w:type="dxa"/>
            <w:vAlign w:val="center"/>
          </w:tcPr>
          <w:p>
            <w:pPr>
              <w:contextualSpacing/>
              <w:jc w:val="center"/>
              <w:rPr>
                <w:rFonts w:eastAsia="仿宋_GB2312" w:asciiTheme="minorHAnsi" w:hAnsiTheme="minorHAnsi" w:cstheme="minorBidi"/>
                <w:szCs w:val="21"/>
              </w:rPr>
            </w:pPr>
            <w:r>
              <w:rPr>
                <w:rFonts w:eastAsia="仿宋_GB2312"/>
                <w:szCs w:val="21"/>
              </w:rPr>
              <w:t>门诊量</w:t>
            </w:r>
          </w:p>
        </w:tc>
        <w:tc>
          <w:tcPr>
            <w:tcW w:w="767" w:type="dxa"/>
            <w:vAlign w:val="center"/>
          </w:tcPr>
          <w:p>
            <w:pPr>
              <w:widowControl/>
              <w:jc w:val="center"/>
              <w:textAlignment w:val="center"/>
              <w:rPr>
                <w:rFonts w:eastAsiaTheme="minorEastAsia"/>
                <w:b/>
                <w:szCs w:val="21"/>
              </w:rPr>
            </w:pPr>
            <w:r>
              <w:rPr>
                <w:rFonts w:hint="eastAsia"/>
                <w:kern w:val="0"/>
                <w:szCs w:val="21"/>
              </w:rPr>
              <w:t>136</w:t>
            </w:r>
          </w:p>
        </w:tc>
        <w:tc>
          <w:tcPr>
            <w:tcW w:w="767" w:type="dxa"/>
            <w:vAlign w:val="center"/>
          </w:tcPr>
          <w:p>
            <w:pPr>
              <w:widowControl/>
              <w:jc w:val="center"/>
              <w:textAlignment w:val="center"/>
              <w:rPr>
                <w:rFonts w:eastAsiaTheme="minorEastAsia"/>
                <w:b/>
                <w:szCs w:val="21"/>
              </w:rPr>
            </w:pPr>
            <w:r>
              <w:rPr>
                <w:rFonts w:hint="eastAsia"/>
                <w:kern w:val="0"/>
                <w:szCs w:val="21"/>
              </w:rPr>
              <w:t>150</w:t>
            </w:r>
          </w:p>
        </w:tc>
        <w:tc>
          <w:tcPr>
            <w:tcW w:w="767" w:type="dxa"/>
            <w:vAlign w:val="center"/>
          </w:tcPr>
          <w:p>
            <w:pPr>
              <w:widowControl/>
              <w:jc w:val="center"/>
              <w:textAlignment w:val="center"/>
              <w:rPr>
                <w:rFonts w:eastAsiaTheme="minorEastAsia"/>
                <w:b/>
                <w:szCs w:val="21"/>
              </w:rPr>
            </w:pPr>
            <w:r>
              <w:rPr>
                <w:kern w:val="0"/>
                <w:szCs w:val="21"/>
              </w:rPr>
              <w:t>153</w:t>
            </w:r>
          </w:p>
        </w:tc>
        <w:tc>
          <w:tcPr>
            <w:tcW w:w="767" w:type="dxa"/>
            <w:gridSpan w:val="2"/>
            <w:vAlign w:val="center"/>
          </w:tcPr>
          <w:p>
            <w:pPr>
              <w:widowControl/>
              <w:jc w:val="center"/>
              <w:textAlignment w:val="center"/>
              <w:rPr>
                <w:rFonts w:eastAsiaTheme="minorEastAsia"/>
                <w:b/>
                <w:szCs w:val="21"/>
              </w:rPr>
            </w:pPr>
            <w:r>
              <w:rPr>
                <w:rFonts w:hint="eastAsia"/>
                <w:kern w:val="0"/>
                <w:szCs w:val="21"/>
              </w:rPr>
              <w:t>160</w:t>
            </w:r>
          </w:p>
        </w:tc>
        <w:tc>
          <w:tcPr>
            <w:tcW w:w="767" w:type="dxa"/>
            <w:vAlign w:val="center"/>
          </w:tcPr>
          <w:p>
            <w:pPr>
              <w:widowControl/>
              <w:jc w:val="center"/>
              <w:textAlignment w:val="center"/>
              <w:rPr>
                <w:rFonts w:eastAsiaTheme="minorEastAsia"/>
                <w:szCs w:val="21"/>
              </w:rPr>
            </w:pPr>
            <w:r>
              <w:rPr>
                <w:rFonts w:hint="eastAsia"/>
                <w:szCs w:val="21"/>
              </w:rPr>
              <w:t>165</w:t>
            </w:r>
          </w:p>
        </w:tc>
        <w:tc>
          <w:tcPr>
            <w:tcW w:w="767" w:type="dxa"/>
            <w:vAlign w:val="center"/>
          </w:tcPr>
          <w:p>
            <w:pPr>
              <w:widowControl/>
              <w:jc w:val="center"/>
              <w:textAlignment w:val="center"/>
              <w:rPr>
                <w:rFonts w:eastAsiaTheme="minorEastAsia"/>
                <w:szCs w:val="21"/>
              </w:rPr>
            </w:pPr>
            <w:r>
              <w:rPr>
                <w:rFonts w:hint="eastAsia"/>
                <w:szCs w:val="21"/>
              </w:rPr>
              <w:t>170</w:t>
            </w:r>
          </w:p>
        </w:tc>
        <w:tc>
          <w:tcPr>
            <w:tcW w:w="767" w:type="dxa"/>
            <w:vAlign w:val="center"/>
          </w:tcPr>
          <w:p>
            <w:pPr>
              <w:widowControl/>
              <w:jc w:val="center"/>
              <w:textAlignment w:val="center"/>
              <w:rPr>
                <w:rFonts w:eastAsiaTheme="minorEastAsia"/>
                <w:szCs w:val="21"/>
              </w:rPr>
            </w:pPr>
            <w:r>
              <w:rPr>
                <w:rFonts w:hint="eastAsia"/>
                <w:szCs w:val="21"/>
              </w:rPr>
              <w:t>175</w:t>
            </w:r>
          </w:p>
        </w:tc>
        <w:tc>
          <w:tcPr>
            <w:tcW w:w="772" w:type="dxa"/>
            <w:vAlign w:val="center"/>
          </w:tcPr>
          <w:p>
            <w:pPr>
              <w:widowControl/>
              <w:jc w:val="center"/>
              <w:textAlignment w:val="center"/>
              <w:rPr>
                <w:rFonts w:eastAsiaTheme="minorEastAsia"/>
                <w:szCs w:val="21"/>
              </w:rPr>
            </w:pPr>
            <w:r>
              <w:rPr>
                <w:rFonts w:hint="eastAsia"/>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tabs>
                <w:tab w:val="left" w:pos="1078"/>
              </w:tabs>
              <w:contextualSpacing/>
              <w:jc w:val="center"/>
              <w:rPr>
                <w:rFonts w:eastAsia="仿宋_GB2312" w:asciiTheme="minorHAnsi" w:hAnsiTheme="minorHAnsi" w:cstheme="minorBidi"/>
                <w:szCs w:val="21"/>
              </w:rPr>
            </w:pPr>
            <w:r>
              <w:rPr>
                <w:rFonts w:eastAsia="仿宋_GB2312"/>
                <w:szCs w:val="21"/>
              </w:rPr>
              <w:t>住院量</w:t>
            </w:r>
          </w:p>
        </w:tc>
        <w:tc>
          <w:tcPr>
            <w:tcW w:w="767" w:type="dxa"/>
            <w:vAlign w:val="center"/>
          </w:tcPr>
          <w:p>
            <w:pPr>
              <w:widowControl/>
              <w:jc w:val="center"/>
              <w:textAlignment w:val="center"/>
              <w:rPr>
                <w:kern w:val="0"/>
                <w:szCs w:val="21"/>
              </w:rPr>
            </w:pPr>
            <w:r>
              <w:rPr>
                <w:rFonts w:hint="eastAsia"/>
                <w:kern w:val="0"/>
                <w:szCs w:val="21"/>
              </w:rPr>
              <w:t>130</w:t>
            </w:r>
          </w:p>
        </w:tc>
        <w:tc>
          <w:tcPr>
            <w:tcW w:w="767" w:type="dxa"/>
            <w:vAlign w:val="center"/>
          </w:tcPr>
          <w:p>
            <w:pPr>
              <w:widowControl/>
              <w:jc w:val="center"/>
              <w:textAlignment w:val="center"/>
              <w:rPr>
                <w:kern w:val="0"/>
                <w:szCs w:val="21"/>
              </w:rPr>
            </w:pPr>
            <w:r>
              <w:rPr>
                <w:kern w:val="0"/>
                <w:szCs w:val="21"/>
              </w:rPr>
              <w:t>142</w:t>
            </w:r>
          </w:p>
        </w:tc>
        <w:tc>
          <w:tcPr>
            <w:tcW w:w="767" w:type="dxa"/>
            <w:vAlign w:val="center"/>
          </w:tcPr>
          <w:p>
            <w:pPr>
              <w:widowControl/>
              <w:jc w:val="center"/>
              <w:textAlignment w:val="center"/>
              <w:rPr>
                <w:kern w:val="0"/>
                <w:szCs w:val="21"/>
              </w:rPr>
            </w:pPr>
            <w:r>
              <w:rPr>
                <w:kern w:val="0"/>
                <w:szCs w:val="21"/>
              </w:rPr>
              <w:t>137</w:t>
            </w:r>
          </w:p>
        </w:tc>
        <w:tc>
          <w:tcPr>
            <w:tcW w:w="767" w:type="dxa"/>
            <w:gridSpan w:val="2"/>
            <w:vAlign w:val="center"/>
          </w:tcPr>
          <w:p>
            <w:pPr>
              <w:widowControl/>
              <w:jc w:val="center"/>
              <w:textAlignment w:val="center"/>
              <w:rPr>
                <w:rFonts w:eastAsiaTheme="minorEastAsia"/>
                <w:b/>
                <w:szCs w:val="21"/>
              </w:rPr>
            </w:pPr>
            <w:r>
              <w:rPr>
                <w:rFonts w:hint="eastAsia"/>
                <w:kern w:val="0"/>
                <w:szCs w:val="21"/>
              </w:rPr>
              <w:t>150</w:t>
            </w:r>
          </w:p>
        </w:tc>
        <w:tc>
          <w:tcPr>
            <w:tcW w:w="767" w:type="dxa"/>
            <w:vAlign w:val="center"/>
          </w:tcPr>
          <w:p>
            <w:pPr>
              <w:widowControl/>
              <w:jc w:val="center"/>
              <w:textAlignment w:val="center"/>
              <w:rPr>
                <w:rFonts w:eastAsiaTheme="minorEastAsia"/>
                <w:szCs w:val="21"/>
              </w:rPr>
            </w:pPr>
            <w:r>
              <w:rPr>
                <w:rFonts w:hint="eastAsia"/>
                <w:szCs w:val="21"/>
              </w:rPr>
              <w:t>155</w:t>
            </w:r>
          </w:p>
        </w:tc>
        <w:tc>
          <w:tcPr>
            <w:tcW w:w="767" w:type="dxa"/>
            <w:vAlign w:val="center"/>
          </w:tcPr>
          <w:p>
            <w:pPr>
              <w:widowControl/>
              <w:jc w:val="center"/>
              <w:textAlignment w:val="center"/>
              <w:rPr>
                <w:rFonts w:eastAsiaTheme="minorEastAsia"/>
                <w:szCs w:val="21"/>
              </w:rPr>
            </w:pPr>
            <w:r>
              <w:rPr>
                <w:rFonts w:hint="eastAsia"/>
                <w:szCs w:val="21"/>
              </w:rPr>
              <w:t>160</w:t>
            </w:r>
          </w:p>
        </w:tc>
        <w:tc>
          <w:tcPr>
            <w:tcW w:w="767" w:type="dxa"/>
            <w:vAlign w:val="center"/>
          </w:tcPr>
          <w:p>
            <w:pPr>
              <w:widowControl/>
              <w:jc w:val="center"/>
              <w:textAlignment w:val="center"/>
              <w:rPr>
                <w:rFonts w:eastAsiaTheme="minorEastAsia"/>
                <w:szCs w:val="21"/>
              </w:rPr>
            </w:pPr>
            <w:r>
              <w:rPr>
                <w:rFonts w:hint="eastAsia"/>
                <w:szCs w:val="21"/>
              </w:rPr>
              <w:t>165</w:t>
            </w:r>
          </w:p>
        </w:tc>
        <w:tc>
          <w:tcPr>
            <w:tcW w:w="772" w:type="dxa"/>
            <w:vAlign w:val="center"/>
          </w:tcPr>
          <w:p>
            <w:pPr>
              <w:widowControl/>
              <w:jc w:val="center"/>
              <w:textAlignment w:val="center"/>
              <w:rPr>
                <w:rFonts w:eastAsiaTheme="minorEastAsia"/>
                <w:szCs w:val="21"/>
              </w:rPr>
            </w:pPr>
            <w:r>
              <w:rPr>
                <w:rFonts w:hint="eastAsia"/>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1"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asciiTheme="minorHAnsi" w:hAnsiTheme="minorHAnsi" w:cstheme="minorBidi"/>
                <w:szCs w:val="21"/>
              </w:rPr>
            </w:pPr>
            <w:r>
              <w:rPr>
                <w:rFonts w:eastAsia="仿宋_GB2312"/>
                <w:szCs w:val="21"/>
              </w:rPr>
              <w:t>手术</w:t>
            </w:r>
            <w:r>
              <w:rPr>
                <w:rFonts w:hint="eastAsia" w:eastAsia="仿宋_GB2312"/>
                <w:szCs w:val="21"/>
              </w:rPr>
              <w:t>（或介入）</w:t>
            </w:r>
            <w:r>
              <w:rPr>
                <w:rFonts w:eastAsia="仿宋_GB2312"/>
                <w:szCs w:val="21"/>
              </w:rPr>
              <w:t>例数</w:t>
            </w:r>
          </w:p>
        </w:tc>
        <w:tc>
          <w:tcPr>
            <w:tcW w:w="767" w:type="dxa"/>
            <w:vAlign w:val="center"/>
          </w:tcPr>
          <w:p>
            <w:pPr>
              <w:widowControl/>
              <w:jc w:val="center"/>
              <w:textAlignment w:val="center"/>
              <w:rPr>
                <w:kern w:val="0"/>
                <w:szCs w:val="21"/>
              </w:rPr>
            </w:pPr>
            <w:r>
              <w:rPr>
                <w:kern w:val="0"/>
                <w:szCs w:val="21"/>
              </w:rPr>
              <w:t>46</w:t>
            </w:r>
          </w:p>
        </w:tc>
        <w:tc>
          <w:tcPr>
            <w:tcW w:w="767" w:type="dxa"/>
            <w:vAlign w:val="center"/>
          </w:tcPr>
          <w:p>
            <w:pPr>
              <w:widowControl/>
              <w:jc w:val="center"/>
              <w:textAlignment w:val="center"/>
              <w:rPr>
                <w:kern w:val="0"/>
                <w:szCs w:val="21"/>
              </w:rPr>
            </w:pPr>
            <w:r>
              <w:rPr>
                <w:kern w:val="0"/>
                <w:szCs w:val="21"/>
              </w:rPr>
              <w:t>43</w:t>
            </w:r>
          </w:p>
        </w:tc>
        <w:tc>
          <w:tcPr>
            <w:tcW w:w="767" w:type="dxa"/>
            <w:vAlign w:val="center"/>
          </w:tcPr>
          <w:p>
            <w:pPr>
              <w:widowControl/>
              <w:jc w:val="center"/>
              <w:textAlignment w:val="center"/>
              <w:rPr>
                <w:kern w:val="0"/>
                <w:szCs w:val="21"/>
              </w:rPr>
            </w:pPr>
            <w:r>
              <w:rPr>
                <w:kern w:val="0"/>
                <w:szCs w:val="21"/>
              </w:rPr>
              <w:t>40</w:t>
            </w:r>
          </w:p>
        </w:tc>
        <w:tc>
          <w:tcPr>
            <w:tcW w:w="767" w:type="dxa"/>
            <w:gridSpan w:val="2"/>
            <w:vAlign w:val="center"/>
          </w:tcPr>
          <w:p>
            <w:pPr>
              <w:widowControl/>
              <w:jc w:val="center"/>
              <w:textAlignment w:val="center"/>
              <w:rPr>
                <w:rFonts w:eastAsiaTheme="minorEastAsia"/>
                <w:b/>
                <w:szCs w:val="21"/>
              </w:rPr>
            </w:pPr>
            <w:r>
              <w:rPr>
                <w:rFonts w:hint="eastAsia"/>
                <w:b/>
                <w:szCs w:val="21"/>
              </w:rPr>
              <w:t>75</w:t>
            </w:r>
          </w:p>
        </w:tc>
        <w:tc>
          <w:tcPr>
            <w:tcW w:w="767" w:type="dxa"/>
            <w:vAlign w:val="center"/>
          </w:tcPr>
          <w:p>
            <w:pPr>
              <w:widowControl/>
              <w:jc w:val="center"/>
              <w:textAlignment w:val="center"/>
              <w:rPr>
                <w:rFonts w:eastAsiaTheme="minorEastAsia"/>
                <w:szCs w:val="21"/>
              </w:rPr>
            </w:pPr>
            <w:r>
              <w:rPr>
                <w:rFonts w:hint="eastAsia"/>
                <w:szCs w:val="21"/>
              </w:rPr>
              <w:t>80</w:t>
            </w:r>
          </w:p>
        </w:tc>
        <w:tc>
          <w:tcPr>
            <w:tcW w:w="767" w:type="dxa"/>
            <w:vAlign w:val="center"/>
          </w:tcPr>
          <w:p>
            <w:pPr>
              <w:widowControl/>
              <w:jc w:val="center"/>
              <w:textAlignment w:val="center"/>
              <w:rPr>
                <w:rFonts w:eastAsiaTheme="minorEastAsia"/>
                <w:szCs w:val="21"/>
              </w:rPr>
            </w:pPr>
            <w:r>
              <w:rPr>
                <w:rFonts w:hint="eastAsia"/>
                <w:szCs w:val="21"/>
              </w:rPr>
              <w:t>80</w:t>
            </w:r>
          </w:p>
        </w:tc>
        <w:tc>
          <w:tcPr>
            <w:tcW w:w="767" w:type="dxa"/>
            <w:vAlign w:val="center"/>
          </w:tcPr>
          <w:p>
            <w:pPr>
              <w:widowControl/>
              <w:jc w:val="center"/>
              <w:textAlignment w:val="center"/>
              <w:rPr>
                <w:rFonts w:eastAsiaTheme="minorEastAsia"/>
                <w:szCs w:val="21"/>
              </w:rPr>
            </w:pPr>
            <w:r>
              <w:rPr>
                <w:rFonts w:hint="eastAsia"/>
                <w:szCs w:val="21"/>
              </w:rPr>
              <w:t>80</w:t>
            </w:r>
          </w:p>
        </w:tc>
        <w:tc>
          <w:tcPr>
            <w:tcW w:w="772" w:type="dxa"/>
            <w:vAlign w:val="center"/>
          </w:tcPr>
          <w:p>
            <w:pPr>
              <w:widowControl/>
              <w:jc w:val="center"/>
              <w:textAlignment w:val="center"/>
              <w:rPr>
                <w:rFonts w:eastAsiaTheme="minorEastAsia"/>
                <w:szCs w:val="21"/>
              </w:rPr>
            </w:pPr>
            <w:r>
              <w:rPr>
                <w:rFonts w:hint="eastAsia"/>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asciiTheme="minorHAnsi" w:hAnsiTheme="minorHAnsi" w:cstheme="minorBidi"/>
                <w:szCs w:val="21"/>
              </w:rPr>
            </w:pPr>
            <w:r>
              <w:rPr>
                <w:rFonts w:eastAsia="仿宋_GB2312"/>
                <w:szCs w:val="21"/>
              </w:rPr>
              <w:t>并发症发生率</w:t>
            </w:r>
          </w:p>
        </w:tc>
        <w:tc>
          <w:tcPr>
            <w:tcW w:w="767" w:type="dxa"/>
            <w:vAlign w:val="center"/>
          </w:tcPr>
          <w:p>
            <w:pPr>
              <w:widowControl/>
              <w:jc w:val="center"/>
              <w:textAlignment w:val="center"/>
              <w:rPr>
                <w:kern w:val="0"/>
                <w:szCs w:val="21"/>
              </w:rPr>
            </w:pPr>
            <w:r>
              <w:rPr>
                <w:rFonts w:hint="eastAsia"/>
                <w:kern w:val="0"/>
                <w:szCs w:val="21"/>
              </w:rPr>
              <w:t>14.2%</w:t>
            </w:r>
          </w:p>
        </w:tc>
        <w:tc>
          <w:tcPr>
            <w:tcW w:w="767" w:type="dxa"/>
            <w:vAlign w:val="center"/>
          </w:tcPr>
          <w:p>
            <w:pPr>
              <w:widowControl/>
              <w:jc w:val="center"/>
              <w:textAlignment w:val="center"/>
              <w:rPr>
                <w:kern w:val="0"/>
                <w:szCs w:val="21"/>
              </w:rPr>
            </w:pPr>
            <w:r>
              <w:rPr>
                <w:rFonts w:hint="eastAsia"/>
                <w:kern w:val="0"/>
                <w:szCs w:val="21"/>
              </w:rPr>
              <w:t>13.6%</w:t>
            </w:r>
          </w:p>
        </w:tc>
        <w:tc>
          <w:tcPr>
            <w:tcW w:w="767" w:type="dxa"/>
            <w:vAlign w:val="center"/>
          </w:tcPr>
          <w:p>
            <w:pPr>
              <w:widowControl/>
              <w:jc w:val="center"/>
              <w:textAlignment w:val="center"/>
              <w:rPr>
                <w:kern w:val="0"/>
                <w:szCs w:val="21"/>
              </w:rPr>
            </w:pPr>
            <w:r>
              <w:rPr>
                <w:rFonts w:hint="eastAsia"/>
                <w:kern w:val="0"/>
                <w:szCs w:val="21"/>
              </w:rPr>
              <w:t>12.8%</w:t>
            </w:r>
          </w:p>
        </w:tc>
        <w:tc>
          <w:tcPr>
            <w:tcW w:w="767" w:type="dxa"/>
            <w:gridSpan w:val="2"/>
            <w:vAlign w:val="center"/>
          </w:tcPr>
          <w:p>
            <w:pPr>
              <w:widowControl/>
              <w:jc w:val="center"/>
              <w:textAlignment w:val="center"/>
              <w:rPr>
                <w:kern w:val="0"/>
                <w:szCs w:val="21"/>
              </w:rPr>
            </w:pPr>
            <w:r>
              <w:rPr>
                <w:kern w:val="0"/>
                <w:szCs w:val="21"/>
              </w:rPr>
              <w:t>1</w:t>
            </w:r>
            <w:r>
              <w:rPr>
                <w:rFonts w:hint="eastAsia"/>
                <w:kern w:val="0"/>
                <w:szCs w:val="21"/>
              </w:rPr>
              <w:t>2</w:t>
            </w:r>
            <w:r>
              <w:rPr>
                <w:kern w:val="0"/>
                <w:szCs w:val="21"/>
              </w:rPr>
              <w:t>%</w:t>
            </w:r>
          </w:p>
        </w:tc>
        <w:tc>
          <w:tcPr>
            <w:tcW w:w="767" w:type="dxa"/>
            <w:vAlign w:val="center"/>
          </w:tcPr>
          <w:p>
            <w:pPr>
              <w:widowControl/>
              <w:jc w:val="center"/>
              <w:textAlignment w:val="center"/>
              <w:rPr>
                <w:rFonts w:eastAsiaTheme="minorEastAsia"/>
                <w:szCs w:val="21"/>
              </w:rPr>
            </w:pPr>
            <w:r>
              <w:rPr>
                <w:kern w:val="0"/>
                <w:szCs w:val="21"/>
              </w:rPr>
              <w:t>1</w:t>
            </w:r>
            <w:r>
              <w:rPr>
                <w:rFonts w:hint="eastAsia"/>
                <w:kern w:val="0"/>
                <w:szCs w:val="21"/>
              </w:rPr>
              <w:t>0</w:t>
            </w:r>
            <w:r>
              <w:rPr>
                <w:kern w:val="0"/>
                <w:szCs w:val="21"/>
              </w:rPr>
              <w:t>%</w:t>
            </w:r>
          </w:p>
        </w:tc>
        <w:tc>
          <w:tcPr>
            <w:tcW w:w="767" w:type="dxa"/>
            <w:vAlign w:val="center"/>
          </w:tcPr>
          <w:p>
            <w:pPr>
              <w:widowControl/>
              <w:jc w:val="center"/>
              <w:textAlignment w:val="center"/>
              <w:rPr>
                <w:rFonts w:eastAsiaTheme="minorEastAsia"/>
                <w:szCs w:val="21"/>
              </w:rPr>
            </w:pPr>
            <w:r>
              <w:rPr>
                <w:kern w:val="0"/>
                <w:szCs w:val="21"/>
              </w:rPr>
              <w:t>1</w:t>
            </w:r>
            <w:r>
              <w:rPr>
                <w:rFonts w:hint="eastAsia"/>
                <w:kern w:val="0"/>
                <w:szCs w:val="21"/>
              </w:rPr>
              <w:t>0</w:t>
            </w:r>
            <w:r>
              <w:rPr>
                <w:kern w:val="0"/>
                <w:szCs w:val="21"/>
              </w:rPr>
              <w:t>%</w:t>
            </w:r>
          </w:p>
        </w:tc>
        <w:tc>
          <w:tcPr>
            <w:tcW w:w="767" w:type="dxa"/>
            <w:vAlign w:val="center"/>
          </w:tcPr>
          <w:p>
            <w:pPr>
              <w:widowControl/>
              <w:jc w:val="center"/>
              <w:textAlignment w:val="center"/>
              <w:rPr>
                <w:rFonts w:eastAsiaTheme="minorEastAsia"/>
                <w:szCs w:val="21"/>
              </w:rPr>
            </w:pPr>
            <w:r>
              <w:rPr>
                <w:rFonts w:hint="eastAsia"/>
                <w:kern w:val="0"/>
                <w:szCs w:val="21"/>
              </w:rPr>
              <w:t>8</w:t>
            </w:r>
            <w:r>
              <w:rPr>
                <w:kern w:val="0"/>
                <w:szCs w:val="21"/>
              </w:rPr>
              <w:t>%</w:t>
            </w:r>
          </w:p>
        </w:tc>
        <w:tc>
          <w:tcPr>
            <w:tcW w:w="772" w:type="dxa"/>
            <w:vAlign w:val="center"/>
          </w:tcPr>
          <w:p>
            <w:pPr>
              <w:widowControl/>
              <w:jc w:val="center"/>
              <w:textAlignment w:val="center"/>
              <w:rPr>
                <w:rFonts w:eastAsiaTheme="minorEastAsia"/>
                <w:szCs w:val="21"/>
              </w:rPr>
            </w:pPr>
            <w:r>
              <w:rPr>
                <w:rFonts w:hint="eastAsia"/>
                <w:kern w:val="0"/>
                <w:szCs w:val="21"/>
              </w:rPr>
              <w:t>8</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asciiTheme="minorHAnsi" w:hAnsiTheme="minorHAnsi" w:cstheme="minorBidi"/>
                <w:szCs w:val="21"/>
              </w:rPr>
            </w:pPr>
            <w:r>
              <w:rPr>
                <w:rFonts w:eastAsia="仿宋_GB2312"/>
                <w:szCs w:val="21"/>
              </w:rPr>
              <w:t>平均住院时间</w:t>
            </w:r>
          </w:p>
        </w:tc>
        <w:tc>
          <w:tcPr>
            <w:tcW w:w="767" w:type="dxa"/>
            <w:vAlign w:val="center"/>
          </w:tcPr>
          <w:p>
            <w:pPr>
              <w:widowControl/>
              <w:jc w:val="center"/>
              <w:textAlignment w:val="center"/>
              <w:rPr>
                <w:kern w:val="0"/>
                <w:szCs w:val="21"/>
              </w:rPr>
            </w:pPr>
            <w:r>
              <w:rPr>
                <w:rFonts w:hint="eastAsia"/>
                <w:kern w:val="0"/>
                <w:szCs w:val="21"/>
              </w:rPr>
              <w:t>20.16</w:t>
            </w:r>
          </w:p>
        </w:tc>
        <w:tc>
          <w:tcPr>
            <w:tcW w:w="767" w:type="dxa"/>
            <w:vAlign w:val="center"/>
          </w:tcPr>
          <w:p>
            <w:pPr>
              <w:widowControl/>
              <w:jc w:val="center"/>
              <w:textAlignment w:val="center"/>
              <w:rPr>
                <w:kern w:val="0"/>
                <w:szCs w:val="21"/>
              </w:rPr>
            </w:pPr>
            <w:r>
              <w:rPr>
                <w:kern w:val="0"/>
                <w:szCs w:val="21"/>
              </w:rPr>
              <w:t>19.49</w:t>
            </w:r>
          </w:p>
        </w:tc>
        <w:tc>
          <w:tcPr>
            <w:tcW w:w="767" w:type="dxa"/>
            <w:vAlign w:val="center"/>
          </w:tcPr>
          <w:p>
            <w:pPr>
              <w:widowControl/>
              <w:jc w:val="center"/>
              <w:textAlignment w:val="center"/>
              <w:rPr>
                <w:kern w:val="0"/>
                <w:szCs w:val="21"/>
              </w:rPr>
            </w:pPr>
            <w:r>
              <w:rPr>
                <w:kern w:val="0"/>
                <w:szCs w:val="21"/>
              </w:rPr>
              <w:t>17.81</w:t>
            </w:r>
          </w:p>
        </w:tc>
        <w:tc>
          <w:tcPr>
            <w:tcW w:w="767" w:type="dxa"/>
            <w:gridSpan w:val="2"/>
            <w:vAlign w:val="center"/>
          </w:tcPr>
          <w:p>
            <w:pPr>
              <w:widowControl/>
              <w:jc w:val="center"/>
              <w:textAlignment w:val="center"/>
              <w:rPr>
                <w:rFonts w:eastAsiaTheme="minorEastAsia"/>
                <w:b/>
                <w:szCs w:val="21"/>
              </w:rPr>
            </w:pPr>
            <w:r>
              <w:rPr>
                <w:kern w:val="0"/>
                <w:szCs w:val="21"/>
              </w:rPr>
              <w:t>16.</w:t>
            </w:r>
            <w:r>
              <w:rPr>
                <w:rFonts w:hint="eastAsia"/>
                <w:kern w:val="0"/>
                <w:szCs w:val="21"/>
              </w:rPr>
              <w:t>5</w:t>
            </w:r>
          </w:p>
        </w:tc>
        <w:tc>
          <w:tcPr>
            <w:tcW w:w="767" w:type="dxa"/>
            <w:vAlign w:val="center"/>
          </w:tcPr>
          <w:p>
            <w:pPr>
              <w:widowControl/>
              <w:jc w:val="center"/>
              <w:textAlignment w:val="center"/>
              <w:rPr>
                <w:rFonts w:eastAsiaTheme="minorEastAsia"/>
                <w:szCs w:val="21"/>
              </w:rPr>
            </w:pPr>
            <w:r>
              <w:rPr>
                <w:kern w:val="0"/>
                <w:szCs w:val="21"/>
              </w:rPr>
              <w:t>16.2</w:t>
            </w:r>
          </w:p>
        </w:tc>
        <w:tc>
          <w:tcPr>
            <w:tcW w:w="767" w:type="dxa"/>
            <w:vAlign w:val="center"/>
          </w:tcPr>
          <w:p>
            <w:pPr>
              <w:widowControl/>
              <w:jc w:val="center"/>
              <w:textAlignment w:val="center"/>
              <w:rPr>
                <w:rFonts w:eastAsiaTheme="minorEastAsia"/>
                <w:szCs w:val="21"/>
              </w:rPr>
            </w:pPr>
            <w:r>
              <w:rPr>
                <w:kern w:val="0"/>
                <w:szCs w:val="21"/>
              </w:rPr>
              <w:t>15.7</w:t>
            </w:r>
          </w:p>
        </w:tc>
        <w:tc>
          <w:tcPr>
            <w:tcW w:w="767" w:type="dxa"/>
            <w:vAlign w:val="center"/>
          </w:tcPr>
          <w:p>
            <w:pPr>
              <w:widowControl/>
              <w:jc w:val="center"/>
              <w:textAlignment w:val="center"/>
              <w:rPr>
                <w:rFonts w:eastAsiaTheme="minorEastAsia"/>
                <w:szCs w:val="21"/>
              </w:rPr>
            </w:pPr>
            <w:r>
              <w:rPr>
                <w:kern w:val="0"/>
                <w:szCs w:val="21"/>
              </w:rPr>
              <w:t>15.2</w:t>
            </w:r>
          </w:p>
        </w:tc>
        <w:tc>
          <w:tcPr>
            <w:tcW w:w="772" w:type="dxa"/>
            <w:vAlign w:val="center"/>
          </w:tcPr>
          <w:p>
            <w:pPr>
              <w:widowControl/>
              <w:jc w:val="center"/>
              <w:textAlignment w:val="center"/>
              <w:rPr>
                <w:rFonts w:eastAsiaTheme="minorEastAsia"/>
                <w:szCs w:val="21"/>
              </w:rPr>
            </w:pPr>
            <w:r>
              <w:rPr>
                <w:kern w:val="0"/>
                <w:szCs w:val="21"/>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asciiTheme="minorHAnsi" w:hAnsiTheme="minorHAnsi" w:cstheme="minorBidi"/>
                <w:szCs w:val="21"/>
              </w:rPr>
            </w:pPr>
            <w:r>
              <w:rPr>
                <w:rFonts w:eastAsia="仿宋_GB2312"/>
                <w:szCs w:val="21"/>
              </w:rPr>
              <w:t>平均住院费用</w:t>
            </w:r>
          </w:p>
        </w:tc>
        <w:tc>
          <w:tcPr>
            <w:tcW w:w="767" w:type="dxa"/>
            <w:vAlign w:val="center"/>
          </w:tcPr>
          <w:p>
            <w:pPr>
              <w:widowControl/>
              <w:jc w:val="center"/>
              <w:textAlignment w:val="center"/>
              <w:rPr>
                <w:kern w:val="0"/>
                <w:szCs w:val="21"/>
              </w:rPr>
            </w:pPr>
            <w:r>
              <w:rPr>
                <w:rFonts w:hint="eastAsia"/>
                <w:kern w:val="0"/>
                <w:szCs w:val="21"/>
              </w:rPr>
              <w:t>2</w:t>
            </w:r>
            <w:r>
              <w:rPr>
                <w:kern w:val="0"/>
                <w:szCs w:val="21"/>
              </w:rPr>
              <w:t>5385</w:t>
            </w:r>
          </w:p>
        </w:tc>
        <w:tc>
          <w:tcPr>
            <w:tcW w:w="767" w:type="dxa"/>
            <w:vAlign w:val="center"/>
          </w:tcPr>
          <w:p>
            <w:pPr>
              <w:widowControl/>
              <w:jc w:val="center"/>
              <w:textAlignment w:val="center"/>
              <w:rPr>
                <w:kern w:val="0"/>
                <w:szCs w:val="21"/>
              </w:rPr>
            </w:pPr>
            <w:r>
              <w:rPr>
                <w:rFonts w:hint="eastAsia"/>
                <w:kern w:val="0"/>
                <w:szCs w:val="21"/>
              </w:rPr>
              <w:t>2</w:t>
            </w:r>
            <w:r>
              <w:rPr>
                <w:kern w:val="0"/>
                <w:szCs w:val="21"/>
              </w:rPr>
              <w:t>9226</w:t>
            </w:r>
          </w:p>
        </w:tc>
        <w:tc>
          <w:tcPr>
            <w:tcW w:w="767" w:type="dxa"/>
            <w:vAlign w:val="center"/>
          </w:tcPr>
          <w:p>
            <w:pPr>
              <w:widowControl/>
              <w:jc w:val="center"/>
              <w:textAlignment w:val="center"/>
              <w:rPr>
                <w:kern w:val="0"/>
                <w:szCs w:val="21"/>
              </w:rPr>
            </w:pPr>
            <w:r>
              <w:rPr>
                <w:rFonts w:hint="eastAsia"/>
                <w:kern w:val="0"/>
                <w:szCs w:val="21"/>
              </w:rPr>
              <w:t>2</w:t>
            </w:r>
            <w:r>
              <w:rPr>
                <w:kern w:val="0"/>
                <w:szCs w:val="21"/>
              </w:rPr>
              <w:t>5407</w:t>
            </w:r>
          </w:p>
        </w:tc>
        <w:tc>
          <w:tcPr>
            <w:tcW w:w="767" w:type="dxa"/>
            <w:gridSpan w:val="2"/>
            <w:vAlign w:val="center"/>
          </w:tcPr>
          <w:p>
            <w:pPr>
              <w:widowControl/>
              <w:jc w:val="center"/>
              <w:textAlignment w:val="center"/>
              <w:rPr>
                <w:rFonts w:eastAsiaTheme="minorEastAsia"/>
                <w:b/>
                <w:szCs w:val="21"/>
              </w:rPr>
            </w:pPr>
            <w:r>
              <w:rPr>
                <w:kern w:val="0"/>
                <w:szCs w:val="21"/>
              </w:rPr>
              <w:t>2</w:t>
            </w:r>
            <w:r>
              <w:rPr>
                <w:rFonts w:hint="eastAsia"/>
                <w:kern w:val="0"/>
                <w:szCs w:val="21"/>
              </w:rPr>
              <w:t>5000</w:t>
            </w:r>
          </w:p>
        </w:tc>
        <w:tc>
          <w:tcPr>
            <w:tcW w:w="767" w:type="dxa"/>
            <w:vAlign w:val="center"/>
          </w:tcPr>
          <w:p>
            <w:pPr>
              <w:widowControl/>
              <w:jc w:val="center"/>
              <w:textAlignment w:val="center"/>
              <w:rPr>
                <w:rFonts w:eastAsiaTheme="minorEastAsia"/>
                <w:szCs w:val="21"/>
              </w:rPr>
            </w:pPr>
            <w:r>
              <w:rPr>
                <w:kern w:val="0"/>
                <w:szCs w:val="21"/>
              </w:rPr>
              <w:t>245</w:t>
            </w:r>
            <w:r>
              <w:rPr>
                <w:rFonts w:hint="eastAsia"/>
                <w:kern w:val="0"/>
                <w:szCs w:val="21"/>
              </w:rPr>
              <w:t>00</w:t>
            </w:r>
          </w:p>
        </w:tc>
        <w:tc>
          <w:tcPr>
            <w:tcW w:w="767" w:type="dxa"/>
            <w:vAlign w:val="center"/>
          </w:tcPr>
          <w:p>
            <w:pPr>
              <w:widowControl/>
              <w:jc w:val="center"/>
              <w:textAlignment w:val="center"/>
              <w:rPr>
                <w:rFonts w:eastAsiaTheme="minorEastAsia"/>
                <w:szCs w:val="21"/>
              </w:rPr>
            </w:pPr>
            <w:r>
              <w:rPr>
                <w:kern w:val="0"/>
                <w:szCs w:val="21"/>
              </w:rPr>
              <w:t>2</w:t>
            </w:r>
            <w:r>
              <w:rPr>
                <w:rFonts w:hint="eastAsia"/>
                <w:kern w:val="0"/>
                <w:szCs w:val="21"/>
              </w:rPr>
              <w:t>4000</w:t>
            </w:r>
          </w:p>
        </w:tc>
        <w:tc>
          <w:tcPr>
            <w:tcW w:w="767" w:type="dxa"/>
            <w:vAlign w:val="center"/>
          </w:tcPr>
          <w:p>
            <w:pPr>
              <w:widowControl/>
              <w:jc w:val="center"/>
              <w:textAlignment w:val="center"/>
              <w:rPr>
                <w:rFonts w:eastAsiaTheme="minorEastAsia"/>
                <w:szCs w:val="21"/>
              </w:rPr>
            </w:pPr>
            <w:r>
              <w:rPr>
                <w:kern w:val="0"/>
                <w:szCs w:val="21"/>
              </w:rPr>
              <w:t>23</w:t>
            </w:r>
            <w:r>
              <w:rPr>
                <w:rFonts w:hint="eastAsia"/>
                <w:kern w:val="0"/>
                <w:szCs w:val="21"/>
              </w:rPr>
              <w:t>500</w:t>
            </w:r>
          </w:p>
        </w:tc>
        <w:tc>
          <w:tcPr>
            <w:tcW w:w="772" w:type="dxa"/>
            <w:vAlign w:val="center"/>
          </w:tcPr>
          <w:p>
            <w:pPr>
              <w:widowControl/>
              <w:jc w:val="center"/>
              <w:textAlignment w:val="center"/>
              <w:rPr>
                <w:rFonts w:eastAsiaTheme="minorEastAsia"/>
                <w:szCs w:val="21"/>
              </w:rPr>
            </w:pPr>
            <w:r>
              <w:rPr>
                <w:rFonts w:hint="eastAsia"/>
                <w:kern w:val="0"/>
                <w:szCs w:val="21"/>
              </w:rPr>
              <w:t>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平均3年生存率</w:t>
            </w:r>
          </w:p>
        </w:tc>
        <w:tc>
          <w:tcPr>
            <w:tcW w:w="3068" w:type="dxa"/>
            <w:gridSpan w:val="5"/>
            <w:vAlign w:val="center"/>
          </w:tcPr>
          <w:p>
            <w:pPr>
              <w:widowControl/>
              <w:jc w:val="center"/>
              <w:textAlignment w:val="center"/>
              <w:rPr>
                <w:rFonts w:eastAsiaTheme="minorEastAsia"/>
                <w:b/>
                <w:szCs w:val="21"/>
              </w:rPr>
            </w:pPr>
            <w:r>
              <w:rPr>
                <w:kern w:val="0"/>
                <w:szCs w:val="21"/>
              </w:rPr>
              <w:t>93.0%</w:t>
            </w:r>
          </w:p>
        </w:tc>
        <w:tc>
          <w:tcPr>
            <w:tcW w:w="3073" w:type="dxa"/>
            <w:gridSpan w:val="4"/>
            <w:vAlign w:val="center"/>
          </w:tcPr>
          <w:p>
            <w:pPr>
              <w:widowControl/>
              <w:jc w:val="center"/>
              <w:textAlignment w:val="center"/>
              <w:rPr>
                <w:rFonts w:eastAsiaTheme="minorEastAsia"/>
                <w:szCs w:val="21"/>
              </w:rPr>
            </w:pPr>
            <w:r>
              <w:rPr>
                <w:kern w:val="0"/>
                <w:szCs w:val="21"/>
              </w:rPr>
              <w:t>2025年目标值：95.8%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平均5年生存率</w:t>
            </w:r>
          </w:p>
        </w:tc>
        <w:tc>
          <w:tcPr>
            <w:tcW w:w="3068" w:type="dxa"/>
            <w:gridSpan w:val="5"/>
            <w:vAlign w:val="center"/>
          </w:tcPr>
          <w:p>
            <w:pPr>
              <w:widowControl/>
              <w:jc w:val="center"/>
              <w:textAlignment w:val="center"/>
              <w:rPr>
                <w:rFonts w:eastAsiaTheme="minorEastAsia"/>
                <w:b/>
                <w:szCs w:val="21"/>
              </w:rPr>
            </w:pPr>
            <w:r>
              <w:rPr>
                <w:kern w:val="0"/>
                <w:szCs w:val="21"/>
              </w:rPr>
              <w:t>92.4%</w:t>
            </w:r>
          </w:p>
        </w:tc>
        <w:tc>
          <w:tcPr>
            <w:tcW w:w="3073" w:type="dxa"/>
            <w:gridSpan w:val="4"/>
            <w:vAlign w:val="center"/>
          </w:tcPr>
          <w:p>
            <w:pPr>
              <w:widowControl/>
              <w:jc w:val="center"/>
              <w:textAlignment w:val="center"/>
              <w:rPr>
                <w:rFonts w:eastAsiaTheme="minorEastAsia"/>
                <w:szCs w:val="21"/>
              </w:rPr>
            </w:pPr>
            <w:r>
              <w:rPr>
                <w:kern w:val="0"/>
                <w:szCs w:val="21"/>
              </w:rPr>
              <w:t>2025年目标值：95.0%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767" w:type="dxa"/>
            <w:vAlign w:val="center"/>
          </w:tcPr>
          <w:p>
            <w:pPr>
              <w:tabs>
                <w:tab w:val="left" w:pos="1078"/>
              </w:tabs>
              <w:spacing w:line="360" w:lineRule="auto"/>
              <w:ind w:right="-162" w:rightChars="-77"/>
              <w:contextualSpacing/>
              <w:rPr>
                <w:b/>
                <w:color w:val="000000"/>
                <w:szCs w:val="21"/>
              </w:rPr>
            </w:pPr>
          </w:p>
        </w:tc>
        <w:tc>
          <w:tcPr>
            <w:tcW w:w="767" w:type="dxa"/>
            <w:vAlign w:val="center"/>
          </w:tcPr>
          <w:p>
            <w:pPr>
              <w:tabs>
                <w:tab w:val="left" w:pos="1078"/>
              </w:tabs>
              <w:spacing w:line="360" w:lineRule="auto"/>
              <w:ind w:right="-162" w:rightChars="-77"/>
              <w:contextualSpacing/>
              <w:rPr>
                <w:b/>
                <w:color w:val="000000"/>
                <w:szCs w:val="21"/>
              </w:rPr>
            </w:pPr>
          </w:p>
        </w:tc>
        <w:tc>
          <w:tcPr>
            <w:tcW w:w="767" w:type="dxa"/>
            <w:vAlign w:val="center"/>
          </w:tcPr>
          <w:p>
            <w:pPr>
              <w:spacing w:line="360" w:lineRule="auto"/>
              <w:ind w:right="-143" w:rightChars="-68"/>
              <w:contextualSpacing/>
              <w:rPr>
                <w:b/>
                <w:color w:val="000000"/>
                <w:szCs w:val="21"/>
              </w:rPr>
            </w:pPr>
          </w:p>
        </w:tc>
        <w:tc>
          <w:tcPr>
            <w:tcW w:w="767" w:type="dxa"/>
            <w:gridSpan w:val="2"/>
            <w:vAlign w:val="center"/>
          </w:tcPr>
          <w:p>
            <w:pPr>
              <w:spacing w:line="360" w:lineRule="auto"/>
              <w:ind w:right="-143" w:rightChars="-68"/>
              <w:contextualSpacing/>
              <w:rPr>
                <w:b/>
                <w:color w:val="000000"/>
                <w:szCs w:val="21"/>
              </w:rPr>
            </w:pPr>
          </w:p>
        </w:tc>
        <w:tc>
          <w:tcPr>
            <w:tcW w:w="767" w:type="dxa"/>
            <w:vAlign w:val="center"/>
          </w:tcPr>
          <w:p>
            <w:pPr>
              <w:spacing w:line="360" w:lineRule="auto"/>
              <w:ind w:right="479" w:rightChars="228"/>
              <w:contextualSpacing/>
              <w:rPr>
                <w:color w:val="000000"/>
                <w:szCs w:val="21"/>
              </w:rPr>
            </w:pPr>
          </w:p>
        </w:tc>
        <w:tc>
          <w:tcPr>
            <w:tcW w:w="767" w:type="dxa"/>
            <w:vAlign w:val="center"/>
          </w:tcPr>
          <w:p>
            <w:pPr>
              <w:spacing w:line="360" w:lineRule="auto"/>
              <w:ind w:right="479" w:rightChars="228"/>
              <w:contextualSpacing/>
              <w:rPr>
                <w:color w:val="000000"/>
                <w:szCs w:val="21"/>
              </w:rPr>
            </w:pPr>
          </w:p>
        </w:tc>
        <w:tc>
          <w:tcPr>
            <w:tcW w:w="767" w:type="dxa"/>
            <w:vAlign w:val="center"/>
          </w:tcPr>
          <w:p>
            <w:pPr>
              <w:spacing w:line="360" w:lineRule="auto"/>
              <w:ind w:right="479" w:rightChars="228"/>
              <w:contextualSpacing/>
              <w:rPr>
                <w:color w:val="000000"/>
                <w:szCs w:val="21"/>
              </w:rPr>
            </w:pPr>
          </w:p>
        </w:tc>
        <w:tc>
          <w:tcPr>
            <w:tcW w:w="772" w:type="dxa"/>
            <w:vAlign w:val="center"/>
          </w:tcPr>
          <w:p>
            <w:pPr>
              <w:spacing w:line="360" w:lineRule="auto"/>
              <w:ind w:right="479" w:rightChars="228"/>
              <w:contextualSpacing/>
              <w:rPr>
                <w:color w:val="000000"/>
                <w:szCs w:val="21"/>
              </w:rPr>
            </w:pPr>
          </w:p>
        </w:tc>
      </w:tr>
    </w:tbl>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182"/>
        <w:gridCol w:w="781"/>
        <w:gridCol w:w="781"/>
        <w:gridCol w:w="786"/>
        <w:gridCol w:w="782"/>
        <w:gridCol w:w="106"/>
        <w:gridCol w:w="676"/>
        <w:gridCol w:w="143"/>
        <w:gridCol w:w="639"/>
        <w:gridCol w:w="180"/>
        <w:gridCol w:w="602"/>
        <w:gridCol w:w="217"/>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57" w:type="dxa"/>
            <w:gridSpan w:val="14"/>
            <w:vAlign w:val="center"/>
          </w:tcPr>
          <w:p>
            <w:pPr>
              <w:spacing w:line="360" w:lineRule="auto"/>
              <w:ind w:right="479" w:rightChars="228"/>
              <w:contextualSpacing/>
              <w:rPr>
                <w:rFonts w:eastAsia="黑体"/>
                <w:color w:val="000000"/>
                <w:szCs w:val="21"/>
              </w:rPr>
            </w:pPr>
            <w:r>
              <w:rPr>
                <w:rFonts w:eastAsia="黑体"/>
                <w:color w:val="000000" w:themeColor="text1"/>
                <w:szCs w:val="21"/>
                <w14:textFill>
                  <w14:solidFill>
                    <w14:schemeClr w14:val="tx1"/>
                  </w14:solidFill>
                </w14:textFill>
              </w:rPr>
              <w:t>合作单位</w:t>
            </w:r>
            <w:r>
              <w:rPr>
                <w:rFonts w:hint="eastAsia" w:eastAsia="黑体"/>
                <w:color w:val="000000" w:themeColor="text1"/>
                <w:szCs w:val="21"/>
                <w14:textFill>
                  <w14:solidFill>
                    <w14:schemeClr w14:val="tx1"/>
                  </w14:solidFill>
                </w14:textFill>
              </w:rPr>
              <w:t>3</w:t>
            </w:r>
            <w:r>
              <w:rPr>
                <w:rFonts w:eastAsia="黑体"/>
                <w:color w:val="000000" w:themeColor="text1"/>
                <w:szCs w:val="21"/>
                <w14:textFill>
                  <w14:solidFill>
                    <w14:schemeClr w14:val="tx1"/>
                  </w14:solidFill>
                </w14:textFill>
              </w:rPr>
              <w:t>：</w:t>
            </w:r>
            <w:r>
              <w:rPr>
                <w:rFonts w:hint="eastAsia" w:eastAsia="黑体"/>
                <w:color w:val="000000" w:themeColor="text1"/>
                <w:szCs w:val="21"/>
                <w14:textFill>
                  <w14:solidFill>
                    <w14:schemeClr w14:val="tx1"/>
                  </w14:solidFill>
                </w14:textFill>
              </w:rPr>
              <w:t>吴兴区人民医院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spacing w:line="360" w:lineRule="auto"/>
              <w:contextualSpacing/>
              <w:jc w:val="center"/>
              <w:rPr>
                <w:color w:val="000000"/>
                <w:szCs w:val="21"/>
              </w:rPr>
            </w:pPr>
            <w:r>
              <w:rPr>
                <w:rFonts w:eastAsia="黑体"/>
                <w:color w:val="000000" w:themeColor="text1"/>
                <w:szCs w:val="21"/>
                <w14:textFill>
                  <w14:solidFill>
                    <w14:schemeClr w14:val="tx1"/>
                  </w14:solidFill>
                </w14:textFill>
              </w:rPr>
              <w:t>学科群相关重点疾病（可添加）</w:t>
            </w:r>
          </w:p>
        </w:tc>
        <w:tc>
          <w:tcPr>
            <w:tcW w:w="1184" w:type="dxa"/>
            <w:vMerge w:val="restart"/>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业务指标</w:t>
            </w:r>
          </w:p>
        </w:tc>
        <w:tc>
          <w:tcPr>
            <w:tcW w:w="2346" w:type="dxa"/>
            <w:gridSpan w:val="3"/>
            <w:vAlign w:val="center"/>
          </w:tcPr>
          <w:p>
            <w:pPr>
              <w:spacing w:line="360" w:lineRule="auto"/>
              <w:ind w:right="-143" w:rightChars="-68"/>
              <w:contextualSpacing/>
              <w:jc w:val="center"/>
              <w:rPr>
                <w:b/>
                <w:color w:val="000000"/>
                <w:szCs w:val="21"/>
              </w:rPr>
            </w:pPr>
            <w:r>
              <w:rPr>
                <w:rFonts w:eastAsia="黑体"/>
                <w:color w:val="000000" w:themeColor="text1"/>
                <w:szCs w:val="21"/>
                <w14:textFill>
                  <w14:solidFill>
                    <w14:schemeClr w14:val="tx1"/>
                  </w14:solidFill>
                </w14:textFill>
              </w:rPr>
              <w:t>当前值</w:t>
            </w:r>
          </w:p>
        </w:tc>
        <w:tc>
          <w:tcPr>
            <w:tcW w:w="3916" w:type="dxa"/>
            <w:gridSpan w:val="9"/>
            <w:vAlign w:val="center"/>
          </w:tcPr>
          <w:p>
            <w:pPr>
              <w:spacing w:line="360" w:lineRule="auto"/>
              <w:ind w:right="479" w:rightChars="228"/>
              <w:contextualSpacing/>
              <w:jc w:val="center"/>
              <w:rPr>
                <w:color w:val="000000"/>
                <w:szCs w:val="21"/>
              </w:rPr>
            </w:pPr>
            <w:r>
              <w:rPr>
                <w:rFonts w:eastAsia="黑体"/>
                <w:color w:val="000000" w:themeColor="text1"/>
                <w:szCs w:val="21"/>
                <w14:textFill>
                  <w14:solidFill>
                    <w14:schemeClr w14:val="tx1"/>
                  </w14:solidFill>
                </w14:textFill>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Merge w:val="continue"/>
            <w:vAlign w:val="center"/>
          </w:tcPr>
          <w:p>
            <w:pPr>
              <w:contextualSpacing/>
              <w:jc w:val="center"/>
              <w:rPr>
                <w:rFonts w:eastAsia="仿宋_GB2312"/>
                <w:color w:val="000000"/>
                <w:szCs w:val="21"/>
              </w:rPr>
            </w:pPr>
          </w:p>
        </w:tc>
        <w:tc>
          <w:tcPr>
            <w:tcW w:w="782"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2018年</w:t>
            </w:r>
          </w:p>
        </w:tc>
        <w:tc>
          <w:tcPr>
            <w:tcW w:w="782"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2019年</w:t>
            </w:r>
          </w:p>
        </w:tc>
        <w:tc>
          <w:tcPr>
            <w:tcW w:w="782"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2020年</w:t>
            </w:r>
          </w:p>
        </w:tc>
        <w:tc>
          <w:tcPr>
            <w:tcW w:w="782"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2021年</w:t>
            </w:r>
          </w:p>
        </w:tc>
        <w:tc>
          <w:tcPr>
            <w:tcW w:w="782"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2022年</w:t>
            </w:r>
          </w:p>
        </w:tc>
        <w:tc>
          <w:tcPr>
            <w:tcW w:w="782"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2023年</w:t>
            </w:r>
          </w:p>
        </w:tc>
        <w:tc>
          <w:tcPr>
            <w:tcW w:w="782"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2024年</w:t>
            </w:r>
          </w:p>
        </w:tc>
        <w:tc>
          <w:tcPr>
            <w:tcW w:w="788"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contextualSpacing/>
              <w:jc w:val="center"/>
              <w:rPr>
                <w:rFonts w:eastAsia="仿宋_GB2312" w:asciiTheme="minorHAnsi" w:hAnsiTheme="minorHAnsi" w:cstheme="minorBidi"/>
                <w:b/>
                <w:bCs/>
                <w:szCs w:val="21"/>
              </w:rPr>
            </w:pPr>
            <w:r>
              <w:rPr>
                <w:rFonts w:hint="eastAsia" w:eastAsia="仿宋_GB2312"/>
                <w:b/>
                <w:bCs/>
                <w:szCs w:val="21"/>
              </w:rPr>
              <w:t>脾破裂</w:t>
            </w:r>
          </w:p>
          <w:p>
            <w:pPr>
              <w:contextualSpacing/>
              <w:jc w:val="center"/>
              <w:rPr>
                <w:rFonts w:eastAsia="仿宋_GB2312"/>
                <w:b/>
                <w:bCs/>
                <w:szCs w:val="21"/>
              </w:rPr>
            </w:pPr>
          </w:p>
          <w:p>
            <w:pPr>
              <w:spacing w:line="360" w:lineRule="auto"/>
              <w:contextualSpacing/>
              <w:rPr>
                <w:color w:val="000000"/>
                <w:szCs w:val="21"/>
              </w:rPr>
            </w:pPr>
          </w:p>
        </w:tc>
        <w:tc>
          <w:tcPr>
            <w:tcW w:w="1184" w:type="dxa"/>
            <w:vAlign w:val="center"/>
          </w:tcPr>
          <w:p>
            <w:pPr>
              <w:contextualSpacing/>
              <w:jc w:val="center"/>
              <w:rPr>
                <w:rFonts w:eastAsia="仿宋_GB2312" w:asciiTheme="minorHAnsi" w:hAnsiTheme="minorHAnsi" w:cstheme="minorBidi"/>
                <w:szCs w:val="21"/>
              </w:rPr>
            </w:pPr>
            <w:r>
              <w:rPr>
                <w:rFonts w:hint="eastAsia" w:eastAsia="仿宋_GB2312"/>
                <w:szCs w:val="21"/>
              </w:rPr>
              <w:t>门诊量</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12</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13</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11</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14</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15</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15</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16</w:t>
            </w:r>
          </w:p>
        </w:tc>
        <w:tc>
          <w:tcPr>
            <w:tcW w:w="788"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color w:val="000000"/>
                <w:szCs w:val="21"/>
              </w:rPr>
            </w:pPr>
          </w:p>
        </w:tc>
        <w:tc>
          <w:tcPr>
            <w:tcW w:w="1184" w:type="dxa"/>
            <w:vAlign w:val="center"/>
          </w:tcPr>
          <w:p>
            <w:pPr>
              <w:contextualSpacing/>
              <w:jc w:val="center"/>
              <w:rPr>
                <w:rFonts w:eastAsia="仿宋_GB2312" w:asciiTheme="minorHAnsi" w:hAnsiTheme="minorHAnsi" w:cstheme="minorBidi"/>
                <w:szCs w:val="21"/>
              </w:rPr>
            </w:pPr>
            <w:r>
              <w:rPr>
                <w:rFonts w:hint="eastAsia" w:eastAsia="仿宋_GB2312"/>
                <w:szCs w:val="21"/>
              </w:rPr>
              <w:t>住院量</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8</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9</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10</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14</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15</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15</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16</w:t>
            </w:r>
          </w:p>
        </w:tc>
        <w:tc>
          <w:tcPr>
            <w:tcW w:w="788"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asciiTheme="minorHAnsi" w:hAnsiTheme="minorHAnsi" w:cstheme="minorBidi"/>
                <w:szCs w:val="21"/>
              </w:rPr>
            </w:pPr>
            <w:r>
              <w:rPr>
                <w:rFonts w:hint="eastAsia" w:eastAsia="仿宋_GB2312"/>
                <w:szCs w:val="21"/>
              </w:rPr>
              <w:t>手术（或介入）例数</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5</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5</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7</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8</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9</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9</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10</w:t>
            </w:r>
          </w:p>
        </w:tc>
        <w:tc>
          <w:tcPr>
            <w:tcW w:w="788"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color w:val="000000"/>
                <w:szCs w:val="21"/>
              </w:rPr>
            </w:pPr>
          </w:p>
        </w:tc>
        <w:tc>
          <w:tcPr>
            <w:tcW w:w="1184" w:type="dxa"/>
            <w:vAlign w:val="center"/>
          </w:tcPr>
          <w:p>
            <w:pPr>
              <w:contextualSpacing/>
              <w:jc w:val="center"/>
              <w:rPr>
                <w:rFonts w:eastAsia="仿宋_GB2312" w:asciiTheme="minorHAnsi" w:hAnsiTheme="minorHAnsi" w:cstheme="minorBidi"/>
                <w:szCs w:val="21"/>
              </w:rPr>
            </w:pPr>
            <w:r>
              <w:rPr>
                <w:rFonts w:hint="eastAsia" w:eastAsia="仿宋_GB2312"/>
                <w:szCs w:val="21"/>
              </w:rPr>
              <w:t>并发症发生率</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12.5%</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11.11%</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10.00%</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8%</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6%</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5%</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5%</w:t>
            </w:r>
          </w:p>
        </w:tc>
        <w:tc>
          <w:tcPr>
            <w:tcW w:w="788"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asciiTheme="minorHAnsi" w:hAnsiTheme="minorHAnsi" w:cstheme="minorBidi"/>
                <w:szCs w:val="21"/>
              </w:rPr>
            </w:pPr>
            <w:r>
              <w:rPr>
                <w:rFonts w:hint="eastAsia" w:eastAsia="仿宋_GB2312"/>
                <w:szCs w:val="21"/>
              </w:rPr>
              <w:t>平均住院时间</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22.65</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20</w:t>
            </w:r>
            <w:r>
              <w:rPr>
                <w:bCs/>
                <w:sz w:val="20"/>
                <w:szCs w:val="20"/>
              </w:rPr>
              <w:t>.7</w:t>
            </w:r>
            <w:r>
              <w:rPr>
                <w:rFonts w:hint="eastAsia"/>
                <w:bCs/>
                <w:sz w:val="20"/>
                <w:szCs w:val="20"/>
              </w:rPr>
              <w:t>6</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bCs/>
                <w:sz w:val="20"/>
                <w:szCs w:val="20"/>
              </w:rPr>
              <w:t>2</w:t>
            </w:r>
            <w:r>
              <w:rPr>
                <w:rFonts w:hint="eastAsia"/>
                <w:bCs/>
                <w:sz w:val="20"/>
                <w:szCs w:val="20"/>
              </w:rPr>
              <w:t>1</w:t>
            </w:r>
            <w:r>
              <w:rPr>
                <w:bCs/>
                <w:sz w:val="20"/>
                <w:szCs w:val="20"/>
              </w:rPr>
              <w:t>.</w:t>
            </w:r>
            <w:r>
              <w:rPr>
                <w:rFonts w:hint="eastAsia"/>
                <w:bCs/>
                <w:sz w:val="20"/>
                <w:szCs w:val="20"/>
              </w:rPr>
              <w:t>65</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22.00</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21.00</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20.50</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20</w:t>
            </w:r>
          </w:p>
        </w:tc>
        <w:tc>
          <w:tcPr>
            <w:tcW w:w="788"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color w:val="000000"/>
                <w:szCs w:val="21"/>
              </w:rPr>
            </w:pPr>
          </w:p>
        </w:tc>
        <w:tc>
          <w:tcPr>
            <w:tcW w:w="1184" w:type="dxa"/>
            <w:vAlign w:val="center"/>
          </w:tcPr>
          <w:p>
            <w:pPr>
              <w:contextualSpacing/>
              <w:jc w:val="center"/>
              <w:rPr>
                <w:rFonts w:eastAsia="仿宋_GB2312" w:asciiTheme="minorHAnsi" w:hAnsiTheme="minorHAnsi" w:cstheme="minorBidi"/>
                <w:szCs w:val="21"/>
              </w:rPr>
            </w:pPr>
            <w:r>
              <w:rPr>
                <w:rFonts w:hint="eastAsia" w:eastAsia="仿宋_GB2312"/>
                <w:szCs w:val="21"/>
              </w:rPr>
              <w:t>平均住院费用</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284</w:t>
            </w:r>
            <w:r>
              <w:rPr>
                <w:bCs/>
                <w:sz w:val="20"/>
                <w:szCs w:val="20"/>
              </w:rPr>
              <w:t>73</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2656</w:t>
            </w:r>
            <w:r>
              <w:rPr>
                <w:bCs/>
                <w:sz w:val="20"/>
                <w:szCs w:val="20"/>
              </w:rPr>
              <w:t>2</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28</w:t>
            </w:r>
            <w:r>
              <w:rPr>
                <w:bCs/>
                <w:sz w:val="20"/>
                <w:szCs w:val="20"/>
              </w:rPr>
              <w:t>40</w:t>
            </w:r>
            <w:r>
              <w:rPr>
                <w:rFonts w:hint="eastAsia"/>
                <w:bCs/>
                <w:sz w:val="20"/>
                <w:szCs w:val="20"/>
              </w:rPr>
              <w:t>9</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bCs/>
                <w:sz w:val="20"/>
                <w:szCs w:val="20"/>
              </w:rPr>
              <w:t>2</w:t>
            </w:r>
            <w:r>
              <w:rPr>
                <w:rFonts w:hint="eastAsia"/>
                <w:bCs/>
                <w:sz w:val="20"/>
                <w:szCs w:val="20"/>
              </w:rPr>
              <w:t>8</w:t>
            </w:r>
            <w:r>
              <w:rPr>
                <w:bCs/>
                <w:sz w:val="20"/>
                <w:szCs w:val="20"/>
              </w:rPr>
              <w:t>000</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bCs/>
                <w:sz w:val="20"/>
                <w:szCs w:val="20"/>
              </w:rPr>
              <w:t>2</w:t>
            </w:r>
            <w:r>
              <w:rPr>
                <w:rFonts w:hint="eastAsia"/>
                <w:bCs/>
                <w:sz w:val="20"/>
                <w:szCs w:val="20"/>
              </w:rPr>
              <w:t>75</w:t>
            </w:r>
            <w:r>
              <w:rPr>
                <w:bCs/>
                <w:sz w:val="20"/>
                <w:szCs w:val="20"/>
              </w:rPr>
              <w:t>000</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bCs/>
                <w:sz w:val="20"/>
                <w:szCs w:val="20"/>
              </w:rPr>
              <w:t>2</w:t>
            </w:r>
            <w:r>
              <w:rPr>
                <w:rFonts w:hint="eastAsia"/>
                <w:bCs/>
                <w:sz w:val="20"/>
                <w:szCs w:val="20"/>
              </w:rPr>
              <w:t>7000</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bCs/>
                <w:sz w:val="20"/>
                <w:szCs w:val="20"/>
              </w:rPr>
              <w:t>2</w:t>
            </w:r>
            <w:r>
              <w:rPr>
                <w:rFonts w:hint="eastAsia"/>
                <w:bCs/>
                <w:sz w:val="20"/>
                <w:szCs w:val="20"/>
              </w:rPr>
              <w:t>65</w:t>
            </w:r>
            <w:r>
              <w:rPr>
                <w:bCs/>
                <w:sz w:val="20"/>
                <w:szCs w:val="20"/>
              </w:rPr>
              <w:t>00</w:t>
            </w:r>
          </w:p>
        </w:tc>
        <w:tc>
          <w:tcPr>
            <w:tcW w:w="788" w:type="dxa"/>
            <w:gridSpan w:val="2"/>
            <w:vAlign w:val="center"/>
          </w:tcPr>
          <w:p>
            <w:pPr>
              <w:tabs>
                <w:tab w:val="left" w:pos="1078"/>
              </w:tabs>
              <w:spacing w:line="360" w:lineRule="auto"/>
              <w:ind w:right="-162" w:rightChars="-77"/>
              <w:contextualSpacing/>
              <w:jc w:val="center"/>
              <w:rPr>
                <w:rFonts w:eastAsiaTheme="minorEastAsia"/>
                <w:bCs/>
                <w:sz w:val="20"/>
                <w:szCs w:val="20"/>
              </w:rPr>
            </w:pPr>
            <w:r>
              <w:rPr>
                <w:bCs/>
                <w:sz w:val="20"/>
                <w:szCs w:val="20"/>
              </w:rPr>
              <w:t>2</w:t>
            </w:r>
            <w:r>
              <w:rPr>
                <w:rFonts w:hint="eastAsia"/>
                <w:bCs/>
                <w:sz w:val="20"/>
                <w:szCs w:val="20"/>
              </w:rPr>
              <w:t>6</w:t>
            </w:r>
            <w:r>
              <w:rPr>
                <w:bCs/>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asciiTheme="minorHAnsi" w:hAnsiTheme="minorHAnsi" w:cstheme="minorBidi"/>
                <w:szCs w:val="21"/>
              </w:rPr>
            </w:pPr>
            <w:r>
              <w:rPr>
                <w:rFonts w:hint="eastAsia" w:eastAsia="仿宋_GB2312"/>
                <w:szCs w:val="21"/>
              </w:rPr>
              <w:t>平均3年生存率</w:t>
            </w:r>
          </w:p>
        </w:tc>
        <w:tc>
          <w:tcPr>
            <w:tcW w:w="2346" w:type="dxa"/>
            <w:gridSpan w:val="3"/>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75.00</w:t>
            </w:r>
            <w:r>
              <w:rPr>
                <w:bCs/>
                <w:sz w:val="20"/>
                <w:szCs w:val="20"/>
              </w:rPr>
              <w:t>%</w:t>
            </w:r>
          </w:p>
        </w:tc>
        <w:tc>
          <w:tcPr>
            <w:tcW w:w="3916" w:type="dxa"/>
            <w:gridSpan w:val="9"/>
            <w:vAlign w:val="center"/>
          </w:tcPr>
          <w:p>
            <w:pPr>
              <w:tabs>
                <w:tab w:val="left" w:pos="1078"/>
              </w:tabs>
              <w:spacing w:line="360" w:lineRule="auto"/>
              <w:ind w:right="-162" w:rightChars="-77"/>
              <w:contextualSpacing/>
              <w:jc w:val="center"/>
              <w:rPr>
                <w:rFonts w:eastAsiaTheme="minorEastAsia"/>
                <w:bCs/>
                <w:sz w:val="20"/>
                <w:szCs w:val="20"/>
              </w:rPr>
            </w:pPr>
            <w:r>
              <w:rPr>
                <w:color w:val="000000"/>
                <w:kern w:val="0"/>
                <w:szCs w:val="21"/>
              </w:rPr>
              <w:t>2025年目标值：</w:t>
            </w:r>
            <w:r>
              <w:rPr>
                <w:rFonts w:hint="eastAsia"/>
                <w:bCs/>
                <w:sz w:val="20"/>
                <w:szCs w:val="20"/>
              </w:rPr>
              <w:t>85</w:t>
            </w:r>
            <w:r>
              <w:rPr>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asciiTheme="minorHAnsi" w:hAnsiTheme="minorHAnsi" w:cstheme="minorBidi"/>
                <w:szCs w:val="21"/>
              </w:rPr>
            </w:pPr>
            <w:r>
              <w:rPr>
                <w:rFonts w:hint="eastAsia" w:eastAsia="仿宋_GB2312"/>
                <w:szCs w:val="21"/>
              </w:rPr>
              <w:t>平均5年生存率</w:t>
            </w:r>
          </w:p>
        </w:tc>
        <w:tc>
          <w:tcPr>
            <w:tcW w:w="2346" w:type="dxa"/>
            <w:gridSpan w:val="3"/>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62.50</w:t>
            </w:r>
            <w:r>
              <w:rPr>
                <w:bCs/>
                <w:sz w:val="20"/>
                <w:szCs w:val="20"/>
              </w:rPr>
              <w:t>%</w:t>
            </w:r>
          </w:p>
        </w:tc>
        <w:tc>
          <w:tcPr>
            <w:tcW w:w="3916" w:type="dxa"/>
            <w:gridSpan w:val="9"/>
            <w:vAlign w:val="center"/>
          </w:tcPr>
          <w:p>
            <w:pPr>
              <w:tabs>
                <w:tab w:val="left" w:pos="1078"/>
              </w:tabs>
              <w:spacing w:line="360" w:lineRule="auto"/>
              <w:ind w:right="-162" w:rightChars="-77"/>
              <w:contextualSpacing/>
              <w:jc w:val="center"/>
              <w:rPr>
                <w:rFonts w:eastAsiaTheme="minorEastAsia"/>
                <w:bCs/>
                <w:sz w:val="20"/>
                <w:szCs w:val="20"/>
              </w:rPr>
            </w:pPr>
            <w:r>
              <w:rPr>
                <w:color w:val="000000"/>
                <w:kern w:val="0"/>
                <w:szCs w:val="21"/>
              </w:rPr>
              <w:t>2025年目标值：</w:t>
            </w:r>
            <w:r>
              <w:rPr>
                <w:rFonts w:hint="eastAsia"/>
                <w:bCs/>
                <w:sz w:val="20"/>
                <w:szCs w:val="20"/>
              </w:rPr>
              <w:t>80</w:t>
            </w:r>
            <w:r>
              <w:rPr>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782" w:type="dxa"/>
            <w:vAlign w:val="center"/>
          </w:tcPr>
          <w:p>
            <w:pPr>
              <w:tabs>
                <w:tab w:val="left" w:pos="1078"/>
              </w:tabs>
              <w:spacing w:line="360" w:lineRule="auto"/>
              <w:ind w:right="-162" w:rightChars="-77"/>
              <w:contextualSpacing/>
              <w:rPr>
                <w:b/>
                <w:color w:val="000000"/>
                <w:szCs w:val="21"/>
              </w:rPr>
            </w:pPr>
          </w:p>
        </w:tc>
        <w:tc>
          <w:tcPr>
            <w:tcW w:w="782" w:type="dxa"/>
            <w:vAlign w:val="center"/>
          </w:tcPr>
          <w:p>
            <w:pPr>
              <w:tabs>
                <w:tab w:val="left" w:pos="1078"/>
              </w:tabs>
              <w:spacing w:line="360" w:lineRule="auto"/>
              <w:ind w:right="-162" w:rightChars="-77"/>
              <w:contextualSpacing/>
              <w:rPr>
                <w:b/>
                <w:color w:val="000000"/>
                <w:szCs w:val="21"/>
              </w:rPr>
            </w:pPr>
          </w:p>
        </w:tc>
        <w:tc>
          <w:tcPr>
            <w:tcW w:w="782" w:type="dxa"/>
            <w:vAlign w:val="center"/>
          </w:tcPr>
          <w:p>
            <w:pPr>
              <w:spacing w:line="360" w:lineRule="auto"/>
              <w:ind w:right="-143" w:rightChars="-68"/>
              <w:contextualSpacing/>
              <w:rPr>
                <w:b/>
                <w:color w:val="000000"/>
                <w:szCs w:val="21"/>
              </w:rPr>
            </w:pPr>
          </w:p>
        </w:tc>
        <w:tc>
          <w:tcPr>
            <w:tcW w:w="782" w:type="dxa"/>
            <w:vAlign w:val="center"/>
          </w:tcPr>
          <w:p>
            <w:pPr>
              <w:spacing w:line="360" w:lineRule="auto"/>
              <w:ind w:right="-143" w:rightChars="-68"/>
              <w:contextualSpacing/>
              <w:rPr>
                <w:b/>
                <w:color w:val="000000"/>
                <w:szCs w:val="21"/>
              </w:rPr>
            </w:pPr>
          </w:p>
        </w:tc>
        <w:tc>
          <w:tcPr>
            <w:tcW w:w="782" w:type="dxa"/>
            <w:gridSpan w:val="2"/>
            <w:vAlign w:val="center"/>
          </w:tcPr>
          <w:p>
            <w:pPr>
              <w:spacing w:line="360" w:lineRule="auto"/>
              <w:ind w:right="479" w:rightChars="228"/>
              <w:contextualSpacing/>
              <w:rPr>
                <w:color w:val="000000"/>
                <w:szCs w:val="21"/>
              </w:rPr>
            </w:pPr>
          </w:p>
        </w:tc>
        <w:tc>
          <w:tcPr>
            <w:tcW w:w="782" w:type="dxa"/>
            <w:gridSpan w:val="2"/>
            <w:vAlign w:val="center"/>
          </w:tcPr>
          <w:p>
            <w:pPr>
              <w:spacing w:line="360" w:lineRule="auto"/>
              <w:ind w:right="479" w:rightChars="228"/>
              <w:contextualSpacing/>
              <w:rPr>
                <w:color w:val="000000"/>
                <w:szCs w:val="21"/>
              </w:rPr>
            </w:pPr>
          </w:p>
        </w:tc>
        <w:tc>
          <w:tcPr>
            <w:tcW w:w="782" w:type="dxa"/>
            <w:gridSpan w:val="2"/>
            <w:vAlign w:val="center"/>
          </w:tcPr>
          <w:p>
            <w:pPr>
              <w:spacing w:line="360" w:lineRule="auto"/>
              <w:ind w:right="479" w:rightChars="228"/>
              <w:contextualSpacing/>
              <w:rPr>
                <w:color w:val="000000"/>
                <w:szCs w:val="21"/>
              </w:rPr>
            </w:pPr>
          </w:p>
        </w:tc>
        <w:tc>
          <w:tcPr>
            <w:tcW w:w="788" w:type="dxa"/>
            <w:gridSpan w:val="2"/>
            <w:vAlign w:val="center"/>
          </w:tcPr>
          <w:p>
            <w:pPr>
              <w:spacing w:line="360" w:lineRule="auto"/>
              <w:ind w:right="479" w:rightChars="228"/>
              <w:contextualSpacing/>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spacing w:line="360" w:lineRule="auto"/>
              <w:contextualSpacing/>
              <w:jc w:val="center"/>
              <w:rPr>
                <w:b/>
                <w:bCs/>
                <w:color w:val="000000" w:themeColor="text1"/>
                <w:szCs w:val="21"/>
                <w14:textFill>
                  <w14:solidFill>
                    <w14:schemeClr w14:val="tx1"/>
                  </w14:solidFill>
                </w14:textFill>
              </w:rPr>
            </w:pPr>
            <w:r>
              <w:rPr>
                <w:rFonts w:hint="eastAsia" w:eastAsia="仿宋_GB2312"/>
                <w:b/>
                <w:bCs/>
                <w:szCs w:val="21"/>
              </w:rPr>
              <w:t>脊柱骨折脱位、骨盆骨折</w:t>
            </w:r>
          </w:p>
          <w:p>
            <w:pPr>
              <w:spacing w:line="360" w:lineRule="auto"/>
              <w:contextualSpacing/>
              <w:rPr>
                <w:szCs w:val="21"/>
              </w:rPr>
            </w:pPr>
          </w:p>
        </w:tc>
        <w:tc>
          <w:tcPr>
            <w:tcW w:w="1184" w:type="dxa"/>
            <w:vAlign w:val="center"/>
          </w:tcPr>
          <w:p>
            <w:pPr>
              <w:contextualSpacing/>
              <w:jc w:val="center"/>
              <w:rPr>
                <w:rFonts w:eastAsia="仿宋_GB2312" w:asciiTheme="minorHAnsi" w:hAnsiTheme="minorHAnsi" w:cstheme="minorBidi"/>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门诊量</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10</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11</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bCs/>
                <w:sz w:val="20"/>
                <w:szCs w:val="20"/>
              </w:rPr>
              <w:t>1</w:t>
            </w:r>
            <w:r>
              <w:rPr>
                <w:rFonts w:hint="eastAsia"/>
                <w:bCs/>
                <w:sz w:val="20"/>
                <w:szCs w:val="20"/>
              </w:rPr>
              <w:t>2</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13</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14</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15</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16</w:t>
            </w:r>
          </w:p>
        </w:tc>
        <w:tc>
          <w:tcPr>
            <w:tcW w:w="788"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tabs>
                <w:tab w:val="left" w:pos="1078"/>
              </w:tabs>
              <w:contextualSpacing/>
              <w:jc w:val="center"/>
              <w:rPr>
                <w:rFonts w:eastAsia="仿宋_GB2312" w:asciiTheme="minorHAnsi" w:hAnsiTheme="minorHAnsi" w:cstheme="minorBidi"/>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住院量</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8</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9</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10</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13</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14</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15</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16</w:t>
            </w:r>
          </w:p>
        </w:tc>
        <w:tc>
          <w:tcPr>
            <w:tcW w:w="788"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1"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asciiTheme="minorHAnsi" w:hAnsiTheme="minorHAnsi" w:cstheme="minorBidi"/>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手术</w:t>
            </w:r>
            <w:r>
              <w:rPr>
                <w:rFonts w:hint="eastAsia" w:eastAsia="仿宋_GB2312"/>
                <w:color w:val="000000" w:themeColor="text1"/>
                <w:szCs w:val="21"/>
                <w14:textFill>
                  <w14:solidFill>
                    <w14:schemeClr w14:val="tx1"/>
                  </w14:solidFill>
                </w14:textFill>
              </w:rPr>
              <w:t>（或介入）</w:t>
            </w:r>
            <w:r>
              <w:rPr>
                <w:rFonts w:eastAsia="仿宋_GB2312"/>
                <w:color w:val="000000" w:themeColor="text1"/>
                <w:szCs w:val="21"/>
                <w14:textFill>
                  <w14:solidFill>
                    <w14:schemeClr w14:val="tx1"/>
                  </w14:solidFill>
                </w14:textFill>
              </w:rPr>
              <w:t>例数</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5</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5</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7</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10</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12</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13</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14</w:t>
            </w:r>
          </w:p>
        </w:tc>
        <w:tc>
          <w:tcPr>
            <w:tcW w:w="788"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asciiTheme="minorHAnsi" w:hAnsiTheme="minorHAnsi" w:cstheme="minorBidi"/>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并发症发生率</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12.5%</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11.11%</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10.00%</w:t>
            </w:r>
          </w:p>
        </w:tc>
        <w:tc>
          <w:tcPr>
            <w:tcW w:w="782" w:type="dxa"/>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8%</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6%</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5%</w:t>
            </w:r>
          </w:p>
        </w:tc>
        <w:tc>
          <w:tcPr>
            <w:tcW w:w="782"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5%</w:t>
            </w:r>
          </w:p>
        </w:tc>
        <w:tc>
          <w:tcPr>
            <w:tcW w:w="788" w:type="dxa"/>
            <w:gridSpan w:val="2"/>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asciiTheme="minorHAnsi" w:hAnsiTheme="minorHAnsi" w:cstheme="minorBidi"/>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平均住院时间</w:t>
            </w:r>
          </w:p>
        </w:tc>
        <w:tc>
          <w:tcPr>
            <w:tcW w:w="78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18.72</w:t>
            </w:r>
          </w:p>
        </w:tc>
        <w:tc>
          <w:tcPr>
            <w:tcW w:w="78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17.89</w:t>
            </w:r>
          </w:p>
        </w:tc>
        <w:tc>
          <w:tcPr>
            <w:tcW w:w="78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18.62</w:t>
            </w:r>
          </w:p>
        </w:tc>
        <w:tc>
          <w:tcPr>
            <w:tcW w:w="78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17</w:t>
            </w:r>
          </w:p>
        </w:tc>
        <w:tc>
          <w:tcPr>
            <w:tcW w:w="782"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16.5</w:t>
            </w:r>
          </w:p>
        </w:tc>
        <w:tc>
          <w:tcPr>
            <w:tcW w:w="782"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16</w:t>
            </w:r>
          </w:p>
        </w:tc>
        <w:tc>
          <w:tcPr>
            <w:tcW w:w="782"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15.5</w:t>
            </w:r>
          </w:p>
        </w:tc>
        <w:tc>
          <w:tcPr>
            <w:tcW w:w="788"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asciiTheme="minorHAnsi" w:hAnsiTheme="minorHAnsi" w:cstheme="minorBidi"/>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平均住院费用</w:t>
            </w:r>
          </w:p>
        </w:tc>
        <w:tc>
          <w:tcPr>
            <w:tcW w:w="78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30867</w:t>
            </w:r>
          </w:p>
        </w:tc>
        <w:tc>
          <w:tcPr>
            <w:tcW w:w="78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30692</w:t>
            </w:r>
          </w:p>
        </w:tc>
        <w:tc>
          <w:tcPr>
            <w:tcW w:w="78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30861</w:t>
            </w:r>
          </w:p>
        </w:tc>
        <w:tc>
          <w:tcPr>
            <w:tcW w:w="782"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30000</w:t>
            </w:r>
          </w:p>
        </w:tc>
        <w:tc>
          <w:tcPr>
            <w:tcW w:w="782"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29500</w:t>
            </w:r>
          </w:p>
        </w:tc>
        <w:tc>
          <w:tcPr>
            <w:tcW w:w="782"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29000</w:t>
            </w:r>
          </w:p>
        </w:tc>
        <w:tc>
          <w:tcPr>
            <w:tcW w:w="782"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28500</w:t>
            </w:r>
          </w:p>
        </w:tc>
        <w:tc>
          <w:tcPr>
            <w:tcW w:w="788"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asciiTheme="minorHAnsi" w:hAnsiTheme="minorHAnsi" w:cstheme="minorBidi"/>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3232" w:type="dxa"/>
            <w:gridSpan w:val="5"/>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90.91%</w:t>
            </w:r>
          </w:p>
        </w:tc>
        <w:tc>
          <w:tcPr>
            <w:tcW w:w="3030" w:type="dxa"/>
            <w:gridSpan w:val="7"/>
            <w:vAlign w:val="center"/>
          </w:tcPr>
          <w:p>
            <w:pPr>
              <w:tabs>
                <w:tab w:val="left" w:pos="1078"/>
              </w:tabs>
              <w:spacing w:line="360" w:lineRule="auto"/>
              <w:ind w:right="-162" w:rightChars="-77"/>
              <w:contextualSpacing/>
              <w:jc w:val="center"/>
              <w:rPr>
                <w:rFonts w:eastAsiaTheme="minorEastAsia"/>
                <w:bCs/>
                <w:sz w:val="20"/>
                <w:szCs w:val="20"/>
              </w:rPr>
            </w:pPr>
            <w:r>
              <w:rPr>
                <w:color w:val="000000"/>
                <w:kern w:val="0"/>
                <w:szCs w:val="21"/>
              </w:rPr>
              <w:t>2025年目标值：</w:t>
            </w:r>
            <w:r>
              <w:rPr>
                <w:rFonts w:hint="eastAsia"/>
                <w:bCs/>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asciiTheme="minorHAnsi" w:hAnsiTheme="minorHAnsi" w:cstheme="minorBidi"/>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3232" w:type="dxa"/>
            <w:gridSpan w:val="5"/>
            <w:vAlign w:val="center"/>
          </w:tcPr>
          <w:p>
            <w:pPr>
              <w:tabs>
                <w:tab w:val="left" w:pos="1078"/>
              </w:tabs>
              <w:spacing w:line="360" w:lineRule="auto"/>
              <w:ind w:right="-162" w:rightChars="-77"/>
              <w:contextualSpacing/>
              <w:jc w:val="center"/>
              <w:rPr>
                <w:rFonts w:eastAsiaTheme="minorEastAsia"/>
                <w:bCs/>
                <w:sz w:val="20"/>
                <w:szCs w:val="20"/>
              </w:rPr>
            </w:pPr>
            <w:r>
              <w:rPr>
                <w:rFonts w:hint="eastAsia"/>
                <w:bCs/>
                <w:sz w:val="20"/>
                <w:szCs w:val="20"/>
              </w:rPr>
              <w:t>84.85%</w:t>
            </w:r>
          </w:p>
        </w:tc>
        <w:tc>
          <w:tcPr>
            <w:tcW w:w="3030" w:type="dxa"/>
            <w:gridSpan w:val="7"/>
            <w:vAlign w:val="center"/>
          </w:tcPr>
          <w:p>
            <w:pPr>
              <w:tabs>
                <w:tab w:val="left" w:pos="1078"/>
              </w:tabs>
              <w:spacing w:line="360" w:lineRule="auto"/>
              <w:ind w:right="-162" w:rightChars="-77"/>
              <w:contextualSpacing/>
              <w:jc w:val="center"/>
              <w:rPr>
                <w:rFonts w:eastAsiaTheme="minorEastAsia"/>
                <w:bCs/>
                <w:sz w:val="20"/>
                <w:szCs w:val="20"/>
              </w:rPr>
            </w:pPr>
            <w:r>
              <w:rPr>
                <w:color w:val="000000"/>
                <w:kern w:val="0"/>
                <w:szCs w:val="21"/>
              </w:rPr>
              <w:t>2025年目标值：</w:t>
            </w:r>
            <w:r>
              <w:rPr>
                <w:rFonts w:hint="eastAsia"/>
                <w:bCs/>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780" w:type="dxa"/>
            <w:vAlign w:val="center"/>
          </w:tcPr>
          <w:p>
            <w:pPr>
              <w:tabs>
                <w:tab w:val="left" w:pos="1078"/>
              </w:tabs>
              <w:spacing w:line="360" w:lineRule="auto"/>
              <w:ind w:right="-162" w:rightChars="-77"/>
              <w:contextualSpacing/>
              <w:rPr>
                <w:b/>
                <w:color w:val="000000"/>
                <w:szCs w:val="21"/>
              </w:rPr>
            </w:pPr>
          </w:p>
        </w:tc>
        <w:tc>
          <w:tcPr>
            <w:tcW w:w="780" w:type="dxa"/>
            <w:vAlign w:val="center"/>
          </w:tcPr>
          <w:p>
            <w:pPr>
              <w:tabs>
                <w:tab w:val="left" w:pos="1078"/>
              </w:tabs>
              <w:spacing w:line="360" w:lineRule="auto"/>
              <w:ind w:right="-162" w:rightChars="-77"/>
              <w:contextualSpacing/>
              <w:rPr>
                <w:b/>
                <w:color w:val="000000"/>
                <w:szCs w:val="21"/>
              </w:rPr>
            </w:pPr>
          </w:p>
        </w:tc>
        <w:tc>
          <w:tcPr>
            <w:tcW w:w="786" w:type="dxa"/>
            <w:vAlign w:val="center"/>
          </w:tcPr>
          <w:p>
            <w:pPr>
              <w:spacing w:line="360" w:lineRule="auto"/>
              <w:ind w:right="-143" w:rightChars="-68"/>
              <w:contextualSpacing/>
              <w:rPr>
                <w:b/>
                <w:color w:val="000000"/>
                <w:szCs w:val="21"/>
              </w:rPr>
            </w:pPr>
          </w:p>
        </w:tc>
        <w:tc>
          <w:tcPr>
            <w:tcW w:w="888" w:type="dxa"/>
            <w:gridSpan w:val="2"/>
            <w:vAlign w:val="center"/>
          </w:tcPr>
          <w:p>
            <w:pPr>
              <w:spacing w:line="360" w:lineRule="auto"/>
              <w:ind w:right="-143" w:rightChars="-68"/>
              <w:contextualSpacing/>
              <w:rPr>
                <w:b/>
                <w:color w:val="000000"/>
                <w:szCs w:val="21"/>
              </w:rPr>
            </w:pPr>
          </w:p>
        </w:tc>
        <w:tc>
          <w:tcPr>
            <w:tcW w:w="819" w:type="dxa"/>
            <w:gridSpan w:val="2"/>
            <w:vAlign w:val="center"/>
          </w:tcPr>
          <w:p>
            <w:pPr>
              <w:spacing w:line="360" w:lineRule="auto"/>
              <w:ind w:right="479" w:rightChars="228"/>
              <w:contextualSpacing/>
              <w:rPr>
                <w:color w:val="000000"/>
                <w:szCs w:val="21"/>
              </w:rPr>
            </w:pPr>
          </w:p>
        </w:tc>
        <w:tc>
          <w:tcPr>
            <w:tcW w:w="819" w:type="dxa"/>
            <w:gridSpan w:val="2"/>
            <w:vAlign w:val="center"/>
          </w:tcPr>
          <w:p>
            <w:pPr>
              <w:spacing w:line="360" w:lineRule="auto"/>
              <w:ind w:right="479" w:rightChars="228"/>
              <w:contextualSpacing/>
              <w:rPr>
                <w:color w:val="000000"/>
                <w:szCs w:val="21"/>
              </w:rPr>
            </w:pPr>
          </w:p>
        </w:tc>
        <w:tc>
          <w:tcPr>
            <w:tcW w:w="819" w:type="dxa"/>
            <w:gridSpan w:val="2"/>
            <w:vAlign w:val="center"/>
          </w:tcPr>
          <w:p>
            <w:pPr>
              <w:spacing w:line="360" w:lineRule="auto"/>
              <w:ind w:right="479" w:rightChars="228"/>
              <w:contextualSpacing/>
              <w:rPr>
                <w:color w:val="000000"/>
                <w:szCs w:val="21"/>
              </w:rPr>
            </w:pPr>
          </w:p>
        </w:tc>
        <w:tc>
          <w:tcPr>
            <w:tcW w:w="571" w:type="dxa"/>
            <w:vAlign w:val="center"/>
          </w:tcPr>
          <w:p>
            <w:pPr>
              <w:spacing w:line="360" w:lineRule="auto"/>
              <w:ind w:right="479" w:rightChars="228"/>
              <w:contextualSpacing/>
              <w:rPr>
                <w:color w:val="000000"/>
                <w:szCs w:val="21"/>
              </w:rPr>
            </w:pPr>
          </w:p>
        </w:tc>
      </w:tr>
    </w:tbl>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tbl>
      <w:tblPr>
        <w:tblStyle w:val="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183"/>
        <w:gridCol w:w="780"/>
        <w:gridCol w:w="20"/>
        <w:gridCol w:w="760"/>
        <w:gridCol w:w="40"/>
        <w:gridCol w:w="800"/>
        <w:gridCol w:w="15"/>
        <w:gridCol w:w="785"/>
        <w:gridCol w:w="34"/>
        <w:gridCol w:w="766"/>
        <w:gridCol w:w="53"/>
        <w:gridCol w:w="747"/>
        <w:gridCol w:w="72"/>
        <w:gridCol w:w="728"/>
        <w:gridCol w:w="91"/>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199" w:type="dxa"/>
            <w:gridSpan w:val="17"/>
            <w:vAlign w:val="center"/>
          </w:tcPr>
          <w:p>
            <w:pPr>
              <w:spacing w:line="360" w:lineRule="auto"/>
              <w:ind w:right="479" w:rightChars="228"/>
              <w:contextualSpacing/>
              <w:rPr>
                <w:rFonts w:eastAsia="黑体"/>
                <w:color w:val="000000"/>
                <w:szCs w:val="21"/>
              </w:rPr>
            </w:pPr>
            <w:r>
              <w:rPr>
                <w:rFonts w:eastAsia="黑体"/>
                <w:color w:val="000000" w:themeColor="text1"/>
                <w:szCs w:val="21"/>
                <w14:textFill>
                  <w14:solidFill>
                    <w14:schemeClr w14:val="tx1"/>
                  </w14:solidFill>
                </w14:textFill>
              </w:rPr>
              <w:t>合作单位</w:t>
            </w:r>
            <w:r>
              <w:rPr>
                <w:rFonts w:hint="eastAsia" w:eastAsia="黑体"/>
                <w:color w:val="000000" w:themeColor="text1"/>
                <w:szCs w:val="21"/>
                <w14:textFill>
                  <w14:solidFill>
                    <w14:schemeClr w14:val="tx1"/>
                  </w14:solidFill>
                </w14:textFill>
              </w:rPr>
              <w:t>4</w:t>
            </w:r>
            <w:r>
              <w:rPr>
                <w:rFonts w:eastAsia="黑体"/>
                <w:color w:val="000000" w:themeColor="text1"/>
                <w:szCs w:val="21"/>
                <w14:textFill>
                  <w14:solidFill>
                    <w14:schemeClr w14:val="tx1"/>
                  </w14:solidFill>
                </w14:textFill>
              </w:rPr>
              <w:t>：</w:t>
            </w:r>
            <w:r>
              <w:rPr>
                <w:rFonts w:hint="eastAsia" w:eastAsia="黑体"/>
                <w:color w:val="000000" w:themeColor="text1"/>
                <w:szCs w:val="21"/>
                <w14:textFill>
                  <w14:solidFill>
                    <w14:schemeClr w14:val="tx1"/>
                  </w14:solidFill>
                </w14:textFill>
              </w:rPr>
              <w:t>南浔区人民医院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spacing w:line="360" w:lineRule="auto"/>
              <w:contextualSpacing/>
              <w:jc w:val="center"/>
              <w:rPr>
                <w:color w:val="000000"/>
                <w:szCs w:val="21"/>
              </w:rPr>
            </w:pPr>
            <w:r>
              <w:rPr>
                <w:rFonts w:eastAsia="黑体"/>
                <w:color w:val="000000" w:themeColor="text1"/>
                <w:szCs w:val="21"/>
                <w14:textFill>
                  <w14:solidFill>
                    <w14:schemeClr w14:val="tx1"/>
                  </w14:solidFill>
                </w14:textFill>
              </w:rPr>
              <w:t>学科群相关重点疾病（可添加）</w:t>
            </w:r>
          </w:p>
        </w:tc>
        <w:tc>
          <w:tcPr>
            <w:tcW w:w="1184" w:type="dxa"/>
            <w:vMerge w:val="restart"/>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业务指标</w:t>
            </w:r>
          </w:p>
        </w:tc>
        <w:tc>
          <w:tcPr>
            <w:tcW w:w="2415" w:type="dxa"/>
            <w:gridSpan w:val="6"/>
            <w:vAlign w:val="center"/>
          </w:tcPr>
          <w:p>
            <w:pPr>
              <w:spacing w:line="360" w:lineRule="auto"/>
              <w:ind w:right="-143" w:rightChars="-68"/>
              <w:contextualSpacing/>
              <w:jc w:val="center"/>
              <w:rPr>
                <w:b/>
                <w:color w:val="000000"/>
                <w:szCs w:val="21"/>
              </w:rPr>
            </w:pPr>
            <w:r>
              <w:rPr>
                <w:rFonts w:eastAsia="黑体"/>
                <w:color w:val="000000" w:themeColor="text1"/>
                <w:szCs w:val="21"/>
                <w14:textFill>
                  <w14:solidFill>
                    <w14:schemeClr w14:val="tx1"/>
                  </w14:solidFill>
                </w14:textFill>
              </w:rPr>
              <w:t>当前值</w:t>
            </w:r>
          </w:p>
        </w:tc>
        <w:tc>
          <w:tcPr>
            <w:tcW w:w="3989" w:type="dxa"/>
            <w:gridSpan w:val="9"/>
            <w:vAlign w:val="center"/>
          </w:tcPr>
          <w:p>
            <w:pPr>
              <w:spacing w:line="360" w:lineRule="auto"/>
              <w:ind w:right="479" w:rightChars="228"/>
              <w:contextualSpacing/>
              <w:jc w:val="center"/>
              <w:rPr>
                <w:color w:val="000000"/>
                <w:szCs w:val="21"/>
              </w:rPr>
            </w:pPr>
            <w:r>
              <w:rPr>
                <w:rFonts w:eastAsia="黑体"/>
                <w:color w:val="000000" w:themeColor="text1"/>
                <w:szCs w:val="21"/>
                <w14:textFill>
                  <w14:solidFill>
                    <w14:schemeClr w14:val="tx1"/>
                  </w14:solidFill>
                </w14:textFill>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Merge w:val="continue"/>
            <w:vAlign w:val="center"/>
          </w:tcPr>
          <w:p>
            <w:pPr>
              <w:contextualSpacing/>
              <w:jc w:val="center"/>
              <w:rPr>
                <w:rFonts w:eastAsia="仿宋_GB2312"/>
                <w:color w:val="000000"/>
                <w:szCs w:val="21"/>
              </w:rPr>
            </w:pPr>
          </w:p>
        </w:tc>
        <w:tc>
          <w:tcPr>
            <w:tcW w:w="800"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2018年</w:t>
            </w:r>
          </w:p>
        </w:tc>
        <w:tc>
          <w:tcPr>
            <w:tcW w:w="800"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2019年</w:t>
            </w:r>
          </w:p>
        </w:tc>
        <w:tc>
          <w:tcPr>
            <w:tcW w:w="800"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2020年</w:t>
            </w:r>
          </w:p>
        </w:tc>
        <w:tc>
          <w:tcPr>
            <w:tcW w:w="800"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2021年</w:t>
            </w:r>
          </w:p>
        </w:tc>
        <w:tc>
          <w:tcPr>
            <w:tcW w:w="800"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2022年</w:t>
            </w:r>
          </w:p>
        </w:tc>
        <w:tc>
          <w:tcPr>
            <w:tcW w:w="800"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2023年</w:t>
            </w:r>
          </w:p>
        </w:tc>
        <w:tc>
          <w:tcPr>
            <w:tcW w:w="800"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2024年</w:t>
            </w:r>
          </w:p>
        </w:tc>
        <w:tc>
          <w:tcPr>
            <w:tcW w:w="804"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contextualSpacing/>
              <w:jc w:val="center"/>
              <w:rPr>
                <w:rFonts w:eastAsia="仿宋_GB2312"/>
                <w:b/>
                <w:bCs/>
                <w:szCs w:val="21"/>
              </w:rPr>
            </w:pPr>
            <w:r>
              <w:rPr>
                <w:rFonts w:hint="eastAsia" w:eastAsia="仿宋_GB2312"/>
                <w:b/>
                <w:bCs/>
                <w:szCs w:val="21"/>
              </w:rPr>
              <w:t>脾破裂</w:t>
            </w:r>
          </w:p>
          <w:p>
            <w:pPr>
              <w:spacing w:line="360" w:lineRule="auto"/>
              <w:contextualSpacing/>
              <w:rPr>
                <w:color w:val="000000"/>
                <w:szCs w:val="21"/>
              </w:rPr>
            </w:pPr>
          </w:p>
        </w:tc>
        <w:tc>
          <w:tcPr>
            <w:tcW w:w="1184" w:type="dxa"/>
            <w:vAlign w:val="center"/>
          </w:tcPr>
          <w:p>
            <w:pPr>
              <w:contextualSpacing/>
              <w:jc w:val="center"/>
              <w:rPr>
                <w:rFonts w:eastAsia="仿宋_GB2312"/>
                <w:szCs w:val="21"/>
              </w:rPr>
            </w:pPr>
            <w:r>
              <w:rPr>
                <w:rFonts w:hint="eastAsia" w:eastAsia="仿宋_GB2312"/>
                <w:szCs w:val="21"/>
              </w:rPr>
              <w:t>门诊量</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4</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3</w:t>
            </w:r>
          </w:p>
        </w:tc>
        <w:tc>
          <w:tcPr>
            <w:tcW w:w="800" w:type="dxa"/>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2</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6</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6</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18</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w:t>
            </w:r>
          </w:p>
        </w:tc>
        <w:tc>
          <w:tcPr>
            <w:tcW w:w="804"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color w:val="000000"/>
                <w:szCs w:val="21"/>
              </w:rPr>
            </w:pPr>
          </w:p>
        </w:tc>
        <w:tc>
          <w:tcPr>
            <w:tcW w:w="1184" w:type="dxa"/>
            <w:vAlign w:val="center"/>
          </w:tcPr>
          <w:p>
            <w:pPr>
              <w:contextualSpacing/>
              <w:jc w:val="center"/>
              <w:rPr>
                <w:rFonts w:eastAsia="仿宋_GB2312"/>
                <w:szCs w:val="21"/>
              </w:rPr>
            </w:pPr>
            <w:r>
              <w:rPr>
                <w:rFonts w:hint="eastAsia" w:eastAsia="仿宋_GB2312"/>
                <w:szCs w:val="21"/>
              </w:rPr>
              <w:t>住院量</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4</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3</w:t>
            </w:r>
          </w:p>
        </w:tc>
        <w:tc>
          <w:tcPr>
            <w:tcW w:w="800" w:type="dxa"/>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2</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6</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6</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18</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w:t>
            </w:r>
          </w:p>
        </w:tc>
        <w:tc>
          <w:tcPr>
            <w:tcW w:w="804"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szCs w:val="21"/>
              </w:rPr>
            </w:pPr>
            <w:r>
              <w:rPr>
                <w:rFonts w:hint="eastAsia" w:eastAsia="仿宋_GB2312"/>
                <w:szCs w:val="21"/>
              </w:rPr>
              <w:t>手术（或介入）例数</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12</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10</w:t>
            </w:r>
          </w:p>
        </w:tc>
        <w:tc>
          <w:tcPr>
            <w:tcW w:w="800"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13</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15</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15</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18</w:t>
            </w:r>
          </w:p>
        </w:tc>
        <w:tc>
          <w:tcPr>
            <w:tcW w:w="804"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color w:val="000000"/>
                <w:szCs w:val="21"/>
              </w:rPr>
            </w:pPr>
          </w:p>
        </w:tc>
        <w:tc>
          <w:tcPr>
            <w:tcW w:w="1184" w:type="dxa"/>
            <w:vAlign w:val="center"/>
          </w:tcPr>
          <w:p>
            <w:pPr>
              <w:contextualSpacing/>
              <w:jc w:val="center"/>
              <w:rPr>
                <w:rFonts w:eastAsia="仿宋_GB2312"/>
                <w:szCs w:val="21"/>
              </w:rPr>
            </w:pPr>
            <w:r>
              <w:rPr>
                <w:rFonts w:hint="eastAsia" w:eastAsia="仿宋_GB2312"/>
                <w:szCs w:val="21"/>
              </w:rPr>
              <w:t>并发症发生率</w:t>
            </w:r>
          </w:p>
        </w:tc>
        <w:tc>
          <w:tcPr>
            <w:tcW w:w="800" w:type="dxa"/>
            <w:gridSpan w:val="2"/>
            <w:vAlign w:val="center"/>
          </w:tcPr>
          <w:p>
            <w:pPr>
              <w:widowControl/>
              <w:jc w:val="center"/>
              <w:textAlignment w:val="center"/>
              <w:rPr>
                <w:bCs/>
                <w:sz w:val="20"/>
                <w:szCs w:val="20"/>
              </w:rPr>
            </w:pPr>
            <w:r>
              <w:rPr>
                <w:rFonts w:hint="eastAsia"/>
                <w:kern w:val="0"/>
                <w:szCs w:val="21"/>
              </w:rPr>
              <w:t>14.29%</w:t>
            </w:r>
          </w:p>
        </w:tc>
        <w:tc>
          <w:tcPr>
            <w:tcW w:w="800" w:type="dxa"/>
            <w:gridSpan w:val="2"/>
            <w:vAlign w:val="center"/>
          </w:tcPr>
          <w:p>
            <w:pPr>
              <w:widowControl/>
              <w:jc w:val="center"/>
              <w:textAlignment w:val="center"/>
              <w:rPr>
                <w:bCs/>
                <w:sz w:val="20"/>
                <w:szCs w:val="20"/>
              </w:rPr>
            </w:pPr>
            <w:r>
              <w:rPr>
                <w:rFonts w:hint="eastAsia"/>
                <w:kern w:val="0"/>
                <w:szCs w:val="21"/>
              </w:rPr>
              <w:t>7.69%</w:t>
            </w:r>
          </w:p>
        </w:tc>
        <w:tc>
          <w:tcPr>
            <w:tcW w:w="800" w:type="dxa"/>
            <w:vAlign w:val="center"/>
          </w:tcPr>
          <w:p>
            <w:pPr>
              <w:widowControl/>
              <w:jc w:val="center"/>
              <w:textAlignment w:val="center"/>
              <w:rPr>
                <w:bCs/>
                <w:sz w:val="20"/>
                <w:szCs w:val="20"/>
              </w:rPr>
            </w:pPr>
            <w:r>
              <w:rPr>
                <w:rFonts w:hint="eastAsia"/>
                <w:kern w:val="0"/>
                <w:szCs w:val="21"/>
              </w:rPr>
              <w:t>8.33%</w:t>
            </w:r>
          </w:p>
        </w:tc>
        <w:tc>
          <w:tcPr>
            <w:tcW w:w="800" w:type="dxa"/>
            <w:gridSpan w:val="2"/>
            <w:vAlign w:val="center"/>
          </w:tcPr>
          <w:p>
            <w:pPr>
              <w:widowControl/>
              <w:jc w:val="center"/>
              <w:textAlignment w:val="center"/>
              <w:rPr>
                <w:bCs/>
                <w:sz w:val="20"/>
                <w:szCs w:val="20"/>
              </w:rPr>
            </w:pPr>
            <w:r>
              <w:rPr>
                <w:rFonts w:hint="eastAsia"/>
                <w:kern w:val="0"/>
                <w:szCs w:val="21"/>
              </w:rPr>
              <w:t>5%</w:t>
            </w:r>
          </w:p>
        </w:tc>
        <w:tc>
          <w:tcPr>
            <w:tcW w:w="800" w:type="dxa"/>
            <w:gridSpan w:val="2"/>
            <w:vAlign w:val="center"/>
          </w:tcPr>
          <w:p>
            <w:pPr>
              <w:widowControl/>
              <w:jc w:val="center"/>
              <w:textAlignment w:val="center"/>
              <w:rPr>
                <w:bCs/>
                <w:sz w:val="20"/>
                <w:szCs w:val="20"/>
              </w:rPr>
            </w:pPr>
            <w:r>
              <w:rPr>
                <w:rFonts w:hint="eastAsia"/>
                <w:kern w:val="0"/>
                <w:szCs w:val="21"/>
              </w:rPr>
              <w:t>4%</w:t>
            </w:r>
          </w:p>
        </w:tc>
        <w:tc>
          <w:tcPr>
            <w:tcW w:w="800" w:type="dxa"/>
            <w:gridSpan w:val="2"/>
            <w:vAlign w:val="center"/>
          </w:tcPr>
          <w:p>
            <w:pPr>
              <w:widowControl/>
              <w:jc w:val="center"/>
              <w:textAlignment w:val="center"/>
              <w:rPr>
                <w:bCs/>
                <w:sz w:val="20"/>
                <w:szCs w:val="20"/>
              </w:rPr>
            </w:pPr>
            <w:r>
              <w:rPr>
                <w:rFonts w:hint="eastAsia"/>
                <w:kern w:val="0"/>
                <w:szCs w:val="21"/>
              </w:rPr>
              <w:t>4%</w:t>
            </w:r>
          </w:p>
        </w:tc>
        <w:tc>
          <w:tcPr>
            <w:tcW w:w="800" w:type="dxa"/>
            <w:gridSpan w:val="2"/>
            <w:vAlign w:val="center"/>
          </w:tcPr>
          <w:p>
            <w:pPr>
              <w:widowControl/>
              <w:jc w:val="center"/>
              <w:textAlignment w:val="center"/>
              <w:rPr>
                <w:bCs/>
                <w:sz w:val="20"/>
                <w:szCs w:val="20"/>
              </w:rPr>
            </w:pPr>
            <w:r>
              <w:rPr>
                <w:rFonts w:hint="eastAsia"/>
                <w:kern w:val="0"/>
                <w:szCs w:val="21"/>
              </w:rPr>
              <w:t>3%</w:t>
            </w:r>
          </w:p>
        </w:tc>
        <w:tc>
          <w:tcPr>
            <w:tcW w:w="804" w:type="dxa"/>
            <w:gridSpan w:val="2"/>
            <w:vAlign w:val="center"/>
          </w:tcPr>
          <w:p>
            <w:pPr>
              <w:widowControl/>
              <w:jc w:val="center"/>
              <w:textAlignment w:val="center"/>
              <w:rPr>
                <w:bCs/>
                <w:sz w:val="20"/>
                <w:szCs w:val="20"/>
              </w:rPr>
            </w:pPr>
            <w:r>
              <w:rPr>
                <w:rFonts w:hint="eastAsia"/>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szCs w:val="21"/>
              </w:rPr>
            </w:pPr>
            <w:r>
              <w:rPr>
                <w:rFonts w:hint="eastAsia" w:eastAsia="仿宋_GB2312"/>
                <w:szCs w:val="21"/>
              </w:rPr>
              <w:t>平均住院时间</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3</w:t>
            </w:r>
            <w:r>
              <w:rPr>
                <w:bCs/>
                <w:sz w:val="20"/>
                <w:szCs w:val="20"/>
              </w:rPr>
              <w:t>.5</w:t>
            </w:r>
            <w:r>
              <w:rPr>
                <w:rFonts w:hint="eastAsia"/>
                <w:bCs/>
                <w:sz w:val="20"/>
                <w:szCs w:val="20"/>
              </w:rPr>
              <w:t>0</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1</w:t>
            </w:r>
            <w:r>
              <w:rPr>
                <w:rFonts w:hint="eastAsia"/>
                <w:bCs/>
                <w:sz w:val="20"/>
                <w:szCs w:val="20"/>
              </w:rPr>
              <w:t>8</w:t>
            </w:r>
            <w:r>
              <w:rPr>
                <w:bCs/>
                <w:sz w:val="20"/>
                <w:szCs w:val="20"/>
              </w:rPr>
              <w:t>.7</w:t>
            </w:r>
            <w:r>
              <w:rPr>
                <w:rFonts w:hint="eastAsia"/>
                <w:bCs/>
                <w:sz w:val="20"/>
                <w:szCs w:val="20"/>
              </w:rPr>
              <w:t>6</w:t>
            </w:r>
          </w:p>
        </w:tc>
        <w:tc>
          <w:tcPr>
            <w:tcW w:w="800" w:type="dxa"/>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4</w:t>
            </w:r>
            <w:r>
              <w:rPr>
                <w:bCs/>
                <w:sz w:val="20"/>
                <w:szCs w:val="20"/>
              </w:rPr>
              <w:t>.</w:t>
            </w:r>
            <w:r>
              <w:rPr>
                <w:rFonts w:hint="eastAsia"/>
                <w:bCs/>
                <w:sz w:val="20"/>
                <w:szCs w:val="20"/>
              </w:rPr>
              <w:t>65</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22.00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21.00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20.50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w:t>
            </w:r>
          </w:p>
        </w:tc>
        <w:tc>
          <w:tcPr>
            <w:tcW w:w="804"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color w:val="000000"/>
                <w:szCs w:val="21"/>
              </w:rPr>
            </w:pPr>
          </w:p>
        </w:tc>
        <w:tc>
          <w:tcPr>
            <w:tcW w:w="1184" w:type="dxa"/>
            <w:vAlign w:val="center"/>
          </w:tcPr>
          <w:p>
            <w:pPr>
              <w:contextualSpacing/>
              <w:jc w:val="center"/>
              <w:rPr>
                <w:rFonts w:eastAsia="仿宋_GB2312"/>
                <w:szCs w:val="21"/>
              </w:rPr>
            </w:pPr>
            <w:r>
              <w:rPr>
                <w:rFonts w:hint="eastAsia" w:eastAsia="仿宋_GB2312"/>
                <w:szCs w:val="21"/>
              </w:rPr>
              <w:t>平均住院费用</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384</w:t>
            </w:r>
            <w:r>
              <w:rPr>
                <w:bCs/>
                <w:sz w:val="20"/>
                <w:szCs w:val="20"/>
              </w:rPr>
              <w:t>73</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3</w:t>
            </w:r>
            <w:r>
              <w:rPr>
                <w:bCs/>
                <w:sz w:val="20"/>
                <w:szCs w:val="20"/>
              </w:rPr>
              <w:t>1</w:t>
            </w:r>
            <w:r>
              <w:rPr>
                <w:rFonts w:hint="eastAsia"/>
                <w:bCs/>
                <w:sz w:val="20"/>
                <w:szCs w:val="20"/>
              </w:rPr>
              <w:t>56</w:t>
            </w:r>
            <w:r>
              <w:rPr>
                <w:bCs/>
                <w:sz w:val="20"/>
                <w:szCs w:val="20"/>
              </w:rPr>
              <w:t>2</w:t>
            </w:r>
          </w:p>
        </w:tc>
        <w:tc>
          <w:tcPr>
            <w:tcW w:w="800"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32</w:t>
            </w:r>
            <w:r>
              <w:rPr>
                <w:bCs/>
                <w:sz w:val="20"/>
                <w:szCs w:val="20"/>
              </w:rPr>
              <w:t>40</w:t>
            </w:r>
            <w:r>
              <w:rPr>
                <w:rFonts w:hint="eastAsia"/>
                <w:bCs/>
                <w:sz w:val="20"/>
                <w:szCs w:val="20"/>
              </w:rPr>
              <w:t>9</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9</w:t>
            </w:r>
            <w:r>
              <w:rPr>
                <w:bCs/>
                <w:sz w:val="20"/>
                <w:szCs w:val="20"/>
              </w:rPr>
              <w:t>000</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8</w:t>
            </w:r>
            <w:r>
              <w:rPr>
                <w:bCs/>
                <w:sz w:val="20"/>
                <w:szCs w:val="20"/>
              </w:rPr>
              <w:t>000</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7500</w:t>
            </w:r>
          </w:p>
        </w:tc>
        <w:tc>
          <w:tcPr>
            <w:tcW w:w="800" w:type="dxa"/>
            <w:gridSpan w:val="2"/>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7</w:t>
            </w:r>
            <w:r>
              <w:rPr>
                <w:bCs/>
                <w:sz w:val="20"/>
                <w:szCs w:val="20"/>
              </w:rPr>
              <w:t>000</w:t>
            </w:r>
          </w:p>
        </w:tc>
        <w:tc>
          <w:tcPr>
            <w:tcW w:w="804" w:type="dxa"/>
            <w:gridSpan w:val="2"/>
            <w:vAlign w:val="center"/>
          </w:tcPr>
          <w:p>
            <w:pPr>
              <w:tabs>
                <w:tab w:val="left" w:pos="1078"/>
              </w:tabs>
              <w:spacing w:line="360" w:lineRule="auto"/>
              <w:ind w:right="-162" w:rightChars="-77"/>
              <w:contextualSpacing/>
              <w:jc w:val="center"/>
              <w:rPr>
                <w:bCs/>
                <w:sz w:val="20"/>
                <w:szCs w:val="20"/>
              </w:rPr>
            </w:pPr>
            <w:r>
              <w:rPr>
                <w:bCs/>
                <w:sz w:val="20"/>
                <w:szCs w:val="20"/>
              </w:rPr>
              <w:t>2</w:t>
            </w:r>
            <w:r>
              <w:rPr>
                <w:rFonts w:hint="eastAsia"/>
                <w:bCs/>
                <w:sz w:val="20"/>
                <w:szCs w:val="20"/>
              </w:rPr>
              <w:t>7</w:t>
            </w:r>
            <w:r>
              <w:rPr>
                <w:bCs/>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szCs w:val="21"/>
              </w:rPr>
            </w:pPr>
            <w:r>
              <w:rPr>
                <w:rFonts w:hint="eastAsia" w:eastAsia="仿宋_GB2312"/>
                <w:szCs w:val="21"/>
              </w:rPr>
              <w:t>平均3年生存率</w:t>
            </w:r>
          </w:p>
        </w:tc>
        <w:tc>
          <w:tcPr>
            <w:tcW w:w="2415" w:type="dxa"/>
            <w:gridSpan w:val="6"/>
            <w:vAlign w:val="center"/>
          </w:tcPr>
          <w:p>
            <w:pPr>
              <w:tabs>
                <w:tab w:val="left" w:pos="1078"/>
              </w:tabs>
              <w:spacing w:line="360" w:lineRule="auto"/>
              <w:ind w:right="-162" w:rightChars="-77"/>
              <w:contextualSpacing/>
              <w:jc w:val="center"/>
              <w:rPr>
                <w:bCs/>
                <w:sz w:val="20"/>
                <w:szCs w:val="20"/>
              </w:rPr>
            </w:pPr>
            <w:r>
              <w:rPr>
                <w:rFonts w:hint="eastAsia"/>
                <w:bCs/>
                <w:sz w:val="20"/>
                <w:szCs w:val="20"/>
              </w:rPr>
              <w:t>85.71</w:t>
            </w:r>
            <w:r>
              <w:rPr>
                <w:bCs/>
                <w:sz w:val="20"/>
                <w:szCs w:val="20"/>
              </w:rPr>
              <w:t>%</w:t>
            </w:r>
          </w:p>
        </w:tc>
        <w:tc>
          <w:tcPr>
            <w:tcW w:w="3989" w:type="dxa"/>
            <w:gridSpan w:val="9"/>
            <w:vAlign w:val="center"/>
          </w:tcPr>
          <w:p>
            <w:pPr>
              <w:tabs>
                <w:tab w:val="left" w:pos="1078"/>
              </w:tabs>
              <w:spacing w:line="360" w:lineRule="auto"/>
              <w:ind w:right="-162" w:rightChars="-77"/>
              <w:contextualSpacing/>
              <w:jc w:val="center"/>
              <w:rPr>
                <w:bCs/>
                <w:sz w:val="20"/>
                <w:szCs w:val="20"/>
              </w:rPr>
            </w:pPr>
            <w:r>
              <w:rPr>
                <w:color w:val="000000"/>
                <w:kern w:val="0"/>
                <w:szCs w:val="21"/>
              </w:rPr>
              <w:t>2025年目标值：</w:t>
            </w:r>
            <w:r>
              <w:rPr>
                <w:rFonts w:hint="eastAsia"/>
                <w:bCs/>
                <w:sz w:val="20"/>
                <w:szCs w:val="20"/>
              </w:rPr>
              <w:t>90</w:t>
            </w:r>
            <w:r>
              <w:rPr>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szCs w:val="21"/>
              </w:rPr>
            </w:pPr>
            <w:r>
              <w:rPr>
                <w:rFonts w:hint="eastAsia" w:eastAsia="仿宋_GB2312"/>
                <w:szCs w:val="21"/>
              </w:rPr>
              <w:t>平均5年生存率</w:t>
            </w:r>
          </w:p>
        </w:tc>
        <w:tc>
          <w:tcPr>
            <w:tcW w:w="2415" w:type="dxa"/>
            <w:gridSpan w:val="6"/>
            <w:vAlign w:val="center"/>
          </w:tcPr>
          <w:p>
            <w:pPr>
              <w:tabs>
                <w:tab w:val="left" w:pos="1078"/>
              </w:tabs>
              <w:spacing w:line="360" w:lineRule="auto"/>
              <w:ind w:right="-162" w:rightChars="-77"/>
              <w:contextualSpacing/>
              <w:jc w:val="center"/>
              <w:rPr>
                <w:bCs/>
                <w:sz w:val="20"/>
                <w:szCs w:val="20"/>
              </w:rPr>
            </w:pPr>
            <w:r>
              <w:rPr>
                <w:rFonts w:hint="eastAsia"/>
                <w:bCs/>
                <w:sz w:val="20"/>
                <w:szCs w:val="20"/>
              </w:rPr>
              <w:t>71.43</w:t>
            </w:r>
            <w:r>
              <w:rPr>
                <w:bCs/>
                <w:sz w:val="20"/>
                <w:szCs w:val="20"/>
              </w:rPr>
              <w:t>%</w:t>
            </w:r>
          </w:p>
        </w:tc>
        <w:tc>
          <w:tcPr>
            <w:tcW w:w="3989" w:type="dxa"/>
            <w:gridSpan w:val="9"/>
            <w:vAlign w:val="center"/>
          </w:tcPr>
          <w:p>
            <w:pPr>
              <w:tabs>
                <w:tab w:val="left" w:pos="1078"/>
              </w:tabs>
              <w:spacing w:line="360" w:lineRule="auto"/>
              <w:ind w:right="-162" w:rightChars="-77"/>
              <w:contextualSpacing/>
              <w:jc w:val="center"/>
              <w:rPr>
                <w:bCs/>
                <w:sz w:val="20"/>
                <w:szCs w:val="20"/>
              </w:rPr>
            </w:pPr>
            <w:r>
              <w:rPr>
                <w:color w:val="000000"/>
                <w:kern w:val="0"/>
                <w:szCs w:val="21"/>
              </w:rPr>
              <w:t>2025年目标值：</w:t>
            </w:r>
            <w:r>
              <w:rPr>
                <w:rFonts w:hint="eastAsia"/>
                <w:bCs/>
                <w:sz w:val="20"/>
                <w:szCs w:val="20"/>
              </w:rPr>
              <w:t>85</w:t>
            </w:r>
            <w:r>
              <w:rPr>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800" w:type="dxa"/>
            <w:gridSpan w:val="2"/>
            <w:vAlign w:val="center"/>
          </w:tcPr>
          <w:p>
            <w:pPr>
              <w:tabs>
                <w:tab w:val="left" w:pos="1078"/>
              </w:tabs>
              <w:spacing w:line="360" w:lineRule="auto"/>
              <w:ind w:right="-162" w:rightChars="-77"/>
              <w:contextualSpacing/>
              <w:rPr>
                <w:b/>
                <w:color w:val="000000"/>
                <w:szCs w:val="21"/>
              </w:rPr>
            </w:pPr>
          </w:p>
        </w:tc>
        <w:tc>
          <w:tcPr>
            <w:tcW w:w="800" w:type="dxa"/>
            <w:gridSpan w:val="2"/>
            <w:vAlign w:val="center"/>
          </w:tcPr>
          <w:p>
            <w:pPr>
              <w:tabs>
                <w:tab w:val="left" w:pos="1078"/>
              </w:tabs>
              <w:spacing w:line="360" w:lineRule="auto"/>
              <w:ind w:right="-162" w:rightChars="-77"/>
              <w:contextualSpacing/>
              <w:rPr>
                <w:b/>
                <w:color w:val="000000"/>
                <w:szCs w:val="21"/>
              </w:rPr>
            </w:pPr>
          </w:p>
        </w:tc>
        <w:tc>
          <w:tcPr>
            <w:tcW w:w="800" w:type="dxa"/>
            <w:vAlign w:val="center"/>
          </w:tcPr>
          <w:p>
            <w:pPr>
              <w:spacing w:line="360" w:lineRule="auto"/>
              <w:ind w:right="-143" w:rightChars="-68"/>
              <w:contextualSpacing/>
              <w:rPr>
                <w:b/>
                <w:color w:val="000000"/>
                <w:szCs w:val="21"/>
              </w:rPr>
            </w:pPr>
          </w:p>
        </w:tc>
        <w:tc>
          <w:tcPr>
            <w:tcW w:w="800" w:type="dxa"/>
            <w:gridSpan w:val="2"/>
            <w:vAlign w:val="center"/>
          </w:tcPr>
          <w:p>
            <w:pPr>
              <w:spacing w:line="360" w:lineRule="auto"/>
              <w:ind w:right="-143" w:rightChars="-68"/>
              <w:contextualSpacing/>
              <w:rPr>
                <w:b/>
                <w:color w:val="000000"/>
                <w:szCs w:val="21"/>
              </w:rPr>
            </w:pPr>
          </w:p>
        </w:tc>
        <w:tc>
          <w:tcPr>
            <w:tcW w:w="800" w:type="dxa"/>
            <w:gridSpan w:val="2"/>
            <w:vAlign w:val="center"/>
          </w:tcPr>
          <w:p>
            <w:pPr>
              <w:spacing w:line="360" w:lineRule="auto"/>
              <w:ind w:right="479" w:rightChars="228"/>
              <w:contextualSpacing/>
              <w:rPr>
                <w:color w:val="000000"/>
                <w:szCs w:val="21"/>
              </w:rPr>
            </w:pPr>
          </w:p>
        </w:tc>
        <w:tc>
          <w:tcPr>
            <w:tcW w:w="800" w:type="dxa"/>
            <w:gridSpan w:val="2"/>
            <w:vAlign w:val="center"/>
          </w:tcPr>
          <w:p>
            <w:pPr>
              <w:spacing w:line="360" w:lineRule="auto"/>
              <w:ind w:right="479" w:rightChars="228"/>
              <w:contextualSpacing/>
              <w:rPr>
                <w:color w:val="000000"/>
                <w:szCs w:val="21"/>
              </w:rPr>
            </w:pPr>
          </w:p>
        </w:tc>
        <w:tc>
          <w:tcPr>
            <w:tcW w:w="800" w:type="dxa"/>
            <w:gridSpan w:val="2"/>
            <w:vAlign w:val="center"/>
          </w:tcPr>
          <w:p>
            <w:pPr>
              <w:spacing w:line="360" w:lineRule="auto"/>
              <w:ind w:right="479" w:rightChars="228"/>
              <w:contextualSpacing/>
              <w:rPr>
                <w:color w:val="000000"/>
                <w:szCs w:val="21"/>
              </w:rPr>
            </w:pPr>
          </w:p>
        </w:tc>
        <w:tc>
          <w:tcPr>
            <w:tcW w:w="804" w:type="dxa"/>
            <w:gridSpan w:val="2"/>
            <w:vAlign w:val="center"/>
          </w:tcPr>
          <w:p>
            <w:pPr>
              <w:spacing w:line="360" w:lineRule="auto"/>
              <w:ind w:right="479" w:rightChars="228"/>
              <w:contextualSpacing/>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spacing w:line="360" w:lineRule="auto"/>
              <w:contextualSpacing/>
              <w:jc w:val="center"/>
              <w:rPr>
                <w:b/>
                <w:bCs/>
                <w:szCs w:val="21"/>
              </w:rPr>
            </w:pPr>
            <w:r>
              <w:rPr>
                <w:rFonts w:hint="eastAsia" w:eastAsia="仿宋_GB2312"/>
                <w:b/>
                <w:bCs/>
                <w:szCs w:val="21"/>
              </w:rPr>
              <w:t>蛛网膜下腔出血</w:t>
            </w:r>
          </w:p>
          <w:p>
            <w:pPr>
              <w:spacing w:line="360" w:lineRule="auto"/>
              <w:contextualSpacing/>
              <w:rPr>
                <w:szCs w:val="21"/>
              </w:rPr>
            </w:pPr>
          </w:p>
        </w:tc>
        <w:tc>
          <w:tcPr>
            <w:tcW w:w="1184" w:type="dxa"/>
            <w:vAlign w:val="center"/>
          </w:tcPr>
          <w:p>
            <w:pPr>
              <w:contextualSpacing/>
              <w:jc w:val="center"/>
              <w:rPr>
                <w:rFonts w:eastAsia="仿宋_GB2312"/>
                <w:szCs w:val="21"/>
              </w:rPr>
            </w:pPr>
            <w:r>
              <w:rPr>
                <w:rFonts w:eastAsia="仿宋_GB2312"/>
                <w:szCs w:val="21"/>
              </w:rPr>
              <w:t>门诊量</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88</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76</w:t>
            </w:r>
          </w:p>
        </w:tc>
        <w:tc>
          <w:tcPr>
            <w:tcW w:w="800"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90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90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100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105</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110</w:t>
            </w:r>
          </w:p>
        </w:tc>
        <w:tc>
          <w:tcPr>
            <w:tcW w:w="804"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tabs>
                <w:tab w:val="left" w:pos="1078"/>
              </w:tabs>
              <w:contextualSpacing/>
              <w:jc w:val="center"/>
              <w:rPr>
                <w:rFonts w:eastAsia="仿宋_GB2312"/>
                <w:szCs w:val="21"/>
              </w:rPr>
            </w:pPr>
            <w:r>
              <w:rPr>
                <w:rFonts w:eastAsia="仿宋_GB2312"/>
                <w:szCs w:val="21"/>
              </w:rPr>
              <w:t>住院量</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88</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76</w:t>
            </w:r>
          </w:p>
        </w:tc>
        <w:tc>
          <w:tcPr>
            <w:tcW w:w="800"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90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90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100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105</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110</w:t>
            </w:r>
          </w:p>
        </w:tc>
        <w:tc>
          <w:tcPr>
            <w:tcW w:w="804"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1"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szCs w:val="21"/>
              </w:rPr>
            </w:pPr>
            <w:r>
              <w:rPr>
                <w:rFonts w:eastAsia="仿宋_GB2312"/>
                <w:szCs w:val="21"/>
              </w:rPr>
              <w:t>手术</w:t>
            </w:r>
            <w:r>
              <w:rPr>
                <w:rFonts w:hint="eastAsia" w:eastAsia="仿宋_GB2312"/>
                <w:szCs w:val="21"/>
              </w:rPr>
              <w:t>（或介入）</w:t>
            </w:r>
            <w:r>
              <w:rPr>
                <w:rFonts w:eastAsia="仿宋_GB2312"/>
                <w:szCs w:val="21"/>
              </w:rPr>
              <w:t>例数</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32</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36</w:t>
            </w:r>
          </w:p>
        </w:tc>
        <w:tc>
          <w:tcPr>
            <w:tcW w:w="800"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40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45</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50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55</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60</w:t>
            </w:r>
          </w:p>
        </w:tc>
        <w:tc>
          <w:tcPr>
            <w:tcW w:w="804"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并发症发生率</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9.09%</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7.89%</w:t>
            </w:r>
          </w:p>
        </w:tc>
        <w:tc>
          <w:tcPr>
            <w:tcW w:w="800"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8.88%</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8%</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7.5%</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7%</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6.5%</w:t>
            </w:r>
          </w:p>
        </w:tc>
        <w:tc>
          <w:tcPr>
            <w:tcW w:w="804"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平均住院时间</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17.68</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16.98</w:t>
            </w:r>
          </w:p>
        </w:tc>
        <w:tc>
          <w:tcPr>
            <w:tcW w:w="800"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18.62</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17</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16.5</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16</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15.5</w:t>
            </w:r>
          </w:p>
        </w:tc>
        <w:tc>
          <w:tcPr>
            <w:tcW w:w="804"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szCs w:val="21"/>
              </w:rPr>
            </w:pPr>
            <w:r>
              <w:rPr>
                <w:rFonts w:eastAsia="仿宋_GB2312"/>
                <w:szCs w:val="21"/>
              </w:rPr>
              <w:t>平均住院费用</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21151</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19906</w:t>
            </w:r>
          </w:p>
        </w:tc>
        <w:tc>
          <w:tcPr>
            <w:tcW w:w="800" w:type="dxa"/>
            <w:vAlign w:val="center"/>
          </w:tcPr>
          <w:p>
            <w:pPr>
              <w:tabs>
                <w:tab w:val="left" w:pos="1078"/>
              </w:tabs>
              <w:spacing w:line="360" w:lineRule="auto"/>
              <w:ind w:right="-162" w:rightChars="-77"/>
              <w:contextualSpacing/>
              <w:jc w:val="center"/>
              <w:rPr>
                <w:bCs/>
                <w:sz w:val="20"/>
                <w:szCs w:val="20"/>
              </w:rPr>
            </w:pPr>
            <w:r>
              <w:rPr>
                <w:rFonts w:hint="eastAsia"/>
                <w:bCs/>
                <w:sz w:val="20"/>
                <w:szCs w:val="20"/>
              </w:rPr>
              <w:t>23838</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21000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21000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20050</w:t>
            </w:r>
          </w:p>
        </w:tc>
        <w:tc>
          <w:tcPr>
            <w:tcW w:w="800"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20000</w:t>
            </w:r>
          </w:p>
        </w:tc>
        <w:tc>
          <w:tcPr>
            <w:tcW w:w="804" w:type="dxa"/>
            <w:gridSpan w:val="2"/>
            <w:vAlign w:val="center"/>
          </w:tcPr>
          <w:p>
            <w:pPr>
              <w:tabs>
                <w:tab w:val="left" w:pos="1078"/>
              </w:tabs>
              <w:spacing w:line="360" w:lineRule="auto"/>
              <w:ind w:right="-162" w:rightChars="-77"/>
              <w:contextualSpacing/>
              <w:jc w:val="center"/>
              <w:rPr>
                <w:bCs/>
                <w:sz w:val="20"/>
                <w:szCs w:val="20"/>
              </w:rPr>
            </w:pPr>
            <w:r>
              <w:rPr>
                <w:rFonts w:hint="eastAsia"/>
                <w:bCs/>
                <w:sz w:val="20"/>
                <w:szCs w:val="20"/>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3232" w:type="dxa"/>
            <w:gridSpan w:val="8"/>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95.45%</w:t>
            </w:r>
          </w:p>
        </w:tc>
        <w:tc>
          <w:tcPr>
            <w:tcW w:w="3172" w:type="dxa"/>
            <w:gridSpan w:val="7"/>
            <w:vAlign w:val="center"/>
          </w:tcPr>
          <w:p>
            <w:pPr>
              <w:tabs>
                <w:tab w:val="left" w:pos="1078"/>
              </w:tabs>
              <w:spacing w:line="360" w:lineRule="auto"/>
              <w:ind w:right="-162" w:rightChars="-77"/>
              <w:contextualSpacing/>
              <w:jc w:val="center"/>
              <w:rPr>
                <w:bCs/>
                <w:color w:val="000000"/>
                <w:sz w:val="20"/>
                <w:szCs w:val="20"/>
              </w:rPr>
            </w:pPr>
            <w:r>
              <w:rPr>
                <w:color w:val="000000"/>
                <w:kern w:val="0"/>
                <w:szCs w:val="21"/>
              </w:rPr>
              <w:t>2025年目标值：</w:t>
            </w:r>
            <w:r>
              <w:rPr>
                <w:rFonts w:hint="eastAsia"/>
                <w:bCs/>
                <w:color w:val="00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3232" w:type="dxa"/>
            <w:gridSpan w:val="8"/>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89.77%</w:t>
            </w:r>
          </w:p>
        </w:tc>
        <w:tc>
          <w:tcPr>
            <w:tcW w:w="3172" w:type="dxa"/>
            <w:gridSpan w:val="7"/>
            <w:vAlign w:val="center"/>
          </w:tcPr>
          <w:p>
            <w:pPr>
              <w:tabs>
                <w:tab w:val="left" w:pos="1078"/>
              </w:tabs>
              <w:spacing w:line="360" w:lineRule="auto"/>
              <w:ind w:right="-162" w:rightChars="-77"/>
              <w:contextualSpacing/>
              <w:jc w:val="center"/>
              <w:rPr>
                <w:bCs/>
                <w:color w:val="000000"/>
                <w:sz w:val="20"/>
                <w:szCs w:val="20"/>
              </w:rPr>
            </w:pPr>
            <w:r>
              <w:rPr>
                <w:color w:val="000000"/>
                <w:kern w:val="0"/>
                <w:szCs w:val="21"/>
              </w:rPr>
              <w:t>2025年目标值：</w:t>
            </w:r>
            <w:r>
              <w:rPr>
                <w:rFonts w:hint="eastAsia"/>
                <w:bCs/>
                <w:color w:val="000000"/>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780" w:type="dxa"/>
            <w:vAlign w:val="center"/>
          </w:tcPr>
          <w:p>
            <w:pPr>
              <w:tabs>
                <w:tab w:val="left" w:pos="1078"/>
              </w:tabs>
              <w:spacing w:line="360" w:lineRule="auto"/>
              <w:ind w:right="-162" w:rightChars="-77"/>
              <w:contextualSpacing/>
              <w:rPr>
                <w:b/>
                <w:color w:val="000000"/>
                <w:szCs w:val="21"/>
              </w:rPr>
            </w:pPr>
          </w:p>
        </w:tc>
        <w:tc>
          <w:tcPr>
            <w:tcW w:w="780" w:type="dxa"/>
            <w:gridSpan w:val="2"/>
            <w:vAlign w:val="center"/>
          </w:tcPr>
          <w:p>
            <w:pPr>
              <w:tabs>
                <w:tab w:val="left" w:pos="1078"/>
              </w:tabs>
              <w:spacing w:line="360" w:lineRule="auto"/>
              <w:ind w:right="-162" w:rightChars="-77"/>
              <w:contextualSpacing/>
              <w:rPr>
                <w:b/>
                <w:color w:val="000000"/>
                <w:szCs w:val="21"/>
              </w:rPr>
            </w:pPr>
          </w:p>
        </w:tc>
        <w:tc>
          <w:tcPr>
            <w:tcW w:w="855" w:type="dxa"/>
            <w:gridSpan w:val="3"/>
            <w:vAlign w:val="center"/>
          </w:tcPr>
          <w:p>
            <w:pPr>
              <w:spacing w:line="360" w:lineRule="auto"/>
              <w:ind w:right="-143" w:rightChars="-68"/>
              <w:contextualSpacing/>
              <w:rPr>
                <w:b/>
                <w:color w:val="000000"/>
                <w:szCs w:val="21"/>
              </w:rPr>
            </w:pPr>
          </w:p>
        </w:tc>
        <w:tc>
          <w:tcPr>
            <w:tcW w:w="819" w:type="dxa"/>
            <w:gridSpan w:val="2"/>
            <w:vAlign w:val="center"/>
          </w:tcPr>
          <w:p>
            <w:pPr>
              <w:spacing w:line="360" w:lineRule="auto"/>
              <w:ind w:right="-143" w:rightChars="-68"/>
              <w:contextualSpacing/>
              <w:rPr>
                <w:b/>
                <w:color w:val="000000"/>
                <w:szCs w:val="21"/>
              </w:rPr>
            </w:pPr>
          </w:p>
        </w:tc>
        <w:tc>
          <w:tcPr>
            <w:tcW w:w="819" w:type="dxa"/>
            <w:gridSpan w:val="2"/>
            <w:vAlign w:val="center"/>
          </w:tcPr>
          <w:p>
            <w:pPr>
              <w:spacing w:line="360" w:lineRule="auto"/>
              <w:ind w:right="479" w:rightChars="228"/>
              <w:contextualSpacing/>
              <w:rPr>
                <w:color w:val="000000"/>
                <w:szCs w:val="21"/>
              </w:rPr>
            </w:pPr>
          </w:p>
        </w:tc>
        <w:tc>
          <w:tcPr>
            <w:tcW w:w="819" w:type="dxa"/>
            <w:gridSpan w:val="2"/>
            <w:vAlign w:val="center"/>
          </w:tcPr>
          <w:p>
            <w:pPr>
              <w:spacing w:line="360" w:lineRule="auto"/>
              <w:ind w:right="479" w:rightChars="228"/>
              <w:contextualSpacing/>
              <w:rPr>
                <w:color w:val="000000"/>
                <w:szCs w:val="21"/>
              </w:rPr>
            </w:pPr>
          </w:p>
        </w:tc>
        <w:tc>
          <w:tcPr>
            <w:tcW w:w="819" w:type="dxa"/>
            <w:gridSpan w:val="2"/>
            <w:vAlign w:val="center"/>
          </w:tcPr>
          <w:p>
            <w:pPr>
              <w:spacing w:line="360" w:lineRule="auto"/>
              <w:ind w:right="479" w:rightChars="228"/>
              <w:contextualSpacing/>
              <w:rPr>
                <w:color w:val="000000"/>
                <w:szCs w:val="21"/>
              </w:rPr>
            </w:pPr>
          </w:p>
        </w:tc>
        <w:tc>
          <w:tcPr>
            <w:tcW w:w="713" w:type="dxa"/>
            <w:vAlign w:val="center"/>
          </w:tcPr>
          <w:p>
            <w:pPr>
              <w:spacing w:line="360" w:lineRule="auto"/>
              <w:ind w:right="479" w:rightChars="228"/>
              <w:contextualSpacing/>
              <w:rPr>
                <w:color w:val="000000"/>
                <w:szCs w:val="21"/>
              </w:rPr>
            </w:pPr>
          </w:p>
        </w:tc>
      </w:tr>
    </w:tbl>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tbl>
      <w:tblPr>
        <w:tblStyle w:val="5"/>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184"/>
        <w:gridCol w:w="808"/>
        <w:gridCol w:w="808"/>
        <w:gridCol w:w="799"/>
        <w:gridCol w:w="9"/>
        <w:gridCol w:w="808"/>
        <w:gridCol w:w="808"/>
        <w:gridCol w:w="808"/>
        <w:gridCol w:w="808"/>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59" w:type="dxa"/>
            <w:gridSpan w:val="11"/>
            <w:vAlign w:val="center"/>
          </w:tcPr>
          <w:p>
            <w:pPr>
              <w:spacing w:line="360" w:lineRule="auto"/>
              <w:ind w:right="479" w:rightChars="228"/>
              <w:contextualSpacing/>
              <w:rPr>
                <w:rFonts w:eastAsia="黑体"/>
                <w:color w:val="000000"/>
                <w:szCs w:val="21"/>
              </w:rPr>
            </w:pPr>
            <w:r>
              <w:rPr>
                <w:rFonts w:eastAsia="黑体"/>
                <w:color w:val="000000" w:themeColor="text1"/>
                <w:szCs w:val="21"/>
                <w14:textFill>
                  <w14:solidFill>
                    <w14:schemeClr w14:val="tx1"/>
                  </w14:solidFill>
                </w14:textFill>
              </w:rPr>
              <w:t>合作单位</w:t>
            </w:r>
            <w:r>
              <w:rPr>
                <w:rFonts w:hint="eastAsia" w:eastAsia="黑体"/>
                <w:color w:val="000000" w:themeColor="text1"/>
                <w:szCs w:val="21"/>
                <w14:textFill>
                  <w14:solidFill>
                    <w14:schemeClr w14:val="tx1"/>
                  </w14:solidFill>
                </w14:textFill>
              </w:rPr>
              <w:t>5</w:t>
            </w:r>
            <w:r>
              <w:rPr>
                <w:rFonts w:eastAsia="黑体"/>
                <w:color w:val="000000" w:themeColor="text1"/>
                <w:szCs w:val="21"/>
                <w14:textFill>
                  <w14:solidFill>
                    <w14:schemeClr w14:val="tx1"/>
                  </w14:solidFill>
                </w14:textFill>
              </w:rPr>
              <w:t>：</w:t>
            </w:r>
            <w:r>
              <w:rPr>
                <w:rFonts w:hint="eastAsia" w:eastAsia="黑体"/>
                <w:color w:val="000000" w:themeColor="text1"/>
                <w:szCs w:val="21"/>
                <w14:textFill>
                  <w14:solidFill>
                    <w14:schemeClr w14:val="tx1"/>
                  </w14:solidFill>
                </w14:textFill>
              </w:rPr>
              <w:t>德清县人民医院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spacing w:line="360" w:lineRule="auto"/>
              <w:contextualSpacing/>
              <w:jc w:val="center"/>
              <w:rPr>
                <w:color w:val="000000"/>
                <w:szCs w:val="21"/>
              </w:rPr>
            </w:pPr>
            <w:r>
              <w:rPr>
                <w:rFonts w:eastAsia="黑体"/>
                <w:color w:val="000000" w:themeColor="text1"/>
                <w:szCs w:val="21"/>
                <w14:textFill>
                  <w14:solidFill>
                    <w14:schemeClr w14:val="tx1"/>
                  </w14:solidFill>
                </w14:textFill>
              </w:rPr>
              <w:t>学科群相关重点疾病（可添加）</w:t>
            </w:r>
          </w:p>
        </w:tc>
        <w:tc>
          <w:tcPr>
            <w:tcW w:w="1184" w:type="dxa"/>
            <w:vMerge w:val="restart"/>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业务指标</w:t>
            </w:r>
          </w:p>
        </w:tc>
        <w:tc>
          <w:tcPr>
            <w:tcW w:w="2415" w:type="dxa"/>
            <w:gridSpan w:val="3"/>
            <w:vAlign w:val="center"/>
          </w:tcPr>
          <w:p>
            <w:pPr>
              <w:spacing w:line="360" w:lineRule="auto"/>
              <w:ind w:right="-143" w:rightChars="-68"/>
              <w:contextualSpacing/>
              <w:jc w:val="center"/>
              <w:rPr>
                <w:b/>
                <w:color w:val="000000"/>
                <w:szCs w:val="21"/>
              </w:rPr>
            </w:pPr>
            <w:r>
              <w:rPr>
                <w:rFonts w:eastAsia="黑体"/>
                <w:color w:val="000000" w:themeColor="text1"/>
                <w:szCs w:val="21"/>
                <w14:textFill>
                  <w14:solidFill>
                    <w14:schemeClr w14:val="tx1"/>
                  </w14:solidFill>
                </w14:textFill>
              </w:rPr>
              <w:t>当前值</w:t>
            </w:r>
          </w:p>
        </w:tc>
        <w:tc>
          <w:tcPr>
            <w:tcW w:w="4049" w:type="dxa"/>
            <w:gridSpan w:val="6"/>
            <w:vAlign w:val="center"/>
          </w:tcPr>
          <w:p>
            <w:pPr>
              <w:spacing w:line="360" w:lineRule="auto"/>
              <w:ind w:right="479" w:rightChars="228"/>
              <w:contextualSpacing/>
              <w:jc w:val="center"/>
              <w:rPr>
                <w:color w:val="000000"/>
                <w:szCs w:val="21"/>
              </w:rPr>
            </w:pPr>
            <w:r>
              <w:rPr>
                <w:rFonts w:eastAsia="黑体"/>
                <w:color w:val="000000" w:themeColor="text1"/>
                <w:szCs w:val="21"/>
                <w14:textFill>
                  <w14:solidFill>
                    <w14:schemeClr w14:val="tx1"/>
                  </w14:solidFill>
                </w14:textFill>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Merge w:val="continue"/>
            <w:vAlign w:val="center"/>
          </w:tcPr>
          <w:p>
            <w:pPr>
              <w:contextualSpacing/>
              <w:jc w:val="center"/>
              <w:rPr>
                <w:rFonts w:eastAsia="仿宋_GB2312"/>
                <w:color w:val="000000"/>
                <w:szCs w:val="21"/>
              </w:rPr>
            </w:pPr>
          </w:p>
        </w:tc>
        <w:tc>
          <w:tcPr>
            <w:tcW w:w="808"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2018年</w:t>
            </w:r>
          </w:p>
        </w:tc>
        <w:tc>
          <w:tcPr>
            <w:tcW w:w="808"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2019年</w:t>
            </w:r>
          </w:p>
        </w:tc>
        <w:tc>
          <w:tcPr>
            <w:tcW w:w="808" w:type="dxa"/>
            <w:gridSpan w:val="2"/>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2020年</w:t>
            </w:r>
          </w:p>
        </w:tc>
        <w:tc>
          <w:tcPr>
            <w:tcW w:w="808"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2021年</w:t>
            </w:r>
          </w:p>
        </w:tc>
        <w:tc>
          <w:tcPr>
            <w:tcW w:w="808"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2022年</w:t>
            </w:r>
          </w:p>
        </w:tc>
        <w:tc>
          <w:tcPr>
            <w:tcW w:w="808"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2023年</w:t>
            </w:r>
          </w:p>
        </w:tc>
        <w:tc>
          <w:tcPr>
            <w:tcW w:w="808"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2024年</w:t>
            </w:r>
          </w:p>
        </w:tc>
        <w:tc>
          <w:tcPr>
            <w:tcW w:w="808"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contextualSpacing/>
              <w:jc w:val="center"/>
              <w:rPr>
                <w:rFonts w:eastAsia="仿宋_GB2312"/>
                <w:b/>
                <w:bCs/>
                <w:szCs w:val="21"/>
              </w:rPr>
            </w:pPr>
            <w:r>
              <w:rPr>
                <w:rFonts w:hint="eastAsia" w:eastAsia="仿宋_GB2312"/>
                <w:b/>
                <w:bCs/>
                <w:szCs w:val="21"/>
              </w:rPr>
              <w:t>脾破裂</w:t>
            </w: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门诊量</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14</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16</w:t>
            </w:r>
          </w:p>
        </w:tc>
        <w:tc>
          <w:tcPr>
            <w:tcW w:w="808" w:type="dxa"/>
            <w:gridSpan w:val="2"/>
            <w:vAlign w:val="center"/>
          </w:tcPr>
          <w:p>
            <w:pPr>
              <w:tabs>
                <w:tab w:val="left" w:pos="1078"/>
              </w:tabs>
              <w:ind w:right="-162" w:rightChars="-77"/>
              <w:contextualSpacing/>
              <w:jc w:val="center"/>
              <w:rPr>
                <w:bCs/>
                <w:color w:val="000000"/>
                <w:sz w:val="20"/>
                <w:szCs w:val="20"/>
              </w:rPr>
            </w:pPr>
            <w:r>
              <w:rPr>
                <w:bCs/>
                <w:color w:val="000000"/>
                <w:sz w:val="20"/>
                <w:szCs w:val="20"/>
              </w:rPr>
              <w:t>1</w:t>
            </w:r>
            <w:r>
              <w:rPr>
                <w:rFonts w:hint="eastAsia"/>
                <w:bCs/>
                <w:color w:val="000000"/>
                <w:sz w:val="20"/>
                <w:szCs w:val="20"/>
              </w:rPr>
              <w:t>3</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18</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18</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19</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19</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contextualSpacing/>
              <w:jc w:val="center"/>
              <w:rPr>
                <w:rFonts w:eastAsia="仿宋_GB2312"/>
                <w:b/>
                <w:bCs/>
                <w:szCs w:val="21"/>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住院量</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12</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15</w:t>
            </w:r>
          </w:p>
        </w:tc>
        <w:tc>
          <w:tcPr>
            <w:tcW w:w="808" w:type="dxa"/>
            <w:gridSpan w:val="2"/>
            <w:vAlign w:val="center"/>
          </w:tcPr>
          <w:p>
            <w:pPr>
              <w:tabs>
                <w:tab w:val="left" w:pos="1078"/>
              </w:tabs>
              <w:ind w:right="-162" w:rightChars="-77"/>
              <w:contextualSpacing/>
              <w:jc w:val="center"/>
              <w:rPr>
                <w:bCs/>
                <w:color w:val="000000"/>
                <w:sz w:val="20"/>
                <w:szCs w:val="20"/>
              </w:rPr>
            </w:pPr>
            <w:r>
              <w:rPr>
                <w:bCs/>
                <w:color w:val="000000"/>
                <w:sz w:val="20"/>
                <w:szCs w:val="20"/>
              </w:rPr>
              <w:t>10</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18</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18</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19</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19</w:t>
            </w:r>
          </w:p>
        </w:tc>
        <w:tc>
          <w:tcPr>
            <w:tcW w:w="808" w:type="dxa"/>
            <w:vAlign w:val="center"/>
          </w:tcPr>
          <w:p>
            <w:pPr>
              <w:tabs>
                <w:tab w:val="left" w:pos="1078"/>
              </w:tabs>
              <w:ind w:right="-162" w:rightChars="-77"/>
              <w:contextualSpacing/>
              <w:jc w:val="center"/>
              <w:rPr>
                <w:bCs/>
                <w:color w:val="000000"/>
                <w:sz w:val="20"/>
                <w:szCs w:val="20"/>
              </w:rPr>
            </w:pPr>
            <w:r>
              <w:rPr>
                <w:bCs/>
                <w:color w:val="00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contextualSpacing/>
              <w:jc w:val="center"/>
              <w:rPr>
                <w:rFonts w:eastAsia="仿宋_GB2312"/>
                <w:b/>
                <w:bCs/>
                <w:szCs w:val="21"/>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手术（或介入）例数</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10</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13</w:t>
            </w:r>
          </w:p>
        </w:tc>
        <w:tc>
          <w:tcPr>
            <w:tcW w:w="808" w:type="dxa"/>
            <w:gridSpan w:val="2"/>
            <w:vAlign w:val="center"/>
          </w:tcPr>
          <w:p>
            <w:pPr>
              <w:tabs>
                <w:tab w:val="left" w:pos="1078"/>
              </w:tabs>
              <w:ind w:right="-162" w:rightChars="-77"/>
              <w:contextualSpacing/>
              <w:jc w:val="center"/>
              <w:rPr>
                <w:bCs/>
                <w:color w:val="000000"/>
                <w:sz w:val="20"/>
                <w:szCs w:val="20"/>
              </w:rPr>
            </w:pPr>
            <w:r>
              <w:rPr>
                <w:rFonts w:hint="eastAsia"/>
                <w:bCs/>
                <w:color w:val="000000"/>
                <w:sz w:val="20"/>
                <w:szCs w:val="20"/>
              </w:rPr>
              <w:t>8</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16</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16</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17</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17</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contextualSpacing/>
              <w:jc w:val="center"/>
              <w:rPr>
                <w:rFonts w:eastAsia="仿宋_GB2312"/>
                <w:b/>
                <w:bCs/>
                <w:szCs w:val="21"/>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并发症发生率</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8.33%</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6.67%</w:t>
            </w:r>
          </w:p>
        </w:tc>
        <w:tc>
          <w:tcPr>
            <w:tcW w:w="808" w:type="dxa"/>
            <w:gridSpan w:val="2"/>
            <w:vAlign w:val="center"/>
          </w:tcPr>
          <w:p>
            <w:pPr>
              <w:tabs>
                <w:tab w:val="left" w:pos="1078"/>
              </w:tabs>
              <w:ind w:right="-162" w:rightChars="-77"/>
              <w:contextualSpacing/>
              <w:jc w:val="center"/>
              <w:rPr>
                <w:bCs/>
                <w:color w:val="000000"/>
                <w:sz w:val="20"/>
                <w:szCs w:val="20"/>
              </w:rPr>
            </w:pPr>
            <w:r>
              <w:rPr>
                <w:rFonts w:hint="eastAsia"/>
                <w:bCs/>
                <w:color w:val="000000"/>
                <w:sz w:val="20"/>
                <w:szCs w:val="20"/>
              </w:rPr>
              <w:t>10%</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8%</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8%</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7%</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7%</w:t>
            </w:r>
          </w:p>
        </w:tc>
        <w:tc>
          <w:tcPr>
            <w:tcW w:w="808" w:type="dxa"/>
            <w:vAlign w:val="center"/>
          </w:tcPr>
          <w:p>
            <w:pPr>
              <w:tabs>
                <w:tab w:val="left" w:pos="1078"/>
              </w:tabs>
              <w:ind w:right="-162" w:rightChars="-77"/>
              <w:contextualSpacing/>
              <w:jc w:val="center"/>
              <w:rPr>
                <w:bCs/>
                <w:color w:val="000000"/>
                <w:sz w:val="20"/>
                <w:szCs w:val="20"/>
              </w:rPr>
            </w:pPr>
            <w:r>
              <w:rPr>
                <w:rFonts w:hint="eastAsia"/>
                <w:bCs/>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contextualSpacing/>
              <w:jc w:val="center"/>
              <w:rPr>
                <w:rFonts w:eastAsia="仿宋_GB2312"/>
                <w:b/>
                <w:bCs/>
                <w:szCs w:val="21"/>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平均住院时间</w:t>
            </w:r>
          </w:p>
        </w:tc>
        <w:tc>
          <w:tcPr>
            <w:tcW w:w="808" w:type="dxa"/>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22.5</w:t>
            </w:r>
            <w:r>
              <w:rPr>
                <w:rFonts w:hint="eastAsia"/>
                <w:bCs/>
                <w:color w:val="000000"/>
                <w:sz w:val="20"/>
                <w:szCs w:val="20"/>
              </w:rPr>
              <w:t>0</w:t>
            </w:r>
          </w:p>
        </w:tc>
        <w:tc>
          <w:tcPr>
            <w:tcW w:w="808" w:type="dxa"/>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17.78</w:t>
            </w:r>
          </w:p>
        </w:tc>
        <w:tc>
          <w:tcPr>
            <w:tcW w:w="808" w:type="dxa"/>
            <w:gridSpan w:val="2"/>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23.88</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23.50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23</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22.50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22</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contextualSpacing/>
              <w:jc w:val="center"/>
              <w:rPr>
                <w:rFonts w:eastAsia="仿宋_GB2312"/>
                <w:b/>
                <w:bCs/>
                <w:szCs w:val="21"/>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平均住院费用</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3</w:t>
            </w:r>
            <w:r>
              <w:rPr>
                <w:bCs/>
                <w:color w:val="000000"/>
                <w:sz w:val="20"/>
                <w:szCs w:val="20"/>
              </w:rPr>
              <w:t>0373</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26</w:t>
            </w:r>
            <w:r>
              <w:rPr>
                <w:bCs/>
                <w:color w:val="000000"/>
                <w:sz w:val="20"/>
                <w:szCs w:val="20"/>
              </w:rPr>
              <w:t>452</w:t>
            </w:r>
          </w:p>
        </w:tc>
        <w:tc>
          <w:tcPr>
            <w:tcW w:w="808" w:type="dxa"/>
            <w:gridSpan w:val="2"/>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2</w:t>
            </w:r>
            <w:r>
              <w:rPr>
                <w:rFonts w:hint="eastAsia"/>
                <w:bCs/>
                <w:color w:val="000000"/>
                <w:sz w:val="20"/>
                <w:szCs w:val="20"/>
              </w:rPr>
              <w:t>5</w:t>
            </w:r>
            <w:r>
              <w:rPr>
                <w:bCs/>
                <w:color w:val="000000"/>
                <w:sz w:val="20"/>
                <w:szCs w:val="20"/>
              </w:rPr>
              <w:t>408</w:t>
            </w:r>
          </w:p>
        </w:tc>
        <w:tc>
          <w:tcPr>
            <w:tcW w:w="808" w:type="dxa"/>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2</w:t>
            </w:r>
            <w:r>
              <w:rPr>
                <w:rFonts w:hint="eastAsia"/>
                <w:bCs/>
                <w:color w:val="000000"/>
                <w:sz w:val="20"/>
                <w:szCs w:val="20"/>
              </w:rPr>
              <w:t>3</w:t>
            </w:r>
            <w:r>
              <w:rPr>
                <w:bCs/>
                <w:color w:val="000000"/>
                <w:sz w:val="20"/>
                <w:szCs w:val="20"/>
              </w:rPr>
              <w:t>000</w:t>
            </w:r>
          </w:p>
        </w:tc>
        <w:tc>
          <w:tcPr>
            <w:tcW w:w="808" w:type="dxa"/>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2</w:t>
            </w:r>
            <w:r>
              <w:rPr>
                <w:rFonts w:hint="eastAsia"/>
                <w:bCs/>
                <w:color w:val="000000"/>
                <w:sz w:val="20"/>
                <w:szCs w:val="20"/>
              </w:rPr>
              <w:t>25</w:t>
            </w:r>
            <w:r>
              <w:rPr>
                <w:bCs/>
                <w:color w:val="000000"/>
                <w:sz w:val="20"/>
                <w:szCs w:val="20"/>
              </w:rPr>
              <w:t>00</w:t>
            </w:r>
          </w:p>
        </w:tc>
        <w:tc>
          <w:tcPr>
            <w:tcW w:w="808" w:type="dxa"/>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2</w:t>
            </w:r>
            <w:r>
              <w:rPr>
                <w:rFonts w:hint="eastAsia"/>
                <w:bCs/>
                <w:color w:val="000000"/>
                <w:sz w:val="20"/>
                <w:szCs w:val="20"/>
              </w:rPr>
              <w:t>20</w:t>
            </w:r>
            <w:r>
              <w:rPr>
                <w:bCs/>
                <w:color w:val="000000"/>
                <w:sz w:val="20"/>
                <w:szCs w:val="20"/>
              </w:rPr>
              <w:t>00</w:t>
            </w:r>
          </w:p>
        </w:tc>
        <w:tc>
          <w:tcPr>
            <w:tcW w:w="808" w:type="dxa"/>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2</w:t>
            </w:r>
            <w:r>
              <w:rPr>
                <w:rFonts w:hint="eastAsia"/>
                <w:bCs/>
                <w:color w:val="000000"/>
                <w:sz w:val="20"/>
                <w:szCs w:val="20"/>
              </w:rPr>
              <w:t>15</w:t>
            </w:r>
            <w:r>
              <w:rPr>
                <w:bCs/>
                <w:color w:val="000000"/>
                <w:sz w:val="20"/>
                <w:szCs w:val="20"/>
              </w:rPr>
              <w:t>00</w:t>
            </w:r>
          </w:p>
        </w:tc>
        <w:tc>
          <w:tcPr>
            <w:tcW w:w="808" w:type="dxa"/>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2</w:t>
            </w:r>
            <w:r>
              <w:rPr>
                <w:rFonts w:hint="eastAsia"/>
                <w:bCs/>
                <w:color w:val="000000"/>
                <w:sz w:val="20"/>
                <w:szCs w:val="20"/>
              </w:rPr>
              <w:t>1</w:t>
            </w:r>
            <w:r>
              <w:rPr>
                <w:bCs/>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contextualSpacing/>
              <w:jc w:val="center"/>
              <w:rPr>
                <w:rFonts w:eastAsia="仿宋_GB2312"/>
                <w:b/>
                <w:bCs/>
                <w:szCs w:val="21"/>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平均3年生存率</w:t>
            </w:r>
          </w:p>
        </w:tc>
        <w:tc>
          <w:tcPr>
            <w:tcW w:w="2415" w:type="dxa"/>
            <w:gridSpan w:val="3"/>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95.1%</w:t>
            </w:r>
          </w:p>
        </w:tc>
        <w:tc>
          <w:tcPr>
            <w:tcW w:w="4049" w:type="dxa"/>
            <w:gridSpan w:val="6"/>
            <w:vAlign w:val="center"/>
          </w:tcPr>
          <w:p>
            <w:pPr>
              <w:tabs>
                <w:tab w:val="left" w:pos="1078"/>
              </w:tabs>
              <w:spacing w:line="360" w:lineRule="auto"/>
              <w:ind w:right="-162" w:rightChars="-77"/>
              <w:contextualSpacing/>
              <w:jc w:val="center"/>
              <w:rPr>
                <w:bCs/>
                <w:color w:val="000000"/>
                <w:sz w:val="20"/>
                <w:szCs w:val="20"/>
              </w:rPr>
            </w:pPr>
            <w:r>
              <w:rPr>
                <w:color w:val="000000"/>
                <w:kern w:val="0"/>
                <w:szCs w:val="21"/>
              </w:rPr>
              <w:t>2025年目标值：</w:t>
            </w:r>
            <w:r>
              <w:rPr>
                <w:bCs/>
                <w:color w:val="00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contextualSpacing/>
              <w:jc w:val="center"/>
              <w:rPr>
                <w:rFonts w:eastAsia="仿宋_GB2312"/>
                <w:b/>
                <w:bCs/>
                <w:szCs w:val="21"/>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平均5年生存率</w:t>
            </w:r>
          </w:p>
        </w:tc>
        <w:tc>
          <w:tcPr>
            <w:tcW w:w="2415" w:type="dxa"/>
            <w:gridSpan w:val="3"/>
            <w:vAlign w:val="center"/>
          </w:tcPr>
          <w:p>
            <w:pPr>
              <w:tabs>
                <w:tab w:val="left" w:pos="1078"/>
              </w:tabs>
              <w:spacing w:line="360" w:lineRule="auto"/>
              <w:ind w:right="-162" w:rightChars="-77"/>
              <w:contextualSpacing/>
              <w:jc w:val="center"/>
              <w:rPr>
                <w:bCs/>
                <w:color w:val="000000"/>
                <w:sz w:val="20"/>
                <w:szCs w:val="20"/>
              </w:rPr>
            </w:pPr>
            <w:r>
              <w:rPr>
                <w:bCs/>
                <w:color w:val="000000"/>
                <w:sz w:val="20"/>
                <w:szCs w:val="20"/>
              </w:rPr>
              <w:t>94.6%</w:t>
            </w:r>
          </w:p>
        </w:tc>
        <w:tc>
          <w:tcPr>
            <w:tcW w:w="4049" w:type="dxa"/>
            <w:gridSpan w:val="6"/>
            <w:vAlign w:val="center"/>
          </w:tcPr>
          <w:p>
            <w:pPr>
              <w:tabs>
                <w:tab w:val="left" w:pos="1078"/>
              </w:tabs>
              <w:spacing w:line="360" w:lineRule="auto"/>
              <w:ind w:right="-162" w:rightChars="-77"/>
              <w:contextualSpacing/>
              <w:jc w:val="center"/>
              <w:rPr>
                <w:bCs/>
                <w:color w:val="000000"/>
                <w:sz w:val="20"/>
                <w:szCs w:val="20"/>
              </w:rPr>
            </w:pPr>
            <w:r>
              <w:rPr>
                <w:color w:val="000000"/>
                <w:kern w:val="0"/>
                <w:szCs w:val="21"/>
              </w:rPr>
              <w:t>2025年目标值：</w:t>
            </w:r>
            <w:r>
              <w:rPr>
                <w:bCs/>
                <w:color w:val="000000"/>
                <w:sz w:val="20"/>
                <w:szCs w:val="20"/>
              </w:rPr>
              <w:t>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contextualSpacing/>
              <w:jc w:val="center"/>
              <w:rPr>
                <w:rFonts w:eastAsia="仿宋_GB2312"/>
                <w:b/>
                <w:bCs/>
                <w:szCs w:val="21"/>
              </w:rPr>
            </w:pPr>
          </w:p>
        </w:tc>
        <w:tc>
          <w:tcPr>
            <w:tcW w:w="1184"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808" w:type="dxa"/>
            <w:vAlign w:val="center"/>
          </w:tcPr>
          <w:p>
            <w:pPr>
              <w:tabs>
                <w:tab w:val="left" w:pos="1078"/>
              </w:tabs>
              <w:spacing w:line="360" w:lineRule="auto"/>
              <w:ind w:right="-162" w:rightChars="-77"/>
              <w:contextualSpacing/>
              <w:rPr>
                <w:b/>
                <w:color w:val="000000"/>
                <w:szCs w:val="21"/>
              </w:rPr>
            </w:pPr>
          </w:p>
        </w:tc>
        <w:tc>
          <w:tcPr>
            <w:tcW w:w="808" w:type="dxa"/>
            <w:vAlign w:val="center"/>
          </w:tcPr>
          <w:p>
            <w:pPr>
              <w:tabs>
                <w:tab w:val="left" w:pos="1078"/>
              </w:tabs>
              <w:spacing w:line="360" w:lineRule="auto"/>
              <w:ind w:right="-162" w:rightChars="-77"/>
              <w:contextualSpacing/>
              <w:rPr>
                <w:b/>
                <w:color w:val="000000"/>
                <w:szCs w:val="21"/>
              </w:rPr>
            </w:pPr>
          </w:p>
        </w:tc>
        <w:tc>
          <w:tcPr>
            <w:tcW w:w="799" w:type="dxa"/>
            <w:vAlign w:val="center"/>
          </w:tcPr>
          <w:p>
            <w:pPr>
              <w:spacing w:line="360" w:lineRule="auto"/>
              <w:ind w:right="-143" w:rightChars="-68"/>
              <w:contextualSpacing/>
              <w:rPr>
                <w:b/>
                <w:color w:val="000000"/>
                <w:szCs w:val="21"/>
              </w:rPr>
            </w:pPr>
          </w:p>
        </w:tc>
        <w:tc>
          <w:tcPr>
            <w:tcW w:w="817" w:type="dxa"/>
            <w:gridSpan w:val="2"/>
            <w:vAlign w:val="center"/>
          </w:tcPr>
          <w:p>
            <w:pPr>
              <w:spacing w:line="360" w:lineRule="auto"/>
              <w:ind w:right="-143" w:rightChars="-68"/>
              <w:contextualSpacing/>
              <w:rPr>
                <w:b/>
                <w:color w:val="000000"/>
                <w:szCs w:val="21"/>
              </w:rPr>
            </w:pPr>
          </w:p>
        </w:tc>
        <w:tc>
          <w:tcPr>
            <w:tcW w:w="808" w:type="dxa"/>
            <w:vAlign w:val="center"/>
          </w:tcPr>
          <w:p>
            <w:pPr>
              <w:spacing w:line="360" w:lineRule="auto"/>
              <w:ind w:right="479" w:rightChars="228"/>
              <w:contextualSpacing/>
              <w:rPr>
                <w:color w:val="000000"/>
                <w:szCs w:val="21"/>
              </w:rPr>
            </w:pPr>
          </w:p>
        </w:tc>
        <w:tc>
          <w:tcPr>
            <w:tcW w:w="808" w:type="dxa"/>
            <w:vAlign w:val="center"/>
          </w:tcPr>
          <w:p>
            <w:pPr>
              <w:spacing w:line="360" w:lineRule="auto"/>
              <w:ind w:right="479" w:rightChars="228"/>
              <w:contextualSpacing/>
              <w:rPr>
                <w:color w:val="000000"/>
                <w:szCs w:val="21"/>
              </w:rPr>
            </w:pPr>
          </w:p>
        </w:tc>
        <w:tc>
          <w:tcPr>
            <w:tcW w:w="808" w:type="dxa"/>
            <w:vAlign w:val="center"/>
          </w:tcPr>
          <w:p>
            <w:pPr>
              <w:spacing w:line="360" w:lineRule="auto"/>
              <w:ind w:right="479" w:rightChars="228"/>
              <w:contextualSpacing/>
              <w:rPr>
                <w:color w:val="000000"/>
                <w:szCs w:val="21"/>
              </w:rPr>
            </w:pPr>
          </w:p>
        </w:tc>
        <w:tc>
          <w:tcPr>
            <w:tcW w:w="808" w:type="dxa"/>
            <w:vAlign w:val="center"/>
          </w:tcPr>
          <w:p>
            <w:pPr>
              <w:spacing w:line="360" w:lineRule="auto"/>
              <w:ind w:right="479" w:rightChars="228"/>
              <w:contextualSpacing/>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restart"/>
            <w:vAlign w:val="center"/>
          </w:tcPr>
          <w:p>
            <w:pPr>
              <w:contextualSpacing/>
              <w:jc w:val="center"/>
              <w:rPr>
                <w:rFonts w:eastAsia="仿宋_GB2312"/>
                <w:b/>
                <w:bCs/>
                <w:szCs w:val="21"/>
              </w:rPr>
            </w:pPr>
            <w:r>
              <w:rPr>
                <w:rFonts w:hint="eastAsia" w:eastAsia="仿宋_GB2312"/>
                <w:b/>
                <w:bCs/>
                <w:szCs w:val="21"/>
              </w:rPr>
              <w:t>骨盆骨折</w:t>
            </w:r>
          </w:p>
          <w:p>
            <w:pPr>
              <w:contextualSpacing/>
              <w:jc w:val="center"/>
              <w:rPr>
                <w:rFonts w:eastAsia="仿宋_GB2312"/>
                <w:b/>
                <w:bCs/>
                <w:szCs w:val="21"/>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门诊量</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86</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89</w:t>
            </w:r>
          </w:p>
        </w:tc>
        <w:tc>
          <w:tcPr>
            <w:tcW w:w="799"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80</w:t>
            </w:r>
          </w:p>
        </w:tc>
        <w:tc>
          <w:tcPr>
            <w:tcW w:w="817" w:type="dxa"/>
            <w:gridSpan w:val="2"/>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90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100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105</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110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tabs>
                <w:tab w:val="left" w:pos="1078"/>
              </w:tabs>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住院量</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83</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84</w:t>
            </w:r>
          </w:p>
        </w:tc>
        <w:tc>
          <w:tcPr>
            <w:tcW w:w="799"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78</w:t>
            </w:r>
          </w:p>
        </w:tc>
        <w:tc>
          <w:tcPr>
            <w:tcW w:w="817" w:type="dxa"/>
            <w:gridSpan w:val="2"/>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88</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98</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102</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105</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1" w:type="dxa"/>
            <w:vMerge w:val="continue"/>
            <w:vAlign w:val="center"/>
          </w:tcPr>
          <w:p>
            <w:pPr>
              <w:spacing w:line="360" w:lineRule="auto"/>
              <w:contextualSpacing/>
              <w:rPr>
                <w:szCs w:val="21"/>
              </w:rPr>
            </w:pPr>
          </w:p>
        </w:tc>
        <w:tc>
          <w:tcPr>
            <w:tcW w:w="1184" w:type="dxa"/>
            <w:vAlign w:val="center"/>
          </w:tcPr>
          <w:p>
            <w:pPr>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手术</w:t>
            </w:r>
            <w:r>
              <w:rPr>
                <w:rFonts w:hint="eastAsia" w:eastAsia="仿宋_GB2312"/>
                <w:color w:val="000000" w:themeColor="text1"/>
                <w:szCs w:val="21"/>
                <w14:textFill>
                  <w14:solidFill>
                    <w14:schemeClr w14:val="tx1"/>
                  </w14:solidFill>
                </w14:textFill>
              </w:rPr>
              <w:t>（或介入）</w:t>
            </w:r>
            <w:r>
              <w:rPr>
                <w:rFonts w:eastAsia="仿宋_GB2312"/>
                <w:color w:val="000000" w:themeColor="text1"/>
                <w:szCs w:val="21"/>
                <w14:textFill>
                  <w14:solidFill>
                    <w14:schemeClr w14:val="tx1"/>
                  </w14:solidFill>
                </w14:textFill>
              </w:rPr>
              <w:t>例数</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40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43</w:t>
            </w:r>
          </w:p>
        </w:tc>
        <w:tc>
          <w:tcPr>
            <w:tcW w:w="799"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40</w:t>
            </w:r>
          </w:p>
        </w:tc>
        <w:tc>
          <w:tcPr>
            <w:tcW w:w="817" w:type="dxa"/>
            <w:gridSpan w:val="2"/>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45</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50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50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55</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并发症发生率</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11.5%</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12.2%</w:t>
            </w:r>
          </w:p>
        </w:tc>
        <w:tc>
          <w:tcPr>
            <w:tcW w:w="799"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12.6%</w:t>
            </w:r>
          </w:p>
        </w:tc>
        <w:tc>
          <w:tcPr>
            <w:tcW w:w="817" w:type="dxa"/>
            <w:gridSpan w:val="2"/>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13%</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11.5%</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11%</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10.5%</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平均住院时间</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10.99</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10.06</w:t>
            </w:r>
          </w:p>
        </w:tc>
        <w:tc>
          <w:tcPr>
            <w:tcW w:w="799"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18.75</w:t>
            </w:r>
          </w:p>
        </w:tc>
        <w:tc>
          <w:tcPr>
            <w:tcW w:w="817" w:type="dxa"/>
            <w:gridSpan w:val="2"/>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16</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15.5</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15</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14</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tabs>
                <w:tab w:val="left" w:pos="1078"/>
              </w:tabs>
              <w:spacing w:line="360" w:lineRule="auto"/>
              <w:contextualSpacing/>
              <w:rPr>
                <w:szCs w:val="21"/>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平均住院费用</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20151</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20906</w:t>
            </w:r>
          </w:p>
        </w:tc>
        <w:tc>
          <w:tcPr>
            <w:tcW w:w="799"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21838</w:t>
            </w:r>
          </w:p>
        </w:tc>
        <w:tc>
          <w:tcPr>
            <w:tcW w:w="817" w:type="dxa"/>
            <w:gridSpan w:val="2"/>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19500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19000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18500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18000</w:t>
            </w:r>
          </w:p>
        </w:tc>
        <w:tc>
          <w:tcPr>
            <w:tcW w:w="808" w:type="dxa"/>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平均3年生存率</w:t>
            </w:r>
          </w:p>
        </w:tc>
        <w:tc>
          <w:tcPr>
            <w:tcW w:w="3232" w:type="dxa"/>
            <w:gridSpan w:val="5"/>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97.60%</w:t>
            </w:r>
          </w:p>
        </w:tc>
        <w:tc>
          <w:tcPr>
            <w:tcW w:w="3232" w:type="dxa"/>
            <w:gridSpan w:val="4"/>
            <w:vAlign w:val="center"/>
          </w:tcPr>
          <w:p>
            <w:pPr>
              <w:tabs>
                <w:tab w:val="left" w:pos="1078"/>
              </w:tabs>
              <w:spacing w:line="360" w:lineRule="auto"/>
              <w:ind w:right="-162" w:rightChars="-77"/>
              <w:contextualSpacing/>
              <w:jc w:val="center"/>
              <w:rPr>
                <w:bCs/>
                <w:color w:val="000000"/>
                <w:sz w:val="20"/>
                <w:szCs w:val="20"/>
              </w:rPr>
            </w:pPr>
            <w:r>
              <w:rPr>
                <w:color w:val="000000"/>
                <w:kern w:val="0"/>
                <w:szCs w:val="21"/>
              </w:rPr>
              <w:t>2025年目标值：</w:t>
            </w:r>
            <w:r>
              <w:rPr>
                <w:rFonts w:hint="eastAsia"/>
                <w:bCs/>
                <w:color w:val="000000"/>
                <w:sz w:val="20"/>
                <w:szCs w:val="20"/>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szCs w:val="21"/>
              </w:rPr>
            </w:pPr>
          </w:p>
        </w:tc>
        <w:tc>
          <w:tcPr>
            <w:tcW w:w="1184" w:type="dxa"/>
            <w:vAlign w:val="center"/>
          </w:tcPr>
          <w:p>
            <w:pPr>
              <w:ind w:right="-55" w:rightChars="-26"/>
              <w:contextualSpacing/>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平均5年生存率</w:t>
            </w:r>
          </w:p>
        </w:tc>
        <w:tc>
          <w:tcPr>
            <w:tcW w:w="3232" w:type="dxa"/>
            <w:gridSpan w:val="5"/>
            <w:vAlign w:val="center"/>
          </w:tcPr>
          <w:p>
            <w:pPr>
              <w:tabs>
                <w:tab w:val="left" w:pos="1078"/>
              </w:tabs>
              <w:spacing w:line="360" w:lineRule="auto"/>
              <w:ind w:right="-162" w:rightChars="-77"/>
              <w:contextualSpacing/>
              <w:jc w:val="center"/>
              <w:rPr>
                <w:bCs/>
                <w:color w:val="000000"/>
                <w:sz w:val="20"/>
                <w:szCs w:val="20"/>
              </w:rPr>
            </w:pPr>
            <w:r>
              <w:rPr>
                <w:rFonts w:hint="eastAsia"/>
                <w:bCs/>
                <w:color w:val="000000"/>
                <w:sz w:val="20"/>
                <w:szCs w:val="20"/>
              </w:rPr>
              <w:t>92.40%</w:t>
            </w:r>
          </w:p>
        </w:tc>
        <w:tc>
          <w:tcPr>
            <w:tcW w:w="3232" w:type="dxa"/>
            <w:gridSpan w:val="4"/>
            <w:vAlign w:val="center"/>
          </w:tcPr>
          <w:p>
            <w:pPr>
              <w:tabs>
                <w:tab w:val="left" w:pos="1078"/>
              </w:tabs>
              <w:spacing w:line="360" w:lineRule="auto"/>
              <w:ind w:right="-162" w:rightChars="-77"/>
              <w:contextualSpacing/>
              <w:jc w:val="center"/>
              <w:rPr>
                <w:bCs/>
                <w:color w:val="000000"/>
                <w:sz w:val="20"/>
                <w:szCs w:val="20"/>
              </w:rPr>
            </w:pPr>
            <w:r>
              <w:rPr>
                <w:color w:val="000000"/>
                <w:kern w:val="0"/>
                <w:szCs w:val="21"/>
              </w:rPr>
              <w:t>2025年目标值：</w:t>
            </w:r>
            <w:r>
              <w:rPr>
                <w:rFonts w:hint="eastAsia"/>
                <w:bCs/>
                <w:color w:val="000000"/>
                <w:sz w:val="20"/>
                <w:szCs w:val="20"/>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11" w:type="dxa"/>
            <w:vMerge w:val="continue"/>
            <w:vAlign w:val="center"/>
          </w:tcPr>
          <w:p>
            <w:pPr>
              <w:spacing w:line="360" w:lineRule="auto"/>
              <w:contextualSpacing/>
              <w:rPr>
                <w:color w:val="000000"/>
                <w:szCs w:val="21"/>
              </w:rPr>
            </w:pPr>
          </w:p>
        </w:tc>
        <w:tc>
          <w:tcPr>
            <w:tcW w:w="1184" w:type="dxa"/>
            <w:vAlign w:val="center"/>
          </w:tcPr>
          <w:p>
            <w:pPr>
              <w:contextualSpacing/>
              <w:jc w:val="center"/>
              <w:rPr>
                <w:rFonts w:eastAsia="仿宋_GB2312"/>
                <w:color w:val="000000"/>
                <w:szCs w:val="21"/>
              </w:rPr>
            </w:pPr>
            <w:r>
              <w:rPr>
                <w:rFonts w:hint="eastAsia" w:eastAsia="仿宋_GB2312"/>
                <w:color w:val="000000"/>
                <w:szCs w:val="21"/>
              </w:rPr>
              <w:t>DRG绩效</w:t>
            </w:r>
            <w:r>
              <w:rPr>
                <w:rFonts w:eastAsia="仿宋_GB2312"/>
                <w:color w:val="000000"/>
                <w:szCs w:val="21"/>
              </w:rPr>
              <w:t>全省排名</w:t>
            </w:r>
          </w:p>
        </w:tc>
        <w:tc>
          <w:tcPr>
            <w:tcW w:w="808" w:type="dxa"/>
            <w:vAlign w:val="center"/>
          </w:tcPr>
          <w:p>
            <w:pPr>
              <w:tabs>
                <w:tab w:val="left" w:pos="1078"/>
              </w:tabs>
              <w:spacing w:line="360" w:lineRule="auto"/>
              <w:ind w:right="-162" w:rightChars="-77"/>
              <w:contextualSpacing/>
              <w:rPr>
                <w:b/>
                <w:color w:val="000000"/>
                <w:szCs w:val="21"/>
              </w:rPr>
            </w:pPr>
          </w:p>
        </w:tc>
        <w:tc>
          <w:tcPr>
            <w:tcW w:w="808" w:type="dxa"/>
            <w:vAlign w:val="center"/>
          </w:tcPr>
          <w:p>
            <w:pPr>
              <w:tabs>
                <w:tab w:val="left" w:pos="1078"/>
              </w:tabs>
              <w:spacing w:line="360" w:lineRule="auto"/>
              <w:ind w:right="-162" w:rightChars="-77"/>
              <w:contextualSpacing/>
              <w:rPr>
                <w:b/>
                <w:color w:val="000000"/>
                <w:szCs w:val="21"/>
              </w:rPr>
            </w:pPr>
          </w:p>
        </w:tc>
        <w:tc>
          <w:tcPr>
            <w:tcW w:w="799" w:type="dxa"/>
            <w:vAlign w:val="center"/>
          </w:tcPr>
          <w:p>
            <w:pPr>
              <w:spacing w:line="360" w:lineRule="auto"/>
              <w:ind w:right="-143" w:rightChars="-68"/>
              <w:contextualSpacing/>
              <w:rPr>
                <w:b/>
                <w:color w:val="000000"/>
                <w:szCs w:val="21"/>
              </w:rPr>
            </w:pPr>
          </w:p>
        </w:tc>
        <w:tc>
          <w:tcPr>
            <w:tcW w:w="817" w:type="dxa"/>
            <w:gridSpan w:val="2"/>
            <w:vAlign w:val="center"/>
          </w:tcPr>
          <w:p>
            <w:pPr>
              <w:spacing w:line="360" w:lineRule="auto"/>
              <w:ind w:right="-143" w:rightChars="-68"/>
              <w:contextualSpacing/>
              <w:rPr>
                <w:b/>
                <w:color w:val="000000"/>
                <w:szCs w:val="21"/>
              </w:rPr>
            </w:pPr>
          </w:p>
        </w:tc>
        <w:tc>
          <w:tcPr>
            <w:tcW w:w="808" w:type="dxa"/>
            <w:vAlign w:val="center"/>
          </w:tcPr>
          <w:p>
            <w:pPr>
              <w:spacing w:line="360" w:lineRule="auto"/>
              <w:ind w:right="479" w:rightChars="228"/>
              <w:contextualSpacing/>
              <w:rPr>
                <w:color w:val="000000"/>
                <w:szCs w:val="21"/>
              </w:rPr>
            </w:pPr>
          </w:p>
        </w:tc>
        <w:tc>
          <w:tcPr>
            <w:tcW w:w="808" w:type="dxa"/>
            <w:vAlign w:val="center"/>
          </w:tcPr>
          <w:p>
            <w:pPr>
              <w:spacing w:line="360" w:lineRule="auto"/>
              <w:ind w:right="479" w:rightChars="228"/>
              <w:contextualSpacing/>
              <w:rPr>
                <w:color w:val="000000"/>
                <w:szCs w:val="21"/>
              </w:rPr>
            </w:pPr>
          </w:p>
        </w:tc>
        <w:tc>
          <w:tcPr>
            <w:tcW w:w="808" w:type="dxa"/>
            <w:vAlign w:val="center"/>
          </w:tcPr>
          <w:p>
            <w:pPr>
              <w:spacing w:line="360" w:lineRule="auto"/>
              <w:ind w:right="479" w:rightChars="228"/>
              <w:contextualSpacing/>
              <w:rPr>
                <w:color w:val="000000"/>
                <w:szCs w:val="21"/>
              </w:rPr>
            </w:pPr>
          </w:p>
        </w:tc>
        <w:tc>
          <w:tcPr>
            <w:tcW w:w="808" w:type="dxa"/>
            <w:vAlign w:val="center"/>
          </w:tcPr>
          <w:p>
            <w:pPr>
              <w:spacing w:line="360" w:lineRule="auto"/>
              <w:ind w:right="479" w:rightChars="228"/>
              <w:contextualSpacing/>
              <w:rPr>
                <w:color w:val="000000"/>
                <w:szCs w:val="21"/>
              </w:rPr>
            </w:pPr>
          </w:p>
        </w:tc>
      </w:tr>
    </w:tbl>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六、研发能力</w:t>
      </w:r>
    </w:p>
    <w:p>
      <w:pPr>
        <w:spacing w:line="360" w:lineRule="auto"/>
        <w:ind w:right="479" w:rightChars="228"/>
        <w:contextualSpacing/>
        <w:jc w:val="left"/>
        <w:rPr>
          <w:rFonts w:eastAsia="楷体_GB2312"/>
          <w:color w:val="000000" w:themeColor="text1"/>
          <w:sz w:val="28"/>
          <w:szCs w:val="28"/>
          <w14:textFill>
            <w14:solidFill>
              <w14:schemeClr w14:val="tx1"/>
            </w14:solidFill>
          </w14:textFill>
        </w:rPr>
      </w:pPr>
      <w:r>
        <w:rPr>
          <w:rFonts w:eastAsia="楷体_GB2312"/>
          <w:color w:val="000000" w:themeColor="text1"/>
          <w:sz w:val="28"/>
          <w:szCs w:val="28"/>
          <w14:textFill>
            <w14:solidFill>
              <w14:schemeClr w14:val="tx1"/>
            </w14:solidFill>
          </w14:textFill>
        </w:rPr>
        <w:t>1．应用研究（</w:t>
      </w:r>
      <w:r>
        <w:rPr>
          <w:rFonts w:hint="eastAsia" w:eastAsia="楷体_GB2312"/>
          <w:color w:val="000000" w:themeColor="text1"/>
          <w:sz w:val="28"/>
          <w:szCs w:val="28"/>
          <w14:textFill>
            <w14:solidFill>
              <w14:schemeClr w14:val="tx1"/>
            </w14:solidFill>
          </w14:textFill>
        </w:rPr>
        <w:t>近5年</w:t>
      </w:r>
      <w:r>
        <w:rPr>
          <w:rFonts w:eastAsia="楷体_GB2312"/>
          <w:color w:val="000000" w:themeColor="text1"/>
          <w:sz w:val="28"/>
          <w:szCs w:val="28"/>
          <w14:textFill>
            <w14:solidFill>
              <w14:schemeClr w14:val="tx1"/>
            </w14:solidFill>
          </w14:textFill>
        </w:rPr>
        <w:t>临床研究、队列研究、新方法、新方案、新标准</w:t>
      </w:r>
      <w:r>
        <w:rPr>
          <w:rFonts w:hint="eastAsia" w:eastAsia="楷体_GB2312"/>
          <w:color w:val="000000" w:themeColor="text1"/>
          <w:sz w:val="28"/>
          <w:szCs w:val="28"/>
          <w14:textFill>
            <w14:solidFill>
              <w14:schemeClr w14:val="tx1"/>
            </w14:solidFill>
          </w14:textFill>
        </w:rPr>
        <w:t>，限20项</w:t>
      </w:r>
      <w:r>
        <w:rPr>
          <w:rFonts w:eastAsia="楷体_GB2312"/>
          <w:color w:val="000000" w:themeColor="text1"/>
          <w:sz w:val="28"/>
          <w:szCs w:val="28"/>
          <w14:textFill>
            <w14:solidFill>
              <w14:schemeClr w14:val="tx1"/>
            </w14:solidFill>
          </w14:textFill>
        </w:rPr>
        <w:t>）</w:t>
      </w:r>
    </w:p>
    <w:tbl>
      <w:tblPr>
        <w:tblStyle w:val="5"/>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627"/>
        <w:gridCol w:w="1987"/>
        <w:gridCol w:w="1047"/>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名称</w:t>
            </w:r>
          </w:p>
        </w:tc>
        <w:tc>
          <w:tcPr>
            <w:tcW w:w="262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研究名称</w:t>
            </w:r>
          </w:p>
        </w:tc>
        <w:tc>
          <w:tcPr>
            <w:tcW w:w="198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经费来源/金额</w:t>
            </w:r>
          </w:p>
        </w:tc>
        <w:tc>
          <w:tcPr>
            <w:tcW w:w="104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负责人</w:t>
            </w:r>
          </w:p>
        </w:tc>
        <w:tc>
          <w:tcPr>
            <w:tcW w:w="2040"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目前状态</w:t>
            </w:r>
          </w:p>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（根据备注填写）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Merge w:val="restart"/>
            <w:vAlign w:val="center"/>
          </w:tcPr>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湖州市第一人民医院</w:t>
            </w: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both"/>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湖州市第一人民医院</w:t>
            </w:r>
          </w:p>
        </w:tc>
        <w:tc>
          <w:tcPr>
            <w:tcW w:w="2627"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COUP-TFII靶向miR-34a/Snail环路调控Claudin-7表达在溃疡性结肠炎肠道上皮屏障功能中的作用研究</w:t>
            </w:r>
          </w:p>
        </w:tc>
        <w:tc>
          <w:tcPr>
            <w:tcW w:w="198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国家自然科学基金委员会(面上项目）</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鲍鹰</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vAlign w:val="center"/>
          </w:tcPr>
          <w:p>
            <w:pPr>
              <w:spacing w:line="360" w:lineRule="auto"/>
              <w:contextualSpacing/>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Nab基因修饰的骨髓间充质干细胞外泌体联合EPO对急性脊髓损伤大鼠神经运动功能的影响和机制研究</w:t>
            </w:r>
          </w:p>
        </w:tc>
        <w:tc>
          <w:tcPr>
            <w:tcW w:w="1987" w:type="dxa"/>
            <w:vAlign w:val="center"/>
          </w:tcPr>
          <w:p>
            <w:pPr>
              <w:spacing w:line="360" w:lineRule="auto"/>
              <w:contextualSpacing/>
              <w:jc w:val="center"/>
              <w:rPr>
                <w:rFonts w:hint="eastAsia"/>
                <w:color w:val="000000" w:themeColor="text1"/>
                <w:szCs w:val="21"/>
                <w:lang w:val="en-US" w:eastAsia="zh-CN"/>
                <w14:textFill>
                  <w14:solidFill>
                    <w14:schemeClr w14:val="tx1"/>
                  </w14:solidFill>
                </w14:textFill>
              </w:rPr>
            </w:pPr>
          </w:p>
          <w:p>
            <w:pPr>
              <w:spacing w:line="360" w:lineRule="auto"/>
              <w:contextualSpacing/>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浙江省科技厅</w:t>
            </w:r>
            <w:r>
              <w:rPr>
                <w:rFonts w:hint="eastAsia"/>
                <w:color w:val="000000" w:themeColor="text1"/>
                <w:szCs w:val="21"/>
                <w14:textFill>
                  <w14:solidFill>
                    <w14:schemeClr w14:val="tx1"/>
                  </w14:solidFill>
                </w14:textFill>
              </w:rPr>
              <w:t>/10+15</w:t>
            </w:r>
          </w:p>
        </w:tc>
        <w:tc>
          <w:tcPr>
            <w:tcW w:w="1047" w:type="dxa"/>
            <w:vAlign w:val="center"/>
          </w:tcPr>
          <w:p>
            <w:pPr>
              <w:spacing w:line="360" w:lineRule="auto"/>
              <w:contextualSpacing/>
              <w:jc w:val="center"/>
              <w:rPr>
                <w:rFonts w:hint="eastAsia"/>
                <w:color w:val="000000" w:themeColor="text1"/>
                <w:szCs w:val="21"/>
                <w14:textFill>
                  <w14:solidFill>
                    <w14:schemeClr w14:val="tx1"/>
                  </w14:solidFill>
                </w14:textFill>
              </w:rPr>
            </w:pPr>
          </w:p>
          <w:p>
            <w:pPr>
              <w:spacing w:line="360" w:lineRule="auto"/>
              <w:contextualSpacing/>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李海东</w:t>
            </w:r>
          </w:p>
        </w:tc>
        <w:tc>
          <w:tcPr>
            <w:tcW w:w="2040" w:type="dxa"/>
            <w:vAlign w:val="center"/>
          </w:tcPr>
          <w:p>
            <w:pPr>
              <w:spacing w:line="360" w:lineRule="auto"/>
              <w:contextualSpacing/>
              <w:jc w:val="center"/>
              <w:rPr>
                <w:rFonts w:hint="eastAsia"/>
                <w:color w:val="000000" w:themeColor="text1"/>
                <w:szCs w:val="21"/>
                <w14:textFill>
                  <w14:solidFill>
                    <w14:schemeClr w14:val="tx1"/>
                  </w14:solidFill>
                </w14:textFill>
              </w:rPr>
            </w:pPr>
          </w:p>
          <w:p>
            <w:pPr>
              <w:spacing w:line="360" w:lineRule="auto"/>
              <w:contextualSpacing/>
              <w:jc w:val="both"/>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异甘草素调控Nrf2/NLRP3信号通路在大鼠蛛网膜下腔出血早期脑损伤中的作用及机制研究</w:t>
            </w:r>
          </w:p>
        </w:tc>
        <w:tc>
          <w:tcPr>
            <w:tcW w:w="198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浙江省科技厅</w:t>
            </w:r>
            <w:r>
              <w:rPr>
                <w:rFonts w:hint="eastAsia"/>
                <w:color w:val="000000" w:themeColor="text1"/>
                <w:szCs w:val="21"/>
                <w14:textFill>
                  <w14:solidFill>
                    <w14:schemeClr w14:val="tx1"/>
                  </w14:solidFill>
                </w14:textFill>
              </w:rPr>
              <w:t>/10+15</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蔡勇</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TREM2-DAP12通过活化PI3K-AKT信号通路促进胶质母细胞瘤进展的实验研究</w:t>
            </w:r>
          </w:p>
        </w:tc>
        <w:tc>
          <w:tcPr>
            <w:tcW w:w="198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浙江省科技厅</w:t>
            </w:r>
            <w:r>
              <w:rPr>
                <w:rFonts w:hint="eastAsia"/>
                <w:color w:val="000000" w:themeColor="text1"/>
                <w:szCs w:val="21"/>
                <w14:textFill>
                  <w14:solidFill>
                    <w14:schemeClr w14:val="tx1"/>
                  </w14:solidFill>
                </w14:textFill>
              </w:rPr>
              <w:t>/10+15</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赵朝辉</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以急危重症信息系统为研发平台的创伤救治全程诊疗管理软件的研发与应用性研究</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浙江省卫健委</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温晓红</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心肺复苏辅助可穿戴设备的研发与应用</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浙江省卫健委</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潘慧斌</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淫羊藿苷调控 NLRP3 炎症小体活化和细胞焦亡在蛛网膜下腔出血早期脑损伤中的作用及机制研究</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浙江省卫健委</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蔡勇</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PICCO技术在外伤性急性弥漫性脑肿胀患者救治中的作用</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浙江省卫健委</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阳建国</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护士为主导的多学科团队降低脑外伤吞咽障碍患者误吸发生率的临床研究</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浙江省卫健委</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董利英</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萝卜硫素改善小鼠脓毒症急性肾损伤的效应和机制</w:t>
            </w:r>
          </w:p>
        </w:tc>
        <w:tc>
          <w:tcPr>
            <w:tcW w:w="1987" w:type="dxa"/>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浙江省卫健委</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刘凤琪</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呼出气NO与急性呼吸窘迫综合征严重程度的相关性分析</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浙江省卫健委</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唐坎凯</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压力感应鞋垫在老年全髋关节臵换术后早期康复的设计与应用研究</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浙江省卫健委</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包 芸</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627"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危重症患者肠内营养过渡期饮食方案构建与临床效果研究</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浙江省卫健委</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邹晓月</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b/>
                <w:bCs/>
                <w:color w:val="000000" w:themeColor="text1"/>
                <w:szCs w:val="21"/>
                <w14:textFill>
                  <w14:solidFill>
                    <w14:schemeClr w14:val="tx1"/>
                  </w14:solidFill>
                </w14:textFill>
              </w:rPr>
            </w:pPr>
          </w:p>
        </w:tc>
        <w:tc>
          <w:tcPr>
            <w:tcW w:w="262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MRS联合DWI对预测脑挫裂伤迟发性脑水肿的临床研究</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湖州市科技局</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0</w:t>
            </w:r>
            <w:r>
              <w:rPr>
                <w:rFonts w:hint="eastAsia"/>
                <w:color w:val="000000" w:themeColor="text1"/>
                <w:szCs w:val="21"/>
                <w14:textFill>
                  <w14:solidFill>
                    <w14:schemeClr w14:val="tx1"/>
                  </w14:solidFill>
                </w14:textFill>
              </w:rPr>
              <w:t>+3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钟兴明</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b/>
                <w:bCs/>
                <w:color w:val="000000" w:themeColor="text1"/>
                <w:szCs w:val="21"/>
                <w14:textFill>
                  <w14:solidFill>
                    <w14:schemeClr w14:val="tx1"/>
                  </w14:solidFill>
                </w14:textFill>
              </w:rPr>
            </w:pPr>
          </w:p>
        </w:tc>
        <w:tc>
          <w:tcPr>
            <w:tcW w:w="262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智能化心肺复苏提示/反馈辅助可穿戴设备的研发与应用性研究</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湖州市科技局</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章杰</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62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ICP监测下控制性减压在软通道穿刺引流术治疗口服阿司匹林的高血压脑出血患者中的应用研究</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湖州市科技局</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阳建国</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62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BIS镇痛镇静联合液压耦合颅内压监测对降低重型颅脑损伤患者颅内压的疗效评估</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湖州市科技局</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蔡勇</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627"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重症超声在评估脑卒中患者胃排空功能的临床研究</w:t>
            </w:r>
          </w:p>
        </w:tc>
        <w:tc>
          <w:tcPr>
            <w:tcW w:w="1987" w:type="dxa"/>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湖州市科技局</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褚利红</w:t>
            </w:r>
          </w:p>
        </w:tc>
        <w:tc>
          <w:tcPr>
            <w:tcW w:w="2040"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627"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LncRNA-HOTAIR在脓毒症急性肾损伤中的作用及分子机制研究</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湖州市科技局</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徐巍</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627" w:type="dxa"/>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膈肺联合超声评估ICU机械通气患者撤机成功率的应用</w:t>
            </w:r>
          </w:p>
        </w:tc>
        <w:tc>
          <w:tcPr>
            <w:tcW w:w="1987" w:type="dxa"/>
            <w:vAlign w:val="center"/>
          </w:tcPr>
          <w:p>
            <w:pPr>
              <w:spacing w:line="360" w:lineRule="auto"/>
              <w:contextualSpacing/>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湖州市科技局</w:t>
            </w:r>
          </w:p>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钟莉</w:t>
            </w:r>
          </w:p>
        </w:tc>
        <w:tc>
          <w:tcPr>
            <w:tcW w:w="2040"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正在开展和进行</w:t>
            </w:r>
          </w:p>
        </w:tc>
      </w:tr>
    </w:tbl>
    <w:p>
      <w:pPr>
        <w:spacing w:line="360" w:lineRule="auto"/>
        <w:ind w:right="479" w:rightChars="228"/>
        <w:contextualSpacing/>
        <w:jc w:val="left"/>
        <w:rPr>
          <w:rFonts w:eastAsia="仿宋_GB2312"/>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备注：</w:t>
      </w:r>
      <w:r>
        <w:rPr>
          <w:rFonts w:eastAsia="仿宋_GB2312"/>
          <w:color w:val="000000" w:themeColor="text1"/>
          <w:sz w:val="24"/>
          <w14:textFill>
            <w14:solidFill>
              <w14:schemeClr w14:val="tx1"/>
            </w14:solidFill>
          </w14:textFill>
        </w:rPr>
        <w:t>目前状态包括已完成、正在开展</w:t>
      </w:r>
      <w:r>
        <w:rPr>
          <w:rFonts w:hint="eastAsia" w:eastAsia="仿宋_GB2312"/>
          <w:color w:val="000000" w:themeColor="text1"/>
          <w:sz w:val="24"/>
          <w14:textFill>
            <w14:solidFill>
              <w14:schemeClr w14:val="tx1"/>
            </w14:solidFill>
          </w14:textFill>
        </w:rPr>
        <w:t>和进行</w:t>
      </w:r>
      <w:r>
        <w:rPr>
          <w:rFonts w:eastAsia="仿宋_GB2312"/>
          <w:color w:val="000000" w:themeColor="text1"/>
          <w:sz w:val="24"/>
          <w14:textFill>
            <w14:solidFill>
              <w14:schemeClr w14:val="tx1"/>
            </w14:solidFill>
          </w14:textFill>
        </w:rPr>
        <w:t>。</w:t>
      </w: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spacing w:line="360" w:lineRule="auto"/>
        <w:ind w:right="479" w:rightChars="228"/>
        <w:contextualSpacing/>
        <w:jc w:val="left"/>
        <w:rPr>
          <w:rFonts w:eastAsia="仿宋_GB2312"/>
          <w:color w:val="000000" w:themeColor="text1"/>
          <w:sz w:val="24"/>
          <w14:textFill>
            <w14:solidFill>
              <w14:schemeClr w14:val="tx1"/>
            </w14:solidFill>
          </w14:textFill>
        </w:rPr>
      </w:pPr>
    </w:p>
    <w:p>
      <w:pPr>
        <w:ind w:right="479" w:rightChars="228"/>
        <w:contextualSpacing/>
        <w:jc w:val="left"/>
        <w:rPr>
          <w:rFonts w:eastAsia="楷体_GB2312"/>
          <w:color w:val="000000" w:themeColor="text1"/>
          <w:sz w:val="28"/>
          <w:szCs w:val="28"/>
          <w14:textFill>
            <w14:solidFill>
              <w14:schemeClr w14:val="tx1"/>
            </w14:solidFill>
          </w14:textFill>
        </w:rPr>
      </w:pPr>
      <w:r>
        <w:rPr>
          <w:rFonts w:eastAsia="楷体_GB2312"/>
          <w:color w:val="000000" w:themeColor="text1"/>
          <w:sz w:val="28"/>
          <w:szCs w:val="28"/>
          <w14:textFill>
            <w14:solidFill>
              <w14:schemeClr w14:val="tx1"/>
            </w14:solidFill>
          </w14:textFill>
        </w:rPr>
        <w:t>2．专利、新药、产品研发（</w:t>
      </w:r>
      <w:r>
        <w:rPr>
          <w:rFonts w:hint="eastAsia" w:eastAsia="楷体_GB2312"/>
          <w:color w:val="000000" w:themeColor="text1"/>
          <w:sz w:val="28"/>
          <w:szCs w:val="28"/>
          <w14:textFill>
            <w14:solidFill>
              <w14:schemeClr w14:val="tx1"/>
            </w14:solidFill>
          </w14:textFill>
        </w:rPr>
        <w:t>近5年，限20项</w:t>
      </w:r>
      <w:r>
        <w:rPr>
          <w:rFonts w:eastAsia="楷体_GB2312"/>
          <w:color w:val="000000" w:themeColor="text1"/>
          <w:sz w:val="28"/>
          <w:szCs w:val="28"/>
          <w14:textFill>
            <w14:solidFill>
              <w14:schemeClr w14:val="tx1"/>
            </w14:solidFill>
          </w14:textFill>
        </w:rPr>
        <w:t>）</w:t>
      </w:r>
    </w:p>
    <w:tbl>
      <w:tblPr>
        <w:tblStyle w:val="5"/>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396"/>
        <w:gridCol w:w="2458"/>
        <w:gridCol w:w="946"/>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53"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名称</w:t>
            </w:r>
          </w:p>
        </w:tc>
        <w:tc>
          <w:tcPr>
            <w:tcW w:w="2396"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名称（专利号</w:t>
            </w:r>
            <w:r>
              <w:rPr>
                <w:rFonts w:hint="eastAsia" w:eastAsia="黑体"/>
                <w:color w:val="000000" w:themeColor="text1"/>
                <w:szCs w:val="21"/>
                <w14:textFill>
                  <w14:solidFill>
                    <w14:schemeClr w14:val="tx1"/>
                  </w14:solidFill>
                </w14:textFill>
              </w:rPr>
              <w:t>，认证号</w:t>
            </w:r>
            <w:r>
              <w:rPr>
                <w:rFonts w:eastAsia="黑体"/>
                <w:color w:val="000000" w:themeColor="text1"/>
                <w:szCs w:val="21"/>
                <w14:textFill>
                  <w14:solidFill>
                    <w14:schemeClr w14:val="tx1"/>
                  </w14:solidFill>
                </w14:textFill>
              </w:rPr>
              <w:t>）</w:t>
            </w:r>
          </w:p>
        </w:tc>
        <w:tc>
          <w:tcPr>
            <w:tcW w:w="2458"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主要内容</w:t>
            </w:r>
          </w:p>
        </w:tc>
        <w:tc>
          <w:tcPr>
            <w:tcW w:w="946"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负责人</w:t>
            </w:r>
          </w:p>
        </w:tc>
        <w:tc>
          <w:tcPr>
            <w:tcW w:w="1901" w:type="dxa"/>
            <w:vAlign w:val="center"/>
          </w:tcPr>
          <w:p>
            <w:pPr>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目前状态</w:t>
            </w:r>
          </w:p>
          <w:p>
            <w:pPr>
              <w:jc w:val="center"/>
              <w:rPr>
                <w:rFonts w:eastAsia="黑体"/>
                <w:color w:val="000000" w:themeColor="text1"/>
                <w:szCs w:val="21"/>
                <w14:textFill>
                  <w14:solidFill>
                    <w14:schemeClr w14:val="tx1"/>
                  </w14:solidFill>
                </w14:textFill>
              </w:rPr>
            </w:pPr>
            <w:r>
              <w:rPr>
                <w:rFonts w:eastAsia="黑体"/>
                <w:color w:val="000000" w:themeColor="text1"/>
                <w14:textFill>
                  <w14:solidFill>
                    <w14:schemeClr w14:val="tx1"/>
                  </w14:solidFill>
                </w14:textFill>
              </w:rPr>
              <w:t>（根据备注填写）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53" w:type="dxa"/>
            <w:vMerge w:val="restart"/>
            <w:vAlign w:val="center"/>
          </w:tcPr>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湖州市第一人民医院</w:t>
            </w: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eastAsia="仿宋_GB2312"/>
                <w:b/>
                <w:bCs/>
                <w:color w:val="000000" w:themeColor="text1"/>
                <w:szCs w:val="21"/>
                <w14:textFill>
                  <w14:solidFill>
                    <w14:schemeClr w14:val="tx1"/>
                  </w14:solidFill>
                </w14:textFill>
              </w:rPr>
            </w:pPr>
          </w:p>
          <w:p>
            <w:pPr>
              <w:spacing w:line="360" w:lineRule="auto"/>
              <w:contextualSpacing/>
              <w:jc w:val="center"/>
              <w:rPr>
                <w:rFonts w:hint="eastAsia" w:eastAsia="仿宋_GB2312"/>
                <w:b/>
                <w:bCs/>
                <w:color w:val="000000" w:themeColor="text1"/>
                <w:szCs w:val="21"/>
                <w14:textFill>
                  <w14:solidFill>
                    <w14:schemeClr w14:val="tx1"/>
                  </w14:solidFill>
                </w14:textFill>
              </w:rPr>
            </w:pPr>
          </w:p>
          <w:p>
            <w:pPr>
              <w:spacing w:line="360" w:lineRule="auto"/>
              <w:contextualSpacing/>
              <w:jc w:val="center"/>
              <w:rPr>
                <w:rFonts w:hint="eastAsia" w:eastAsia="仿宋_GB2312"/>
                <w:b/>
                <w:bCs/>
                <w:color w:val="000000" w:themeColor="text1"/>
                <w:szCs w:val="21"/>
                <w14:textFill>
                  <w14:solidFill>
                    <w14:schemeClr w14:val="tx1"/>
                  </w14:solidFill>
                </w14:textFill>
              </w:rPr>
            </w:pPr>
          </w:p>
          <w:p>
            <w:pPr>
              <w:spacing w:line="360" w:lineRule="auto"/>
              <w:contextualSpacing/>
              <w:jc w:val="center"/>
              <w:rPr>
                <w:rFonts w:hint="eastAsia" w:eastAsia="仿宋_GB2312"/>
                <w:b/>
                <w:bCs/>
                <w:color w:val="000000" w:themeColor="text1"/>
                <w:szCs w:val="21"/>
                <w14:textFill>
                  <w14:solidFill>
                    <w14:schemeClr w14:val="tx1"/>
                  </w14:solidFill>
                </w14:textFill>
              </w:rPr>
            </w:pPr>
          </w:p>
          <w:p>
            <w:pPr>
              <w:spacing w:line="360" w:lineRule="auto"/>
              <w:contextualSpacing/>
              <w:jc w:val="center"/>
              <w:rPr>
                <w:rFonts w:hint="eastAsia" w:eastAsia="仿宋_GB2312"/>
                <w:b/>
                <w:bCs/>
                <w:color w:val="000000" w:themeColor="text1"/>
                <w:szCs w:val="21"/>
                <w14:textFill>
                  <w14:solidFill>
                    <w14:schemeClr w14:val="tx1"/>
                  </w14:solidFill>
                </w14:textFill>
              </w:rPr>
            </w:pPr>
          </w:p>
          <w:p>
            <w:pPr>
              <w:spacing w:line="360" w:lineRule="auto"/>
              <w:contextualSpacing/>
              <w:jc w:val="center"/>
              <w:rPr>
                <w:rFonts w:hint="eastAsia" w:eastAsia="仿宋_GB2312"/>
                <w:b/>
                <w:bCs/>
                <w:color w:val="000000" w:themeColor="text1"/>
                <w:szCs w:val="21"/>
                <w14:textFill>
                  <w14:solidFill>
                    <w14:schemeClr w14:val="tx1"/>
                  </w14:solidFill>
                </w14:textFill>
              </w:rPr>
            </w:pPr>
          </w:p>
          <w:p>
            <w:pPr>
              <w:spacing w:line="360" w:lineRule="auto"/>
              <w:contextualSpacing/>
              <w:jc w:val="center"/>
              <w:rPr>
                <w:rFonts w:hint="eastAsia" w:eastAsia="仿宋_GB2312"/>
                <w:b/>
                <w:bCs/>
                <w:color w:val="000000" w:themeColor="text1"/>
                <w:szCs w:val="21"/>
                <w14:textFill>
                  <w14:solidFill>
                    <w14:schemeClr w14:val="tx1"/>
                  </w14:solidFill>
                </w14:textFill>
              </w:rPr>
            </w:pPr>
          </w:p>
          <w:p>
            <w:pPr>
              <w:spacing w:line="360" w:lineRule="auto"/>
              <w:contextualSpacing/>
              <w:jc w:val="center"/>
              <w:rPr>
                <w:rFonts w:hint="eastAsia" w:eastAsia="仿宋_GB2312"/>
                <w:b/>
                <w:bCs/>
                <w:color w:val="000000" w:themeColor="text1"/>
                <w:szCs w:val="21"/>
                <w14:textFill>
                  <w14:solidFill>
                    <w14:schemeClr w14:val="tx1"/>
                  </w14:solidFill>
                </w14:textFill>
              </w:rPr>
            </w:pPr>
          </w:p>
          <w:p>
            <w:pPr>
              <w:spacing w:line="360" w:lineRule="auto"/>
              <w:contextualSpacing/>
              <w:jc w:val="center"/>
              <w:rPr>
                <w:rFonts w:eastAsia="仿宋_GB2312"/>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湖州市第一人民医院</w:t>
            </w:r>
          </w:p>
        </w:tc>
        <w:tc>
          <w:tcPr>
            <w:tcW w:w="2396" w:type="dxa"/>
            <w:vAlign w:val="center"/>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留置导尿管理提醒系统V1.0(2016SR182489)</w:t>
            </w:r>
          </w:p>
        </w:tc>
        <w:tc>
          <w:tcPr>
            <w:tcW w:w="2458" w:type="dxa"/>
            <w:vAlign w:val="center"/>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对危重留置导尿患者的留置导尿管理实现智能化监控与反馈，协助危重患者尽早拔除导尿管</w:t>
            </w:r>
          </w:p>
        </w:tc>
        <w:tc>
          <w:tcPr>
            <w:tcW w:w="946" w:type="dxa"/>
            <w:vAlign w:val="center"/>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潘慧斌</w:t>
            </w:r>
          </w:p>
        </w:tc>
        <w:tc>
          <w:tcPr>
            <w:tcW w:w="1901" w:type="dxa"/>
            <w:vAlign w:val="center"/>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53" w:type="dxa"/>
            <w:vMerge w:val="continue"/>
            <w:vAlign w:val="center"/>
          </w:tcPr>
          <w:p>
            <w:pPr>
              <w:contextualSpacing/>
              <w:jc w:val="center"/>
              <w:rPr>
                <w:rFonts w:eastAsia="黑体"/>
                <w:color w:val="000000" w:themeColor="text1"/>
                <w:szCs w:val="21"/>
                <w14:textFill>
                  <w14:solidFill>
                    <w14:schemeClr w14:val="tx1"/>
                  </w14:solidFill>
                </w14:textFill>
              </w:rPr>
            </w:pPr>
          </w:p>
        </w:tc>
        <w:tc>
          <w:tcPr>
            <w:tcW w:w="2396" w:type="dxa"/>
            <w:vAlign w:val="center"/>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导尿管(ZL20162 1209807.7)</w:t>
            </w:r>
          </w:p>
        </w:tc>
        <w:tc>
          <w:tcPr>
            <w:tcW w:w="2458" w:type="dxa"/>
            <w:vAlign w:val="center"/>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一种导尿管的改良，通过导尿管内自带的压力释放感受装置实现自主定压排尿</w:t>
            </w:r>
          </w:p>
        </w:tc>
        <w:tc>
          <w:tcPr>
            <w:tcW w:w="946" w:type="dxa"/>
            <w:vAlign w:val="center"/>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邹晓月</w:t>
            </w:r>
          </w:p>
        </w:tc>
        <w:tc>
          <w:tcPr>
            <w:tcW w:w="1901" w:type="dxa"/>
            <w:vAlign w:val="center"/>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智能化有创机械通气撤离软件(2019SR1166834)</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对机械通气的危重患者实施智能化撤机拔管流程引导，提高撤机拔管成功率，缩短患者有创机械通气时长</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潘慧斌</w:t>
            </w:r>
          </w:p>
        </w:tc>
        <w:tc>
          <w:tcPr>
            <w:tcW w:w="1901"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危重营养支持管理软件V1.0(2020SR0413436)</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对危重患者实施信息化引导下的营养支持治疗，确保患者接受规范化的营养支持治疗</w:t>
            </w:r>
          </w:p>
        </w:tc>
        <w:tc>
          <w:tcPr>
            <w:tcW w:w="946" w:type="dxa"/>
            <w:vAlign w:val="center"/>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潘慧斌</w:t>
            </w:r>
          </w:p>
        </w:tc>
        <w:tc>
          <w:tcPr>
            <w:tcW w:w="1901" w:type="dxa"/>
            <w:vAlign w:val="center"/>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一种口舌测量装置</w:t>
            </w:r>
          </w:p>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(ZL201920569327.9)</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一种口舌快速测量装置，有助于临床医护人员迅速判断患者气道情况</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谢昀洁、费杏珍</w:t>
            </w:r>
          </w:p>
        </w:tc>
        <w:tc>
          <w:tcPr>
            <w:tcW w:w="1901"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一种具有心肺复苏机械按压装置的专用抢救床</w:t>
            </w:r>
          </w:p>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(ZL201921005448.7)</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对心肺复苏机械按压装置安装提出的一种改良，实现心肺复苏救治过程中装置的快速安装</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contextualSpacing/>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潘慧斌</w:t>
            </w:r>
          </w:p>
        </w:tc>
        <w:tc>
          <w:tcPr>
            <w:tcW w:w="1901"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contextualSpacing/>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一种心肺复苏机械按压装置专用抢救担架</w:t>
            </w:r>
          </w:p>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(ZL201921005444.9)</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对心肺复苏机械按压装置安装提出的一种改良，实现心肺复苏救治过程中装置的快速安装</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潘慧斌</w:t>
            </w:r>
          </w:p>
        </w:tc>
        <w:tc>
          <w:tcPr>
            <w:tcW w:w="1901"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一种携带吸痰装置的电子视频喉镜</w:t>
            </w:r>
          </w:p>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(ZL201921478886.5)</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对气管插管过程的一种改良，实现气管插管过程中序贯式气道廓清</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潘慧斌</w:t>
            </w:r>
          </w:p>
        </w:tc>
        <w:tc>
          <w:tcPr>
            <w:tcW w:w="1901"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一种心肺复苏过程中肱动脉血流探测袖带</w:t>
            </w:r>
          </w:p>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(ZL201921478870.4)</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一种心肺复苏按压质量的可穿戴监测设备，可实现心肺复苏按压质量的直接反馈</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潘慧斌</w:t>
            </w:r>
          </w:p>
        </w:tc>
        <w:tc>
          <w:tcPr>
            <w:tcW w:w="1901"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一种长度可调式血压计袖带</w:t>
            </w:r>
          </w:p>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(ZL201921857797.1)</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一种血压计袖带的改良，可以实现不同病情、不同危重患者无创血压的快速获取</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谢昀洁</w:t>
            </w:r>
          </w:p>
        </w:tc>
        <w:tc>
          <w:tcPr>
            <w:tcW w:w="1901"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一种心肺复苏过程中颈动脉血流探测仪</w:t>
            </w:r>
          </w:p>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(ZL201921478884.6)</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一种心肺复苏按压质量的可穿戴监测设备，可实现心肺复苏按压质量的直接反馈</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潘慧斌</w:t>
            </w:r>
          </w:p>
        </w:tc>
        <w:tc>
          <w:tcPr>
            <w:tcW w:w="1901"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实用新型专利（ZL 2019 2 1492864.4）</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一种留置针改良吸盘装置</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董利英</w:t>
            </w:r>
          </w:p>
        </w:tc>
        <w:tc>
          <w:tcPr>
            <w:tcW w:w="1901" w:type="dxa"/>
            <w:vAlign w:val="top"/>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实用新型专利（ZL 2019 2 0102716.0）</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一种带温湿度监控的气管切开插管</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蔡勇</w:t>
            </w:r>
          </w:p>
        </w:tc>
        <w:tc>
          <w:tcPr>
            <w:tcW w:w="1901" w:type="dxa"/>
            <w:vAlign w:val="top"/>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实用新型专利（ZL 2019 2 0419348.2）</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一种多功能输液架</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董利英</w:t>
            </w:r>
          </w:p>
        </w:tc>
        <w:tc>
          <w:tcPr>
            <w:tcW w:w="1901" w:type="dxa"/>
            <w:vAlign w:val="top"/>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实用新型专利（ZL 2018 2 0003487.2）</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一种方便喂养的双头勺</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董利英</w:t>
            </w:r>
          </w:p>
        </w:tc>
        <w:tc>
          <w:tcPr>
            <w:tcW w:w="1901" w:type="dxa"/>
            <w:vAlign w:val="top"/>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实用新型专利(ZL 2020 2 0331646.9)</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一种ICU重症患者翻身装置</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刘凤琪</w:t>
            </w:r>
          </w:p>
        </w:tc>
        <w:tc>
          <w:tcPr>
            <w:tcW w:w="1901" w:type="dxa"/>
            <w:vAlign w:val="top"/>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实用新型专利(ZL 2016 2 0970443.8)</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一种氧循环呼吸面罩</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陈志冬</w:t>
            </w:r>
          </w:p>
        </w:tc>
        <w:tc>
          <w:tcPr>
            <w:tcW w:w="1901" w:type="dxa"/>
            <w:vAlign w:val="top"/>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实用新型专利(ZL 2016 2 0532019.5)</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一种供下肢受损病患自理的ICU护理床</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陈志冬</w:t>
            </w:r>
          </w:p>
        </w:tc>
        <w:tc>
          <w:tcPr>
            <w:tcW w:w="1901" w:type="dxa"/>
            <w:vAlign w:val="top"/>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实用新型专利(ZL 2016 2 0208072.X)</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一种动脉置管及动脉导管抽血操作练习模型</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黄红月</w:t>
            </w:r>
          </w:p>
        </w:tc>
        <w:tc>
          <w:tcPr>
            <w:tcW w:w="1901" w:type="dxa"/>
            <w:vAlign w:val="top"/>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3" w:type="dxa"/>
            <w:vMerge w:val="continue"/>
            <w:vAlign w:val="center"/>
          </w:tcPr>
          <w:p>
            <w:pPr>
              <w:spacing w:line="360" w:lineRule="auto"/>
              <w:contextualSpacing/>
              <w:jc w:val="center"/>
              <w:rPr>
                <w:rFonts w:eastAsia="仿宋_GB2312"/>
                <w:color w:val="000000" w:themeColor="text1"/>
                <w:szCs w:val="21"/>
                <w14:textFill>
                  <w14:solidFill>
                    <w14:schemeClr w14:val="tx1"/>
                  </w14:solidFill>
                </w14:textFill>
              </w:rPr>
            </w:pPr>
          </w:p>
        </w:tc>
        <w:tc>
          <w:tcPr>
            <w:tcW w:w="2396"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实用新型专利(ZL 2016 2 0758686.5)</w:t>
            </w:r>
          </w:p>
        </w:tc>
        <w:tc>
          <w:tcPr>
            <w:tcW w:w="2458" w:type="dxa"/>
          </w:tcPr>
          <w:p>
            <w:pPr>
              <w:spacing w:line="360" w:lineRule="auto"/>
              <w:contextualSpacing/>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一种间歇式吸痰用的呼吸机延伸管安置架</w:t>
            </w:r>
          </w:p>
        </w:tc>
        <w:tc>
          <w:tcPr>
            <w:tcW w:w="946" w:type="dxa"/>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姬文华</w:t>
            </w:r>
          </w:p>
        </w:tc>
        <w:tc>
          <w:tcPr>
            <w:tcW w:w="1901" w:type="dxa"/>
            <w:vAlign w:val="top"/>
          </w:tcPr>
          <w:p>
            <w:pPr>
              <w:spacing w:line="360" w:lineRule="auto"/>
              <w:contextualSpacing/>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已授权</w:t>
            </w:r>
          </w:p>
        </w:tc>
      </w:tr>
    </w:tbl>
    <w:p>
      <w:pPr>
        <w:spacing w:line="360" w:lineRule="auto"/>
        <w:ind w:left="480" w:right="479" w:rightChars="228" w:hanging="480" w:hangingChars="200"/>
        <w:contextualSpacing/>
        <w:jc w:val="left"/>
        <w:rPr>
          <w:b/>
          <w:bCs/>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备注：</w:t>
      </w:r>
      <w:r>
        <w:rPr>
          <w:rFonts w:eastAsia="仿宋_GB2312"/>
          <w:color w:val="000000" w:themeColor="text1"/>
          <w:sz w:val="24"/>
          <w14:textFill>
            <w14:solidFill>
              <w14:schemeClr w14:val="tx1"/>
            </w14:solidFill>
          </w14:textFill>
        </w:rPr>
        <w:t>目前状态包括已授权</w:t>
      </w:r>
      <w:r>
        <w:rPr>
          <w:rFonts w:hint="eastAsia" w:eastAsia="仿宋_GB2312"/>
          <w:color w:val="000000" w:themeColor="text1"/>
          <w:sz w:val="24"/>
          <w14:textFill>
            <w14:solidFill>
              <w14:schemeClr w14:val="tx1"/>
            </w14:solidFill>
          </w14:textFill>
        </w:rPr>
        <w:t>或完成</w:t>
      </w:r>
      <w:r>
        <w:rPr>
          <w:rFonts w:eastAsia="仿宋_GB2312"/>
          <w:color w:val="000000" w:themeColor="text1"/>
          <w:sz w:val="24"/>
          <w14:textFill>
            <w14:solidFill>
              <w14:schemeClr w14:val="tx1"/>
            </w14:solidFill>
          </w14:textFill>
        </w:rPr>
        <w:t>、正在申请</w:t>
      </w:r>
      <w:r>
        <w:rPr>
          <w:rFonts w:hint="eastAsia" w:eastAsia="仿宋_GB2312"/>
          <w:color w:val="000000" w:themeColor="text1"/>
          <w:sz w:val="24"/>
          <w14:textFill>
            <w14:solidFill>
              <w14:schemeClr w14:val="tx1"/>
            </w14:solidFill>
          </w14:textFill>
        </w:rPr>
        <w:t>或进行</w:t>
      </w: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p>
    <w:p>
      <w:pPr>
        <w:spacing w:line="360" w:lineRule="auto"/>
        <w:ind w:right="479" w:rightChars="228"/>
        <w:contextualSpacing/>
        <w:jc w:val="left"/>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七、临床生物样本库建设与管理</w:t>
      </w:r>
    </w:p>
    <w:tbl>
      <w:tblPr>
        <w:tblStyle w:val="5"/>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703"/>
        <w:gridCol w:w="990"/>
        <w:gridCol w:w="992"/>
        <w:gridCol w:w="2803"/>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847"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单位名称</w:t>
            </w:r>
          </w:p>
        </w:tc>
        <w:tc>
          <w:tcPr>
            <w:tcW w:w="1703"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样本库建设时间（年月）</w:t>
            </w:r>
          </w:p>
        </w:tc>
        <w:tc>
          <w:tcPr>
            <w:tcW w:w="990" w:type="dxa"/>
            <w:vAlign w:val="center"/>
          </w:tcPr>
          <w:p>
            <w:pPr>
              <w:contextualSpacing/>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场地面积（m</w:t>
            </w:r>
            <w:r>
              <w:rPr>
                <w:rFonts w:hint="eastAsia" w:eastAsia="黑体"/>
                <w:color w:val="000000" w:themeColor="text1"/>
                <w:szCs w:val="21"/>
                <w:vertAlign w:val="superscript"/>
                <w14:textFill>
                  <w14:solidFill>
                    <w14:schemeClr w14:val="tx1"/>
                  </w14:solidFill>
                </w14:textFill>
              </w:rPr>
              <w:t>2</w:t>
            </w:r>
            <w:r>
              <w:rPr>
                <w:rFonts w:hint="eastAsia" w:eastAsia="黑体"/>
                <w:color w:val="000000" w:themeColor="text1"/>
                <w:szCs w:val="21"/>
                <w14:textFill>
                  <w14:solidFill>
                    <w14:schemeClr w14:val="tx1"/>
                  </w14:solidFill>
                </w14:textFill>
              </w:rPr>
              <w:t>）</w:t>
            </w:r>
          </w:p>
        </w:tc>
        <w:tc>
          <w:tcPr>
            <w:tcW w:w="992"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样本</w:t>
            </w:r>
            <w:r>
              <w:rPr>
                <w:rFonts w:hint="eastAsia" w:eastAsia="黑体"/>
                <w:color w:val="000000" w:themeColor="text1"/>
                <w:szCs w:val="21"/>
                <w14:textFill>
                  <w14:solidFill>
                    <w14:schemeClr w14:val="tx1"/>
                  </w14:solidFill>
                </w14:textFill>
              </w:rPr>
              <w:t>数量</w:t>
            </w:r>
          </w:p>
        </w:tc>
        <w:tc>
          <w:tcPr>
            <w:tcW w:w="2803"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与学科群建设相关样本名称</w:t>
            </w:r>
          </w:p>
        </w:tc>
        <w:tc>
          <w:tcPr>
            <w:tcW w:w="1083" w:type="dxa"/>
            <w:vAlign w:val="center"/>
          </w:tcPr>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科室/</w:t>
            </w:r>
          </w:p>
          <w:p>
            <w:pPr>
              <w:contextualSpacing/>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847" w:type="dxa"/>
            <w:vAlign w:val="center"/>
          </w:tcPr>
          <w:p>
            <w:pPr>
              <w:spacing w:line="360" w:lineRule="auto"/>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湖州市第一人民医院</w:t>
            </w:r>
          </w:p>
        </w:tc>
        <w:tc>
          <w:tcPr>
            <w:tcW w:w="1703" w:type="dxa"/>
            <w:vAlign w:val="center"/>
          </w:tcPr>
          <w:p>
            <w:pPr>
              <w:spacing w:line="360" w:lineRule="auto"/>
              <w:ind w:right="-143" w:rightChars="-68"/>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2016年06月起</w:t>
            </w:r>
          </w:p>
        </w:tc>
        <w:tc>
          <w:tcPr>
            <w:tcW w:w="990" w:type="dxa"/>
            <w:vAlign w:val="center"/>
          </w:tcPr>
          <w:p>
            <w:pPr>
              <w:spacing w:line="360" w:lineRule="auto"/>
              <w:ind w:right="-143" w:rightChars="-68"/>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100</w:t>
            </w:r>
          </w:p>
        </w:tc>
        <w:tc>
          <w:tcPr>
            <w:tcW w:w="992" w:type="dxa"/>
            <w:vAlign w:val="center"/>
          </w:tcPr>
          <w:p>
            <w:pPr>
              <w:spacing w:line="360" w:lineRule="auto"/>
              <w:ind w:right="-143" w:rightChars="-68"/>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6万份</w:t>
            </w:r>
          </w:p>
        </w:tc>
        <w:tc>
          <w:tcPr>
            <w:tcW w:w="2803" w:type="dxa"/>
            <w:vAlign w:val="center"/>
          </w:tcPr>
          <w:p>
            <w:pPr>
              <w:spacing w:line="360" w:lineRule="auto"/>
              <w:ind w:right="-143" w:rightChars="-68"/>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创伤病人外周血、创伤患者手术组织</w:t>
            </w:r>
          </w:p>
        </w:tc>
        <w:tc>
          <w:tcPr>
            <w:tcW w:w="1083" w:type="dxa"/>
            <w:vAlign w:val="center"/>
          </w:tcPr>
          <w:p>
            <w:pPr>
              <w:spacing w:line="360" w:lineRule="auto"/>
              <w:ind w:right="-143" w:rightChars="-68"/>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王翔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jc w:val="center"/>
        </w:trPr>
        <w:tc>
          <w:tcPr>
            <w:tcW w:w="9418" w:type="dxa"/>
            <w:gridSpan w:val="6"/>
          </w:tcPr>
          <w:p>
            <w:pPr>
              <w:spacing w:line="360" w:lineRule="auto"/>
              <w:ind w:right="-143" w:rightChars="-68"/>
              <w:contextualSpacing/>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样本库规范化建设</w:t>
            </w:r>
            <w:r>
              <w:rPr>
                <w:rFonts w:hint="eastAsia" w:eastAsia="仿宋_GB2312"/>
                <w:color w:val="000000" w:themeColor="text1"/>
                <w:szCs w:val="21"/>
                <w14:textFill>
                  <w14:solidFill>
                    <w14:schemeClr w14:val="tx1"/>
                  </w14:solidFill>
                </w14:textFill>
              </w:rPr>
              <w:t>主要</w:t>
            </w:r>
            <w:r>
              <w:rPr>
                <w:rFonts w:eastAsia="仿宋_GB2312"/>
                <w:color w:val="000000" w:themeColor="text1"/>
                <w:szCs w:val="21"/>
                <w14:textFill>
                  <w14:solidFill>
                    <w14:schemeClr w14:val="tx1"/>
                  </w14:solidFill>
                </w14:textFill>
              </w:rPr>
              <w:t>方案</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包括：人员组织架构、场地设施设备、程序文件、标准操作流程SOP、伦理审核、生物安全防护、质量控制、信息应用与数据安全管理等，以《生物样本库质量和能力通用要求》GB/T 37864-2019为准绳</w:t>
            </w:r>
            <w:r>
              <w:rPr>
                <w:rFonts w:hint="eastAsia" w:eastAsia="仿宋_GB2312"/>
                <w:color w:val="000000" w:themeColor="text1"/>
                <w:szCs w:val="21"/>
                <w14:textFill>
                  <w14:solidFill>
                    <w14:schemeClr w14:val="tx1"/>
                  </w14:solidFill>
                </w14:textFill>
              </w:rPr>
              <w:t>，1500字以内）</w:t>
            </w:r>
          </w:p>
          <w:p>
            <w:pPr>
              <w:pStyle w:val="9"/>
              <w:spacing w:line="360" w:lineRule="auto"/>
              <w:ind w:firstLine="0" w:firstLineChars="0"/>
              <w:rPr>
                <w:b/>
                <w:bCs/>
                <w:sz w:val="21"/>
                <w:szCs w:val="21"/>
              </w:rPr>
            </w:pPr>
            <w:r>
              <w:rPr>
                <w:rFonts w:hint="eastAsia"/>
                <w:b/>
                <w:bCs/>
                <w:sz w:val="21"/>
                <w:szCs w:val="21"/>
              </w:rPr>
              <w:t>①生物样本库建设指导思想</w:t>
            </w:r>
          </w:p>
          <w:p>
            <w:pPr>
              <w:spacing w:line="360" w:lineRule="auto"/>
              <w:ind w:firstLine="420" w:firstLineChars="200"/>
              <w:rPr>
                <w:sz w:val="21"/>
                <w:szCs w:val="21"/>
              </w:rPr>
            </w:pPr>
            <w:r>
              <w:rPr>
                <w:rFonts w:hint="eastAsia"/>
                <w:sz w:val="21"/>
                <w:szCs w:val="21"/>
              </w:rPr>
              <w:t>该生物样本库按照“顶层设计、统筹规划、共建共享”的原则，将建立信息资源和利益共享机制以及相应的信息服务平台，建成资料完整、规范化、标准化、信息化、特色鲜明的综合型生物样本库，为各学科的临床转化医学研究提供平台支撑。</w:t>
            </w:r>
          </w:p>
          <w:p>
            <w:pPr>
              <w:pStyle w:val="9"/>
              <w:spacing w:line="360" w:lineRule="auto"/>
              <w:ind w:firstLine="0" w:firstLineChars="0"/>
              <w:rPr>
                <w:b/>
                <w:bCs/>
                <w:sz w:val="21"/>
                <w:szCs w:val="21"/>
              </w:rPr>
            </w:pPr>
            <w:r>
              <w:rPr>
                <w:rFonts w:hint="eastAsia"/>
                <w:b/>
                <w:bCs/>
                <w:sz w:val="21"/>
                <w:szCs w:val="21"/>
              </w:rPr>
              <w:t>②组织架构</w:t>
            </w:r>
          </w:p>
          <w:p>
            <w:pPr>
              <w:spacing w:line="360" w:lineRule="auto"/>
              <w:rPr>
                <w:sz w:val="21"/>
                <w:szCs w:val="21"/>
              </w:rPr>
            </w:pPr>
            <w:r>
              <w:rPr>
                <w:rFonts w:hint="eastAsia"/>
                <w:sz w:val="21"/>
                <w:szCs w:val="21"/>
              </w:rPr>
              <w:t>我院的生物样本库在医院的统一领导下依托中心实验室建设，基本的组织构架如下：</w:t>
            </w:r>
          </w:p>
          <w:p>
            <w:pPr>
              <w:spacing w:line="360" w:lineRule="auto"/>
              <w:jc w:val="center"/>
              <w:rPr>
                <w:sz w:val="21"/>
                <w:szCs w:val="21"/>
              </w:rPr>
            </w:pPr>
            <w:r>
              <w:rPr>
                <w:sz w:val="21"/>
                <w:szCs w:val="21"/>
              </w:rPr>
              <w:drawing>
                <wp:inline distT="0" distB="0" distL="0" distR="0">
                  <wp:extent cx="4619625" cy="1635125"/>
                  <wp:effectExtent l="0" t="0" r="3175" b="3175"/>
                  <wp:docPr id="1" name="图片 1" descr="C:\Users\ADMINI~1\AppData\Local\Temp\16086834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1608683439(1).png"/>
                          <pic:cNvPicPr>
                            <a:picLocks noChangeAspect="1" noChangeArrowheads="1"/>
                          </pic:cNvPicPr>
                        </pic:nvPicPr>
                        <pic:blipFill>
                          <a:blip r:embed="rId6" cstate="print">
                            <a:extLst>
                              <a:ext uri="{28A0092B-C50C-407E-A947-70E740481C1C}">
                                <a14:useLocalDpi xmlns:a14="http://schemas.microsoft.com/office/drawing/2010/main" val="0"/>
                              </a:ext>
                            </a:extLst>
                          </a:blip>
                          <a:srcRect b="3013"/>
                          <a:stretch>
                            <a:fillRect/>
                          </a:stretch>
                        </pic:blipFill>
                        <pic:spPr>
                          <a:xfrm>
                            <a:off x="0" y="0"/>
                            <a:ext cx="4619625" cy="1635125"/>
                          </a:xfrm>
                          <a:prstGeom prst="rect">
                            <a:avLst/>
                          </a:prstGeom>
                          <a:noFill/>
                          <a:ln>
                            <a:noFill/>
                          </a:ln>
                        </pic:spPr>
                      </pic:pic>
                    </a:graphicData>
                  </a:graphic>
                </wp:inline>
              </w:drawing>
            </w:r>
          </w:p>
          <w:p>
            <w:pPr>
              <w:pStyle w:val="9"/>
              <w:spacing w:line="360" w:lineRule="auto"/>
              <w:ind w:firstLine="0" w:firstLineChars="0"/>
              <w:rPr>
                <w:b/>
                <w:bCs/>
                <w:sz w:val="21"/>
                <w:szCs w:val="21"/>
              </w:rPr>
            </w:pPr>
            <w:r>
              <w:rPr>
                <w:rFonts w:hint="eastAsia"/>
                <w:b/>
                <w:bCs/>
                <w:sz w:val="21"/>
                <w:szCs w:val="21"/>
              </w:rPr>
              <w:t>③日常管理</w:t>
            </w:r>
          </w:p>
          <w:p>
            <w:pPr>
              <w:spacing w:line="360" w:lineRule="auto"/>
              <w:ind w:firstLine="525" w:firstLineChars="250"/>
              <w:rPr>
                <w:sz w:val="21"/>
                <w:szCs w:val="21"/>
              </w:rPr>
            </w:pPr>
            <w:r>
              <w:rPr>
                <w:rFonts w:hint="eastAsia"/>
                <w:sz w:val="21"/>
                <w:szCs w:val="21"/>
              </w:rPr>
              <w:t>生物样本库日常管理机构设主任、副主任各1人，采集组2人，加工处理组2人，冻存管理组1人；主任由中心实验室主任兼任。</w:t>
            </w:r>
          </w:p>
          <w:p>
            <w:pPr>
              <w:spacing w:line="360" w:lineRule="auto"/>
              <w:ind w:firstLine="420" w:firstLineChars="200"/>
              <w:rPr>
                <w:sz w:val="21"/>
                <w:szCs w:val="21"/>
              </w:rPr>
            </w:pPr>
            <w:r>
              <w:rPr>
                <w:rFonts w:hint="eastAsia"/>
                <w:sz w:val="21"/>
                <w:szCs w:val="21"/>
              </w:rPr>
              <w:t>主任：负责生物样本库全面管理工作。</w:t>
            </w:r>
          </w:p>
          <w:p>
            <w:pPr>
              <w:spacing w:line="360" w:lineRule="auto"/>
              <w:ind w:firstLine="420" w:firstLineChars="200"/>
              <w:rPr>
                <w:sz w:val="21"/>
                <w:szCs w:val="21"/>
              </w:rPr>
            </w:pPr>
            <w:r>
              <w:rPr>
                <w:rFonts w:hint="eastAsia"/>
                <w:sz w:val="21"/>
                <w:szCs w:val="21"/>
              </w:rPr>
              <w:t>副主任：协助主任完成生物样本库的日常运行与管理工作。</w:t>
            </w:r>
          </w:p>
          <w:p>
            <w:pPr>
              <w:spacing w:line="360" w:lineRule="auto"/>
              <w:ind w:firstLine="420" w:firstLineChars="200"/>
              <w:rPr>
                <w:sz w:val="21"/>
                <w:szCs w:val="21"/>
              </w:rPr>
            </w:pPr>
            <w:r>
              <w:rPr>
                <w:rFonts w:hint="eastAsia"/>
                <w:sz w:val="21"/>
                <w:szCs w:val="21"/>
              </w:rPr>
              <w:t>采集组：负责组织样本的取材与运输等工作。</w:t>
            </w:r>
          </w:p>
          <w:p>
            <w:pPr>
              <w:spacing w:line="360" w:lineRule="auto"/>
              <w:ind w:firstLine="420" w:firstLineChars="200"/>
              <w:rPr>
                <w:sz w:val="21"/>
                <w:szCs w:val="21"/>
              </w:rPr>
            </w:pPr>
            <w:r>
              <w:rPr>
                <w:rFonts w:hint="eastAsia"/>
                <w:sz w:val="21"/>
                <w:szCs w:val="21"/>
              </w:rPr>
              <w:t>加工处理组：负责接收入库样本，并根据样本种类与研究需求进行分装、处理等。</w:t>
            </w:r>
          </w:p>
          <w:p>
            <w:pPr>
              <w:spacing w:line="360" w:lineRule="auto"/>
              <w:ind w:firstLine="420" w:firstLineChars="200"/>
              <w:rPr>
                <w:sz w:val="21"/>
                <w:szCs w:val="21"/>
              </w:rPr>
            </w:pPr>
            <w:r>
              <w:rPr>
                <w:rFonts w:hint="eastAsia"/>
                <w:sz w:val="21"/>
                <w:szCs w:val="21"/>
              </w:rPr>
              <w:t>冻存管理组：负责样本的出入库管理、追踪核实样本的库存情况与质量检测等工作。</w:t>
            </w:r>
          </w:p>
          <w:p>
            <w:pPr>
              <w:spacing w:line="360" w:lineRule="auto"/>
              <w:ind w:firstLine="420" w:firstLineChars="200"/>
              <w:rPr>
                <w:sz w:val="21"/>
                <w:szCs w:val="21"/>
              </w:rPr>
            </w:pPr>
            <w:r>
              <w:rPr>
                <w:rFonts w:hint="eastAsia"/>
                <w:sz w:val="21"/>
                <w:szCs w:val="21"/>
              </w:rPr>
              <w:t>具体岗位职责与要求，由生物样本库明确后报医院审定。</w:t>
            </w:r>
          </w:p>
          <w:p>
            <w:pPr>
              <w:pStyle w:val="9"/>
              <w:spacing w:line="360" w:lineRule="auto"/>
              <w:ind w:firstLine="0" w:firstLineChars="0"/>
              <w:rPr>
                <w:b/>
                <w:bCs/>
                <w:sz w:val="21"/>
                <w:szCs w:val="21"/>
              </w:rPr>
            </w:pPr>
            <w:r>
              <w:rPr>
                <w:rFonts w:hint="eastAsia"/>
                <w:b/>
                <w:bCs/>
                <w:sz w:val="21"/>
                <w:szCs w:val="21"/>
              </w:rPr>
              <w:t>④学术委员会与伦理委员会</w:t>
            </w:r>
          </w:p>
          <w:p>
            <w:pPr>
              <w:spacing w:line="360" w:lineRule="auto"/>
              <w:ind w:firstLine="420" w:firstLineChars="200"/>
              <w:rPr>
                <w:sz w:val="21"/>
                <w:szCs w:val="21"/>
              </w:rPr>
            </w:pPr>
            <w:r>
              <w:rPr>
                <w:rFonts w:hint="eastAsia"/>
                <w:sz w:val="21"/>
                <w:szCs w:val="21"/>
              </w:rPr>
              <w:t>依托医院的学术委员会对生物样本库建设及中长期发展规划和涉及的重大学术研究问题提供咨询和把关。检查指导生物样本库年度预算拟制和落实情况。</w:t>
            </w:r>
          </w:p>
          <w:p>
            <w:pPr>
              <w:spacing w:line="360" w:lineRule="auto"/>
              <w:ind w:firstLine="420" w:firstLineChars="200"/>
              <w:rPr>
                <w:sz w:val="21"/>
                <w:szCs w:val="21"/>
              </w:rPr>
            </w:pPr>
            <w:r>
              <w:rPr>
                <w:rFonts w:hint="eastAsia"/>
                <w:sz w:val="21"/>
                <w:szCs w:val="21"/>
              </w:rPr>
              <w:t>依托我院已注册备案的“医学科研与临床试验伦理委员会”，根据《医学科研与临床试验伦理委员会章程》对生物样本库的各项工作提供伦理学指导，包括但不限于对样本采集与使用进行伦理审查、检查指导生物样本库对相关伦理规范及标准的落实情况等。</w:t>
            </w:r>
          </w:p>
          <w:p>
            <w:pPr>
              <w:pStyle w:val="9"/>
              <w:spacing w:line="360" w:lineRule="auto"/>
              <w:ind w:firstLine="0" w:firstLineChars="0"/>
              <w:rPr>
                <w:b/>
                <w:bCs/>
                <w:sz w:val="21"/>
                <w:szCs w:val="21"/>
              </w:rPr>
            </w:pPr>
            <w:r>
              <w:rPr>
                <w:rFonts w:hint="eastAsia"/>
                <w:b/>
                <w:bCs/>
                <w:sz w:val="21"/>
                <w:szCs w:val="21"/>
              </w:rPr>
              <w:t>⑤中心库与专科库</w:t>
            </w:r>
          </w:p>
          <w:p>
            <w:pPr>
              <w:spacing w:line="360" w:lineRule="auto"/>
              <w:ind w:firstLine="435"/>
              <w:rPr>
                <w:sz w:val="21"/>
                <w:szCs w:val="21"/>
              </w:rPr>
            </w:pPr>
            <w:r>
              <w:rPr>
                <w:rFonts w:hint="eastAsia"/>
                <w:sz w:val="21"/>
                <w:szCs w:val="21"/>
              </w:rPr>
              <w:t>样本库分为中心库与专科库，其中中心库由医院根据采集申请汇总及发展实际需求，制定计划，获得学术委员会与伦理委员会的批准后进行统一采集保存，由标本库统一管理。市级以上重点科室（学科群）可根据学科发展需求，设立专科特设样本库，用于学科特色样本库的储存与管理。建设科室将拟收集样本和未来研究计划报伦理委员会、专家委员会审核，通过后报医院审批，经医院批准后按医院生物样本库标准建设，同时做好与医院生物样本库对接工作。专科库原则由建设科室独立负责，在统一标准和流程的基础上，日常运行管理与样本采集工作、相关SOP文件和人员聘任等事项由建设科室负责完成。</w:t>
            </w:r>
          </w:p>
          <w:p>
            <w:pPr>
              <w:pStyle w:val="9"/>
              <w:spacing w:line="360" w:lineRule="auto"/>
              <w:ind w:firstLine="0" w:firstLineChars="0"/>
              <w:rPr>
                <w:b/>
                <w:bCs/>
                <w:sz w:val="21"/>
                <w:szCs w:val="21"/>
              </w:rPr>
            </w:pPr>
            <w:r>
              <w:rPr>
                <w:rFonts w:hint="eastAsia"/>
                <w:b/>
                <w:bCs/>
                <w:sz w:val="21"/>
                <w:szCs w:val="21"/>
              </w:rPr>
              <w:t>⑥场地设备设施</w:t>
            </w:r>
          </w:p>
          <w:p>
            <w:pPr>
              <w:spacing w:line="360" w:lineRule="auto"/>
              <w:ind w:firstLine="420" w:firstLineChars="200"/>
              <w:rPr>
                <w:sz w:val="21"/>
                <w:szCs w:val="21"/>
              </w:rPr>
            </w:pPr>
            <w:r>
              <w:rPr>
                <w:rFonts w:hint="eastAsia"/>
                <w:sz w:val="21"/>
                <w:szCs w:val="21"/>
              </w:rPr>
              <w:t>我院样本库建立在“湖州市转化医学重点实验平台”，已拥有100m2左右场地，配备多台超低温冰箱，涉及样本处理的相关仪器和耗材包括但不限于生物安全柜、超高速离心机、核酸蛋白提取仪器。同时样本库高度重视安全管理，样本库配有生物废弃物处理间，以及各种防火防毒设施设备，并定期检查补充。</w:t>
            </w:r>
          </w:p>
          <w:p>
            <w:pPr>
              <w:pStyle w:val="9"/>
              <w:spacing w:line="360" w:lineRule="auto"/>
              <w:ind w:firstLine="0" w:firstLineChars="0"/>
              <w:rPr>
                <w:b/>
                <w:bCs/>
                <w:sz w:val="21"/>
                <w:szCs w:val="21"/>
              </w:rPr>
            </w:pPr>
            <w:r>
              <w:rPr>
                <w:rFonts w:hint="eastAsia"/>
                <w:b/>
                <w:bCs/>
                <w:sz w:val="21"/>
                <w:szCs w:val="21"/>
              </w:rPr>
              <w:t>⑦制度建设</w:t>
            </w:r>
          </w:p>
          <w:p>
            <w:pPr>
              <w:spacing w:line="360" w:lineRule="auto"/>
              <w:ind w:firstLine="420" w:firstLineChars="200"/>
              <w:rPr>
                <w:sz w:val="21"/>
                <w:szCs w:val="21"/>
              </w:rPr>
            </w:pPr>
            <w:r>
              <w:rPr>
                <w:rFonts w:hint="eastAsia"/>
                <w:sz w:val="21"/>
                <w:szCs w:val="21"/>
              </w:rPr>
              <w:t>样本库试运行期间逐步建立程序性文件体系，目前有完整的伦理审核体系，针对获批的科研项目研究有建立的样本入库出库流程。针对样本采集有血液、尿液、组织样本采集操作SOP；针对样本处理有核酸提取纯化、蛋白质提取纯化、细胞系建立、血液样本处理SOP；针对样本保存有样本存储编号SOP及使用管理制度；针对废弃物处理有废弃物处理SOP。目前相关文件制度还在完善中</w:t>
            </w:r>
          </w:p>
          <w:p>
            <w:pPr>
              <w:pStyle w:val="9"/>
              <w:spacing w:line="360" w:lineRule="auto"/>
              <w:ind w:firstLine="0" w:firstLineChars="0"/>
              <w:rPr>
                <w:b/>
                <w:bCs/>
                <w:sz w:val="21"/>
                <w:szCs w:val="21"/>
              </w:rPr>
            </w:pPr>
            <w:r>
              <w:rPr>
                <w:rFonts w:hint="eastAsia"/>
                <w:b/>
                <w:bCs/>
                <w:sz w:val="21"/>
                <w:szCs w:val="21"/>
              </w:rPr>
              <w:t>⑧人员培训</w:t>
            </w:r>
          </w:p>
          <w:p>
            <w:pPr>
              <w:spacing w:line="360" w:lineRule="auto"/>
              <w:ind w:firstLine="435"/>
              <w:rPr>
                <w:sz w:val="21"/>
                <w:szCs w:val="21"/>
              </w:rPr>
            </w:pPr>
            <w:r>
              <w:rPr>
                <w:rFonts w:hint="eastAsia"/>
                <w:sz w:val="21"/>
                <w:szCs w:val="21"/>
              </w:rPr>
              <w:t>目前样本库工作人员多为相关专业硕博学历，具备良好的专业知识与技能，熟悉生物样本采集运输保存使用各环节。工作人员每年定期参加各级组织的生物安全培训，熟练掌握生物安全防护知识与能力。</w:t>
            </w:r>
          </w:p>
          <w:p>
            <w:pPr>
              <w:pStyle w:val="9"/>
              <w:spacing w:line="360" w:lineRule="auto"/>
              <w:ind w:firstLine="0" w:firstLineChars="0"/>
              <w:rPr>
                <w:b/>
                <w:bCs/>
                <w:sz w:val="21"/>
                <w:szCs w:val="21"/>
              </w:rPr>
            </w:pPr>
            <w:r>
              <w:rPr>
                <w:rFonts w:hint="eastAsia"/>
                <w:b/>
                <w:bCs/>
                <w:sz w:val="21"/>
                <w:szCs w:val="21"/>
              </w:rPr>
              <w:t>⑨信息化管理</w:t>
            </w:r>
          </w:p>
          <w:p>
            <w:pPr>
              <w:spacing w:line="360" w:lineRule="auto"/>
              <w:ind w:firstLine="420" w:firstLineChars="200"/>
              <w:rPr>
                <w:rFonts w:hint="eastAsia"/>
                <w:sz w:val="21"/>
                <w:szCs w:val="21"/>
              </w:rPr>
            </w:pPr>
            <w:r>
              <w:rPr>
                <w:rFonts w:hint="eastAsia"/>
                <w:sz w:val="21"/>
                <w:szCs w:val="21"/>
              </w:rPr>
              <w:t>这是目前最或缺的，也是下阶段的重点工作之一。样本库拟根据实际接轨相关企业，采购信息化管理使用平台，对样本库的各环节工作全面信息化管理。同时利用平台实现样本库的对外开放。</w:t>
            </w:r>
          </w:p>
          <w:p>
            <w:pPr>
              <w:ind w:firstLine="420" w:firstLineChars="200"/>
              <w:rPr>
                <w:rFonts w:hint="eastAsia"/>
              </w:rPr>
            </w:pPr>
          </w:p>
          <w:p>
            <w:pPr>
              <w:rPr>
                <w:rFonts w:hint="eastAsia"/>
              </w:rPr>
            </w:pPr>
          </w:p>
        </w:tc>
      </w:tr>
    </w:tbl>
    <w:p>
      <w:pPr>
        <w:spacing w:line="360" w:lineRule="auto"/>
        <w:contextualSpacing/>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八、基于大数据和人工智能的互联网诊治协作平台建设计划</w:t>
      </w:r>
    </w:p>
    <w:tbl>
      <w:tblPr>
        <w:tblStyle w:val="5"/>
        <w:tblW w:w="9458"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458" w:type="dxa"/>
            <w:gridSpan w:val="2"/>
            <w:vAlign w:val="center"/>
          </w:tcPr>
          <w:p>
            <w:pP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平台计划覆盖面：</w:t>
            </w:r>
            <w:r>
              <w:rPr>
                <w:rFonts w:asciiTheme="majorEastAsia" w:hAnsiTheme="majorEastAsia" w:eastAsiaTheme="majorEastAsia"/>
                <w:color w:val="000000" w:themeColor="text1"/>
                <w:kern w:val="0"/>
                <w:szCs w:val="21"/>
                <w14:textFill>
                  <w14:solidFill>
                    <w14:schemeClr w14:val="tx1"/>
                  </w14:solidFill>
                </w14:textFill>
              </w:rPr>
              <w:t>□</w:t>
            </w:r>
            <w:r>
              <w:rPr>
                <w:rFonts w:eastAsia="仿宋_GB2312"/>
                <w:color w:val="000000" w:themeColor="text1"/>
                <w:szCs w:val="21"/>
                <w14:textFill>
                  <w14:solidFill>
                    <w14:schemeClr w14:val="tx1"/>
                  </w14:solidFill>
                </w14:textFill>
              </w:rPr>
              <w:t xml:space="preserve">仅牵头单位 </w:t>
            </w:r>
            <w:r>
              <w:rPr>
                <w:rFonts w:asciiTheme="majorEastAsia" w:hAnsiTheme="majorEastAsia" w:eastAsiaTheme="majorEastAsia"/>
                <w:color w:val="000000" w:themeColor="text1"/>
                <w:kern w:val="0"/>
                <w:szCs w:val="21"/>
                <w14:textFill>
                  <w14:solidFill>
                    <w14:schemeClr w14:val="tx1"/>
                  </w14:solidFill>
                </w14:textFill>
              </w:rPr>
              <w:sym w:font="Wingdings 2" w:char="0052"/>
            </w:r>
            <w:r>
              <w:rPr>
                <w:rFonts w:eastAsia="仿宋_GB2312"/>
                <w:color w:val="000000" w:themeColor="text1"/>
                <w:szCs w:val="21"/>
                <w14:textFill>
                  <w14:solidFill>
                    <w14:schemeClr w14:val="tx1"/>
                  </w14:solidFill>
                </w14:textFill>
              </w:rPr>
              <w:t xml:space="preserve">主要合作单位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2125" w:type="dxa"/>
            <w:vMerge w:val="restart"/>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计划对接医疗资源</w:t>
            </w:r>
          </w:p>
        </w:tc>
        <w:tc>
          <w:tcPr>
            <w:tcW w:w="7333" w:type="dxa"/>
            <w:vAlign w:val="center"/>
          </w:tcPr>
          <w:p>
            <w:pPr>
              <w:rPr>
                <w:rFonts w:eastAsia="仿宋_GB2312"/>
                <w:color w:val="000000" w:themeColor="text1"/>
                <w:szCs w:val="21"/>
                <w:u w:val="single"/>
                <w14:textFill>
                  <w14:solidFill>
                    <w14:schemeClr w14:val="tx1"/>
                  </w14:solidFill>
                </w14:textFill>
              </w:rPr>
            </w:pPr>
            <w:r>
              <w:rPr>
                <w:rFonts w:eastAsia="仿宋_GB2312"/>
                <w:color w:val="000000" w:themeColor="text1"/>
                <w:szCs w:val="21"/>
                <w14:textFill>
                  <w14:solidFill>
                    <w14:schemeClr w14:val="tx1"/>
                  </w14:solidFill>
                </w14:textFill>
              </w:rPr>
              <w:t>省外，</w:t>
            </w:r>
            <w:r>
              <w:rPr>
                <w:rFonts w:eastAsia="仿宋_GB2312"/>
                <w:color w:val="000000" w:themeColor="text1"/>
                <w:szCs w:val="21"/>
                <w:u w:val="single"/>
                <w14:textFill>
                  <w14:solidFill>
                    <w14:schemeClr w14:val="tx1"/>
                  </w14:solidFill>
                </w14:textFill>
              </w:rPr>
              <w:t xml:space="preserve">   </w:t>
            </w:r>
            <w:r>
              <w:rPr>
                <w:rFonts w:hint="eastAsia" w:eastAsia="仿宋_GB2312"/>
                <w:color w:val="000000" w:themeColor="text1"/>
                <w:szCs w:val="21"/>
                <w:u w:val="single"/>
                <w14:textFill>
                  <w14:solidFill>
                    <w14:schemeClr w14:val="tx1"/>
                  </w14:solidFill>
                </w14:textFill>
              </w:rPr>
              <w:t>2</w:t>
            </w:r>
            <w:r>
              <w:rPr>
                <w:rFonts w:eastAsia="仿宋_GB2312"/>
                <w:color w:val="000000" w:themeColor="text1"/>
                <w:szCs w:val="21"/>
                <w:u w:val="single"/>
                <w14:textFill>
                  <w14:solidFill>
                    <w14:schemeClr w14:val="tx1"/>
                  </w14:solidFill>
                </w14:textFill>
              </w:rPr>
              <w:t xml:space="preserve">  </w:t>
            </w:r>
            <w:r>
              <w:rPr>
                <w:rFonts w:eastAsia="仿宋_GB2312"/>
                <w:color w:val="000000" w:themeColor="text1"/>
                <w:szCs w:val="21"/>
                <w14:textFill>
                  <w14:solidFill>
                    <w14:schemeClr w14:val="tx1"/>
                  </w14:solidFill>
                </w14:textFill>
              </w:rPr>
              <w:t>家，</w:t>
            </w:r>
          </w:p>
          <w:p>
            <w:pPr>
              <w:rPr>
                <w:rFonts w:eastAsia="仿宋_GB2312"/>
                <w:color w:val="000000" w:themeColor="text1"/>
                <w:szCs w:val="21"/>
                <w:u w:val="single"/>
                <w14:textFill>
                  <w14:solidFill>
                    <w14:schemeClr w14:val="tx1"/>
                  </w14:solidFill>
                </w14:textFill>
              </w:rPr>
            </w:pPr>
            <w:r>
              <w:rPr>
                <w:rFonts w:hint="eastAsia" w:eastAsia="仿宋_GB2312"/>
                <w:color w:val="000000" w:themeColor="text1"/>
                <w:szCs w:val="21"/>
                <w14:textFill>
                  <w14:solidFill>
                    <w14:schemeClr w14:val="tx1"/>
                  </w14:solidFill>
                </w14:textFill>
              </w:rPr>
              <w:t>1.</w:t>
            </w:r>
            <w:r>
              <w:rPr>
                <w:rFonts w:eastAsia="仿宋_GB2312"/>
                <w:color w:val="000000" w:themeColor="text1"/>
                <w:szCs w:val="21"/>
                <w14:textFill>
                  <w14:solidFill>
                    <w14:schemeClr w14:val="tx1"/>
                  </w14:solidFill>
                </w14:textFill>
              </w:rPr>
              <w:t xml:space="preserve">   </w:t>
            </w:r>
            <w:r>
              <w:rPr>
                <w:rFonts w:eastAsia="仿宋_GB2312"/>
                <w:color w:val="000000" w:themeColor="text1"/>
                <w:szCs w:val="21"/>
                <w:u w:val="single"/>
                <w14:textFill>
                  <w14:solidFill>
                    <w14:schemeClr w14:val="tx1"/>
                  </w14:solidFill>
                </w14:textFill>
              </w:rPr>
              <w:t xml:space="preserve">  </w:t>
            </w:r>
            <w:r>
              <w:rPr>
                <w:rFonts w:hint="eastAsia" w:eastAsia="仿宋_GB2312"/>
                <w:color w:val="000000" w:themeColor="text1"/>
                <w:szCs w:val="21"/>
                <w:u w:val="single"/>
                <w14:textFill>
                  <w14:solidFill>
                    <w14:schemeClr w14:val="tx1"/>
                  </w14:solidFill>
                </w14:textFill>
              </w:rPr>
              <w:t>北京大学人民医院（中国创伤救治联盟）</w:t>
            </w:r>
            <w:r>
              <w:rPr>
                <w:rFonts w:eastAsia="仿宋_GB2312"/>
                <w:color w:val="000000" w:themeColor="text1"/>
                <w:szCs w:val="21"/>
                <w:u w:val="single"/>
                <w14:textFill>
                  <w14:solidFill>
                    <w14:schemeClr w14:val="tx1"/>
                  </w14:solidFill>
                </w14:textFill>
              </w:rPr>
              <w:t xml:space="preserve">       </w:t>
            </w:r>
          </w:p>
          <w:p>
            <w:pPr>
              <w:rPr>
                <w:rFonts w:eastAsia="仿宋_GB2312"/>
                <w:color w:val="000000" w:themeColor="text1"/>
                <w:szCs w:val="21"/>
                <w:u w:val="single"/>
                <w14:textFill>
                  <w14:solidFill>
                    <w14:schemeClr w14:val="tx1"/>
                  </w14:solidFill>
                </w14:textFill>
              </w:rPr>
            </w:pPr>
            <w:r>
              <w:rPr>
                <w:rFonts w:hint="eastAsia" w:eastAsia="仿宋_GB2312"/>
                <w:color w:val="000000" w:themeColor="text1"/>
                <w:szCs w:val="21"/>
                <w14:textFill>
                  <w14:solidFill>
                    <w14:schemeClr w14:val="tx1"/>
                  </w14:solidFill>
                </w14:textFill>
              </w:rPr>
              <w:t xml:space="preserve">2.  </w:t>
            </w:r>
            <w:r>
              <w:rPr>
                <w:rFonts w:eastAsia="仿宋_GB2312"/>
                <w:color w:val="000000" w:themeColor="text1"/>
                <w:szCs w:val="21"/>
                <w:u w:val="single"/>
                <w14:textFill>
                  <w14:solidFill>
                    <w14:schemeClr w14:val="tx1"/>
                  </w14:solidFill>
                </w14:textFill>
              </w:rPr>
              <w:t xml:space="preserve"> </w:t>
            </w:r>
            <w:r>
              <w:rPr>
                <w:rFonts w:hint="eastAsia" w:eastAsia="仿宋_GB2312"/>
                <w:color w:val="000000" w:themeColor="text1"/>
                <w:szCs w:val="21"/>
                <w:u w:val="single"/>
                <w14:textFill>
                  <w14:solidFill>
                    <w14:schemeClr w14:val="tx1"/>
                  </w14:solidFill>
                </w14:textFill>
              </w:rPr>
              <w:t xml:space="preserve">复旦大学附属华山医院（泛长三角神经外科联盟） </w:t>
            </w:r>
            <w:r>
              <w:rPr>
                <w:rFonts w:eastAsia="仿宋_GB2312"/>
                <w:color w:val="000000" w:themeColor="text1"/>
                <w:szCs w:val="21"/>
                <w:u w:val="single"/>
                <w14:textFill>
                  <w14:solidFill>
                    <w14:schemeClr w14:val="tx1"/>
                  </w14:solidFill>
                </w14:textFill>
              </w:rPr>
              <w:t xml:space="preserve"> </w:t>
            </w:r>
          </w:p>
          <w:p>
            <w:pP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对接功能包括：</w:t>
            </w:r>
            <w:r>
              <w:rPr>
                <w:rFonts w:hint="eastAsia" w:asciiTheme="majorEastAsia" w:hAnsiTheme="majorEastAsia" w:eastAsiaTheme="majorEastAsia"/>
                <w:color w:val="000000" w:themeColor="text1"/>
                <w:kern w:val="0"/>
                <w:szCs w:val="21"/>
                <w14:textFill>
                  <w14:solidFill>
                    <w14:schemeClr w14:val="tx1"/>
                  </w14:solidFill>
                </w14:textFill>
              </w:rPr>
              <w:t>☑</w:t>
            </w:r>
            <w:r>
              <w:rPr>
                <w:rFonts w:eastAsia="仿宋_GB2312"/>
                <w:color w:val="000000" w:themeColor="text1"/>
                <w:szCs w:val="21"/>
                <w14:textFill>
                  <w14:solidFill>
                    <w14:schemeClr w14:val="tx1"/>
                  </w14:solidFill>
                </w14:textFill>
              </w:rPr>
              <w:t xml:space="preserve">协作指导  </w:t>
            </w:r>
            <w:r>
              <w:rPr>
                <w:rFonts w:hint="eastAsia" w:asciiTheme="majorEastAsia" w:hAnsiTheme="majorEastAsia" w:eastAsiaTheme="majorEastAsia"/>
                <w:color w:val="000000" w:themeColor="text1"/>
                <w:kern w:val="0"/>
                <w:szCs w:val="21"/>
                <w14:textFill>
                  <w14:solidFill>
                    <w14:schemeClr w14:val="tx1"/>
                  </w14:solidFill>
                </w14:textFill>
              </w:rPr>
              <w:t>☑</w:t>
            </w:r>
            <w:r>
              <w:rPr>
                <w:rFonts w:eastAsia="仿宋_GB2312"/>
                <w:color w:val="000000" w:themeColor="text1"/>
                <w:szCs w:val="21"/>
                <w14:textFill>
                  <w14:solidFill>
                    <w14:schemeClr w14:val="tx1"/>
                  </w14:solidFill>
                </w14:textFill>
              </w:rPr>
              <w:t xml:space="preserve">远程会诊  </w:t>
            </w:r>
            <w:r>
              <w:rPr>
                <w:rFonts w:hint="eastAsia" w:asciiTheme="majorEastAsia" w:hAnsiTheme="majorEastAsia" w:eastAsiaTheme="majorEastAsia"/>
                <w:color w:val="000000" w:themeColor="text1"/>
                <w:kern w:val="0"/>
                <w:szCs w:val="21"/>
                <w14:textFill>
                  <w14:solidFill>
                    <w14:schemeClr w14:val="tx1"/>
                  </w14:solidFill>
                </w14:textFill>
              </w:rPr>
              <w:t>☑</w:t>
            </w:r>
            <w:r>
              <w:rPr>
                <w:rFonts w:eastAsia="仿宋_GB2312"/>
                <w:color w:val="000000" w:themeColor="text1"/>
                <w:szCs w:val="21"/>
                <w14:textFill>
                  <w14:solidFill>
                    <w14:schemeClr w14:val="tx1"/>
                  </w14:solidFill>
                </w14:textFill>
              </w:rPr>
              <w:t xml:space="preserve">病例共享 </w:t>
            </w:r>
            <w:r>
              <w:rPr>
                <w:rFonts w:hint="eastAsia" w:asciiTheme="majorEastAsia" w:hAnsiTheme="majorEastAsia" w:eastAsiaTheme="majorEastAsia"/>
                <w:color w:val="000000" w:themeColor="text1"/>
                <w:kern w:val="0"/>
                <w:szCs w:val="21"/>
                <w14:textFill>
                  <w14:solidFill>
                    <w14:schemeClr w14:val="tx1"/>
                  </w14:solidFill>
                </w14:textFill>
              </w:rPr>
              <w:t>☑</w:t>
            </w:r>
            <w:r>
              <w:rPr>
                <w:rFonts w:eastAsia="仿宋_GB2312"/>
                <w:color w:val="000000" w:themeColor="text1"/>
                <w:szCs w:val="21"/>
                <w14:textFill>
                  <w14:solidFill>
                    <w14:schemeClr w14:val="tx1"/>
                  </w14:solidFill>
                </w14:textFill>
              </w:rPr>
              <w:t xml:space="preserve">多学科讨论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2125" w:type="dxa"/>
            <w:vMerge w:val="continue"/>
            <w:vAlign w:val="center"/>
          </w:tcPr>
          <w:p>
            <w:pPr>
              <w:rPr>
                <w:rFonts w:eastAsia="仿宋_GB2312"/>
                <w:color w:val="000000" w:themeColor="text1"/>
                <w:szCs w:val="21"/>
                <w14:textFill>
                  <w14:solidFill>
                    <w14:schemeClr w14:val="tx1"/>
                  </w14:solidFill>
                </w14:textFill>
              </w:rPr>
            </w:pPr>
          </w:p>
        </w:tc>
        <w:tc>
          <w:tcPr>
            <w:tcW w:w="7333" w:type="dxa"/>
            <w:vAlign w:val="center"/>
          </w:tcPr>
          <w:p>
            <w:pP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市外，</w:t>
            </w:r>
            <w:r>
              <w:rPr>
                <w:rFonts w:eastAsia="仿宋_GB2312"/>
                <w:color w:val="000000" w:themeColor="text1"/>
                <w:szCs w:val="21"/>
                <w:u w:val="single"/>
                <w14:textFill>
                  <w14:solidFill>
                    <w14:schemeClr w14:val="tx1"/>
                  </w14:solidFill>
                </w14:textFill>
              </w:rPr>
              <w:t xml:space="preserve">    </w:t>
            </w:r>
            <w:r>
              <w:rPr>
                <w:rFonts w:hint="eastAsia" w:eastAsia="仿宋_GB2312"/>
                <w:color w:val="000000" w:themeColor="text1"/>
                <w:szCs w:val="21"/>
                <w:u w:val="single"/>
                <w14:textFill>
                  <w14:solidFill>
                    <w14:schemeClr w14:val="tx1"/>
                  </w14:solidFill>
                </w14:textFill>
              </w:rPr>
              <w:t>3</w:t>
            </w:r>
            <w:r>
              <w:rPr>
                <w:rFonts w:eastAsia="仿宋_GB2312"/>
                <w:color w:val="000000" w:themeColor="text1"/>
                <w:szCs w:val="21"/>
                <w:u w:val="single"/>
                <w14:textFill>
                  <w14:solidFill>
                    <w14:schemeClr w14:val="tx1"/>
                  </w14:solidFill>
                </w14:textFill>
              </w:rPr>
              <w:t xml:space="preserve">  </w:t>
            </w:r>
            <w:r>
              <w:rPr>
                <w:rFonts w:eastAsia="仿宋_GB2312"/>
                <w:color w:val="000000" w:themeColor="text1"/>
                <w:szCs w:val="21"/>
                <w14:textFill>
                  <w14:solidFill>
                    <w14:schemeClr w14:val="tx1"/>
                  </w14:solidFill>
                </w14:textFill>
              </w:rPr>
              <w:t>家，</w:t>
            </w:r>
          </w:p>
          <w:p>
            <w:pPr>
              <w:rPr>
                <w:rFonts w:eastAsia="仿宋_GB2312"/>
                <w:color w:val="000000" w:themeColor="text1"/>
                <w:szCs w:val="21"/>
                <w:u w:val="single"/>
                <w14:textFill>
                  <w14:solidFill>
                    <w14:schemeClr w14:val="tx1"/>
                  </w14:solidFill>
                </w14:textFill>
              </w:rPr>
            </w:pPr>
            <w:r>
              <w:rPr>
                <w:rFonts w:eastAsia="仿宋_GB2312"/>
                <w:color w:val="000000" w:themeColor="text1"/>
                <w:szCs w:val="21"/>
                <w14:textFill>
                  <w14:solidFill>
                    <w14:schemeClr w14:val="tx1"/>
                  </w14:solidFill>
                </w14:textFill>
              </w:rPr>
              <w:t>1.</w:t>
            </w:r>
            <w:r>
              <w:rPr>
                <w:rFonts w:eastAsia="仿宋_GB2312"/>
                <w:color w:val="000000" w:themeColor="text1"/>
                <w:szCs w:val="21"/>
                <w:u w:val="single"/>
                <w14:textFill>
                  <w14:solidFill>
                    <w14:schemeClr w14:val="tx1"/>
                  </w14:solidFill>
                </w14:textFill>
              </w:rPr>
              <w:t xml:space="preserve">   </w:t>
            </w:r>
            <w:r>
              <w:rPr>
                <w:rFonts w:hint="eastAsia" w:eastAsia="仿宋_GB2312"/>
                <w:color w:val="000000" w:themeColor="text1"/>
                <w:szCs w:val="21"/>
                <w:u w:val="single"/>
                <w14:textFill>
                  <w14:solidFill>
                    <w14:schemeClr w14:val="tx1"/>
                  </w14:solidFill>
                </w14:textFill>
              </w:rPr>
              <w:t>浙江大学附属第二医院急诊医学中心</w:t>
            </w:r>
            <w:r>
              <w:rPr>
                <w:rFonts w:eastAsia="仿宋_GB2312"/>
                <w:color w:val="000000" w:themeColor="text1"/>
                <w:szCs w:val="21"/>
                <w:u w:val="single"/>
                <w14:textFill>
                  <w14:solidFill>
                    <w14:schemeClr w14:val="tx1"/>
                  </w14:solidFill>
                </w14:textFill>
              </w:rPr>
              <w:t xml:space="preserve">              </w:t>
            </w:r>
          </w:p>
          <w:p>
            <w:pPr>
              <w:rPr>
                <w:rFonts w:eastAsia="仿宋_GB2312"/>
                <w:color w:val="000000" w:themeColor="text1"/>
                <w:szCs w:val="21"/>
                <w:u w:val="single"/>
                <w14:textFill>
                  <w14:solidFill>
                    <w14:schemeClr w14:val="tx1"/>
                  </w14:solidFill>
                </w14:textFill>
              </w:rPr>
            </w:pPr>
            <w:r>
              <w:rPr>
                <w:rFonts w:eastAsia="仿宋_GB2312"/>
                <w:color w:val="000000" w:themeColor="text1"/>
                <w:szCs w:val="21"/>
                <w14:textFill>
                  <w14:solidFill>
                    <w14:schemeClr w14:val="tx1"/>
                  </w14:solidFill>
                </w14:textFill>
              </w:rPr>
              <w:t>2.</w:t>
            </w:r>
            <w:r>
              <w:rPr>
                <w:rFonts w:eastAsia="仿宋_GB2312"/>
                <w:color w:val="000000" w:themeColor="text1"/>
                <w:szCs w:val="21"/>
                <w:u w:val="single"/>
                <w14:textFill>
                  <w14:solidFill>
                    <w14:schemeClr w14:val="tx1"/>
                  </w14:solidFill>
                </w14:textFill>
              </w:rPr>
              <w:t xml:space="preserve">   </w:t>
            </w:r>
            <w:r>
              <w:rPr>
                <w:rFonts w:hint="eastAsia" w:eastAsia="仿宋_GB2312"/>
                <w:color w:val="000000" w:themeColor="text1"/>
                <w:szCs w:val="21"/>
                <w:u w:val="single"/>
                <w14:textFill>
                  <w14:solidFill>
                    <w14:schemeClr w14:val="tx1"/>
                  </w14:solidFill>
                </w14:textFill>
              </w:rPr>
              <w:t>浙江大学附属第一医院创伤医学中心</w:t>
            </w:r>
            <w:r>
              <w:rPr>
                <w:rFonts w:eastAsia="仿宋_GB2312"/>
                <w:color w:val="000000" w:themeColor="text1"/>
                <w:szCs w:val="21"/>
                <w:u w:val="single"/>
                <w14:textFill>
                  <w14:solidFill>
                    <w14:schemeClr w14:val="tx1"/>
                  </w14:solidFill>
                </w14:textFill>
              </w:rPr>
              <w:t xml:space="preserve">       </w:t>
            </w:r>
            <w:r>
              <w:rPr>
                <w:rFonts w:hint="eastAsia" w:eastAsia="仿宋_GB2312"/>
                <w:color w:val="000000" w:themeColor="text1"/>
                <w:szCs w:val="21"/>
                <w:u w:val="single"/>
                <w14:textFill>
                  <w14:solidFill>
                    <w14:schemeClr w14:val="tx1"/>
                  </w14:solidFill>
                </w14:textFill>
              </w:rPr>
              <w:t xml:space="preserve">    </w:t>
            </w:r>
            <w:r>
              <w:rPr>
                <w:rFonts w:eastAsia="仿宋_GB2312"/>
                <w:color w:val="000000" w:themeColor="text1"/>
                <w:szCs w:val="21"/>
                <w:u w:val="single"/>
                <w14:textFill>
                  <w14:solidFill>
                    <w14:schemeClr w14:val="tx1"/>
                  </w14:solidFill>
                </w14:textFill>
              </w:rPr>
              <w:t xml:space="preserve">   </w:t>
            </w:r>
          </w:p>
          <w:p>
            <w:pPr>
              <w:rPr>
                <w:rFonts w:eastAsia="仿宋_GB2312"/>
                <w:color w:val="000000" w:themeColor="text1"/>
                <w:szCs w:val="21"/>
                <w:u w:val="single"/>
                <w14:textFill>
                  <w14:solidFill>
                    <w14:schemeClr w14:val="tx1"/>
                  </w14:solidFill>
                </w14:textFill>
              </w:rPr>
            </w:pPr>
            <w:r>
              <w:rPr>
                <w:rFonts w:eastAsia="仿宋_GB2312"/>
                <w:color w:val="000000" w:themeColor="text1"/>
                <w:szCs w:val="21"/>
                <w14:textFill>
                  <w14:solidFill>
                    <w14:schemeClr w14:val="tx1"/>
                  </w14:solidFill>
                </w14:textFill>
              </w:rPr>
              <w:t>3.</w:t>
            </w:r>
            <w:r>
              <w:rPr>
                <w:rFonts w:eastAsia="仿宋_GB2312"/>
                <w:color w:val="000000" w:themeColor="text1"/>
                <w:szCs w:val="21"/>
                <w:u w:val="single"/>
                <w14:textFill>
                  <w14:solidFill>
                    <w14:schemeClr w14:val="tx1"/>
                  </w14:solidFill>
                </w14:textFill>
              </w:rPr>
              <w:t xml:space="preserve">       </w:t>
            </w:r>
            <w:r>
              <w:rPr>
                <w:rFonts w:hint="eastAsia" w:eastAsia="仿宋_GB2312"/>
                <w:color w:val="000000" w:themeColor="text1"/>
                <w:szCs w:val="21"/>
                <w:u w:val="single"/>
                <w14:textFill>
                  <w14:solidFill>
                    <w14:schemeClr w14:val="tx1"/>
                  </w14:solidFill>
                </w14:textFill>
              </w:rPr>
              <w:t xml:space="preserve">浙江省人民医院急诊医学科                  </w:t>
            </w:r>
          </w:p>
          <w:p>
            <w:pPr>
              <w:rPr>
                <w:rFonts w:eastAsia="仿宋_GB2312"/>
                <w:color w:val="000000" w:themeColor="text1"/>
                <w:szCs w:val="21"/>
                <w:u w:val="single"/>
                <w14:textFill>
                  <w14:solidFill>
                    <w14:schemeClr w14:val="tx1"/>
                  </w14:solidFill>
                </w14:textFill>
              </w:rPr>
            </w:pPr>
            <w:r>
              <w:rPr>
                <w:rFonts w:eastAsia="仿宋_GB2312"/>
                <w:color w:val="000000" w:themeColor="text1"/>
                <w:szCs w:val="21"/>
                <w14:textFill>
                  <w14:solidFill>
                    <w14:schemeClr w14:val="tx1"/>
                  </w14:solidFill>
                </w14:textFill>
              </w:rPr>
              <w:t>对接功能包括：</w:t>
            </w:r>
            <w:r>
              <w:rPr>
                <w:rFonts w:hint="eastAsia" w:asciiTheme="majorEastAsia" w:hAnsiTheme="majorEastAsia" w:eastAsiaTheme="majorEastAsia"/>
                <w:color w:val="000000" w:themeColor="text1"/>
                <w:kern w:val="0"/>
                <w:szCs w:val="21"/>
                <w14:textFill>
                  <w14:solidFill>
                    <w14:schemeClr w14:val="tx1"/>
                  </w14:solidFill>
                </w14:textFill>
              </w:rPr>
              <w:t>☑</w:t>
            </w:r>
            <w:r>
              <w:rPr>
                <w:rFonts w:eastAsia="仿宋_GB2312"/>
                <w:color w:val="000000" w:themeColor="text1"/>
                <w:szCs w:val="21"/>
                <w14:textFill>
                  <w14:solidFill>
                    <w14:schemeClr w14:val="tx1"/>
                  </w14:solidFill>
                </w14:textFill>
              </w:rPr>
              <w:t xml:space="preserve">协作指导  </w:t>
            </w:r>
            <w:r>
              <w:rPr>
                <w:rFonts w:hint="eastAsia" w:asciiTheme="majorEastAsia" w:hAnsiTheme="majorEastAsia" w:eastAsiaTheme="majorEastAsia"/>
                <w:color w:val="000000" w:themeColor="text1"/>
                <w:kern w:val="0"/>
                <w:szCs w:val="21"/>
                <w14:textFill>
                  <w14:solidFill>
                    <w14:schemeClr w14:val="tx1"/>
                  </w14:solidFill>
                </w14:textFill>
              </w:rPr>
              <w:t>☑</w:t>
            </w:r>
            <w:r>
              <w:rPr>
                <w:rFonts w:eastAsia="仿宋_GB2312"/>
                <w:color w:val="000000" w:themeColor="text1"/>
                <w:szCs w:val="21"/>
                <w14:textFill>
                  <w14:solidFill>
                    <w14:schemeClr w14:val="tx1"/>
                  </w14:solidFill>
                </w14:textFill>
              </w:rPr>
              <w:t xml:space="preserve">远程会诊 </w:t>
            </w:r>
            <w:r>
              <w:rPr>
                <w:rFonts w:hint="eastAsia" w:asciiTheme="majorEastAsia" w:hAnsiTheme="majorEastAsia" w:eastAsiaTheme="majorEastAsia"/>
                <w:color w:val="000000" w:themeColor="text1"/>
                <w:kern w:val="0"/>
                <w:szCs w:val="21"/>
                <w14:textFill>
                  <w14:solidFill>
                    <w14:schemeClr w14:val="tx1"/>
                  </w14:solidFill>
                </w14:textFill>
              </w:rPr>
              <w:t>☑</w:t>
            </w:r>
            <w:r>
              <w:rPr>
                <w:rFonts w:eastAsia="仿宋_GB2312"/>
                <w:color w:val="000000" w:themeColor="text1"/>
                <w:szCs w:val="21"/>
                <w14:textFill>
                  <w14:solidFill>
                    <w14:schemeClr w14:val="tx1"/>
                  </w14:solidFill>
                </w14:textFill>
              </w:rPr>
              <w:t xml:space="preserve">病例共享 </w:t>
            </w:r>
            <w:r>
              <w:rPr>
                <w:rFonts w:hint="eastAsia" w:asciiTheme="majorEastAsia" w:hAnsiTheme="majorEastAsia" w:eastAsiaTheme="majorEastAsia"/>
                <w:color w:val="000000" w:themeColor="text1"/>
                <w:kern w:val="0"/>
                <w:szCs w:val="21"/>
                <w14:textFill>
                  <w14:solidFill>
                    <w14:schemeClr w14:val="tx1"/>
                  </w14:solidFill>
                </w14:textFill>
              </w:rPr>
              <w:t>☑</w:t>
            </w:r>
            <w:r>
              <w:rPr>
                <w:rFonts w:eastAsia="仿宋_GB2312"/>
                <w:color w:val="000000" w:themeColor="text1"/>
                <w:szCs w:val="21"/>
                <w14:textFill>
                  <w14:solidFill>
                    <w14:schemeClr w14:val="tx1"/>
                  </w14:solidFill>
                </w14:textFill>
              </w:rPr>
              <w:t xml:space="preserve">多学科讨论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2125" w:type="dxa"/>
            <w:vAlign w:val="center"/>
          </w:tcPr>
          <w:p>
            <w:pP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计划对接开发的企业名称</w:t>
            </w:r>
          </w:p>
        </w:tc>
        <w:tc>
          <w:tcPr>
            <w:tcW w:w="7333" w:type="dxa"/>
          </w:tcPr>
          <w:p>
            <w:pP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企业名称：</w:t>
            </w:r>
            <w:r>
              <w:rPr>
                <w:rFonts w:eastAsia="仿宋_GB2312"/>
                <w:color w:val="000000" w:themeColor="text1"/>
                <w:szCs w:val="21"/>
                <w:u w:val="single"/>
                <w14:textFill>
                  <w14:solidFill>
                    <w14:schemeClr w14:val="tx1"/>
                  </w14:solidFill>
                </w14:textFill>
              </w:rPr>
              <w:t xml:space="preserve">    </w:t>
            </w:r>
            <w:r>
              <w:rPr>
                <w:rFonts w:hint="eastAsia" w:eastAsia="仿宋_GB2312"/>
                <w:color w:val="000000" w:themeColor="text1"/>
                <w:szCs w:val="21"/>
                <w:u w:val="single"/>
                <w14:textFill>
                  <w14:solidFill>
                    <w14:schemeClr w14:val="tx1"/>
                  </w14:solidFill>
                </w14:textFill>
              </w:rPr>
              <w:t>中国移动通讯集团公司</w:t>
            </w:r>
            <w:r>
              <w:rPr>
                <w:rFonts w:eastAsia="仿宋_GB2312"/>
                <w:color w:val="000000" w:themeColor="text1"/>
                <w:szCs w:val="21"/>
                <w:u w:val="single"/>
                <w14:textFill>
                  <w14:solidFill>
                    <w14:schemeClr w14:val="tx1"/>
                  </w14:solidFill>
                </w14:textFill>
              </w:rPr>
              <w:t xml:space="preserve">          </w:t>
            </w:r>
            <w:r>
              <w:rPr>
                <w:rFonts w:eastAsia="仿宋_GB2312"/>
                <w:color w:val="000000" w:themeColor="text1"/>
                <w:szCs w:val="21"/>
                <w14:textFill>
                  <w14:solidFill>
                    <w14:schemeClr w14:val="tx1"/>
                  </w14:solidFill>
                </w14:textFill>
              </w:rPr>
              <w:t>，</w:t>
            </w:r>
          </w:p>
          <w:p>
            <w:pP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基本情况：</w:t>
            </w:r>
          </w:p>
          <w:p>
            <w:pPr>
              <w:spacing w:line="360" w:lineRule="auto"/>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中国移动在智慧医疗产品开发及信息化平台建设方面，具有资源、渠道、运营方面的特色优势，拥有包括无线网络、 有线网络、数据中心、云计算资源、物联网以及庞大的用户群，同时拥有技术、资本、运营三位一体的健康医疗大数据团队。近年来其在医疗信息化领域不断探索与实践，累积了区域医卫、远程医疗、智慧医院、健康管理、医疗健康大数据等</w:t>
            </w:r>
            <w:bookmarkStart w:id="10" w:name="_GoBack"/>
            <w:bookmarkEnd w:id="10"/>
            <w:r>
              <w:rPr>
                <w:rFonts w:hint="eastAsia" w:ascii="宋体" w:hAnsi="宋体" w:eastAsia="宋体" w:cs="宋体"/>
                <w:color w:val="000000" w:themeColor="text1"/>
                <w:szCs w:val="21"/>
                <w:u w:val="none"/>
                <w14:textFill>
                  <w14:solidFill>
                    <w14:schemeClr w14:val="tx1"/>
                  </w14:solidFill>
                </w14:textFill>
              </w:rPr>
              <w:t>方面的产品与解决方案，通过与全国各级卫计管理机构和医院的合作积累了业务推广和管理运营的经验。目前已有部分智慧医疗产品研发并上市使用，其中远程医疗项目教学试点已覆盖30省400+家医院，4G云护理已在全国19省份30余家医院进行上线或试用。目前已研发出包括4G云医护、云HIS、掌上医院、院内信息化集成等产品，助力卫生健康行业。</w:t>
            </w:r>
          </w:p>
          <w:p>
            <w:pP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2" w:hRule="atLeast"/>
        </w:trPr>
        <w:tc>
          <w:tcPr>
            <w:tcW w:w="9458" w:type="dxa"/>
            <w:gridSpan w:val="2"/>
          </w:tcPr>
          <w:p>
            <w:pP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该平台建设计划和应用前景描述</w:t>
            </w:r>
            <w:r>
              <w:rPr>
                <w:rFonts w:hint="eastAsia" w:eastAsia="仿宋_GB2312"/>
                <w:color w:val="000000" w:themeColor="text1"/>
                <w:szCs w:val="21"/>
                <w14:textFill>
                  <w14:solidFill>
                    <w14:schemeClr w14:val="tx1"/>
                  </w14:solidFill>
                </w14:textFill>
              </w:rPr>
              <w:t>（1000字以内）</w:t>
            </w:r>
          </w:p>
          <w:p>
            <w:pPr>
              <w:spacing w:line="360" w:lineRule="auto"/>
              <w:rPr>
                <w:b/>
                <w:bCs/>
              </w:rPr>
            </w:pPr>
            <w:r>
              <w:rPr>
                <w:rFonts w:hint="eastAsia"/>
                <w:b/>
                <w:bCs/>
              </w:rPr>
              <w:t>创伤学科群建设工作及平台计划拟联合对接医疗资源及相关开发企业，建立基于大数据和人工智能的互联网诊治创伤协作平台：</w:t>
            </w:r>
          </w:p>
          <w:p>
            <w:pPr>
              <w:spacing w:line="360" w:lineRule="auto"/>
              <w:ind w:firstLine="420" w:firstLineChars="200"/>
            </w:pPr>
            <w:r>
              <w:rPr>
                <w:rFonts w:hint="eastAsia"/>
              </w:rPr>
              <w:t>主要利用中国创伤救治联盟及北京大学人民医院、泛长三角神经外科联盟及复旦大学附属华山医院进行湖州区域创伤中心相关学科平台指导工作；利用湖州区域创伤中心平台及湖州市急诊质控中心、创伤质控中心平台，邀请相关专家来湖进行指导各合作单位创伤救治方案、流程；明确创伤学科群内外多学科会诊及跨医院会诊流程。</w:t>
            </w:r>
          </w:p>
          <w:p>
            <w:pPr>
              <w:spacing w:line="360" w:lineRule="auto"/>
              <w:ind w:firstLine="420" w:firstLineChars="200"/>
            </w:pPr>
            <w:r>
              <w:rPr>
                <w:rFonts w:hint="eastAsia"/>
              </w:rPr>
              <w:t>此外医院急诊医学科早在2014年即同浙江大学附属第二医院急诊医学中心签署了合作共建协议，通过选派专业骨干进修、参加教学查房、邀请远程会诊、病例共享、远程多学科讨论等形式实现创伤学科建设，学科顺利通过浙江省区域专病中心验收。接下去准备将该合作模式推广至创伤学科群，通过单个牵头学科的发展带动学科群整体发展，通过湖州地区创伤救治学科群发展带动湖州地区整体创伤救治能力发展。同时同浙江大学附属第二医院急诊医学中心、浙江大学附属第一医院创伤医学中心及浙江省人民医院急诊医学科协商，进一步明确学科群内空、路一体化创伤救治及转运流程，为后期湖州地区严重创伤/多发伤转运奠定基础。</w:t>
            </w:r>
          </w:p>
          <w:p>
            <w:pPr>
              <w:spacing w:line="360" w:lineRule="auto"/>
              <w:ind w:firstLine="420" w:firstLineChars="200"/>
              <w:rPr>
                <w:b/>
                <w:bCs/>
              </w:rPr>
            </w:pPr>
            <w:r>
              <w:rPr>
                <w:rFonts w:hint="eastAsia"/>
              </w:rPr>
              <w:t>牵头单位湖州市第一人民医院早在2017年就作为中国移动公司的全国智慧医疗战略合作医院，以打造创新的医联体和远程医疗业务为共同目标，致力于实现优质医疗资源有序、有效下沉，助力国家分级诊疗发展。目前部分智慧医疗（4G云医护、远程诊疗、满意度调查）产品已在牵头单位及联合单位试用，并取得良好的效果。</w:t>
            </w:r>
          </w:p>
          <w:p>
            <w:pPr>
              <w:spacing w:line="360" w:lineRule="auto"/>
              <w:ind w:firstLine="422" w:firstLineChars="200"/>
              <w:rPr>
                <w:b/>
                <w:bCs/>
              </w:rPr>
            </w:pPr>
            <w:r>
              <w:rPr>
                <w:rFonts w:hint="eastAsia"/>
                <w:b/>
                <w:bCs/>
              </w:rPr>
              <w:t>平台目前的建设工作主要围绕以下几点：</w:t>
            </w:r>
          </w:p>
          <w:p>
            <w:pPr>
              <w:spacing w:line="360" w:lineRule="auto"/>
              <w:ind w:firstLine="420" w:firstLineChars="200"/>
            </w:pPr>
            <w:r>
              <w:rPr>
                <w:rFonts w:hint="eastAsia"/>
              </w:rPr>
              <w:t>4G云医护：该系统多种手段并用在院内服务中明显提升医疗质量，提高日常工作效率。</w:t>
            </w:r>
          </w:p>
          <w:p>
            <w:pPr>
              <w:spacing w:line="360" w:lineRule="auto"/>
              <w:ind w:firstLine="420" w:firstLineChars="200"/>
            </w:pPr>
            <w:r>
              <w:rPr>
                <w:rFonts w:hint="eastAsia"/>
              </w:rPr>
              <w:t>区域医卫：预约诊疗服务平台、居民健康综合服务平台、家庭医生签约系统、家庭医生签约系统、新农合平台、4G村医通。</w:t>
            </w:r>
          </w:p>
          <w:p>
            <w:pPr>
              <w:spacing w:line="360" w:lineRule="auto"/>
              <w:ind w:firstLine="420" w:firstLineChars="200"/>
              <w:rPr>
                <w:rFonts w:hint="eastAsia"/>
              </w:rPr>
            </w:pPr>
            <w:r>
              <w:rPr>
                <w:rFonts w:hint="eastAsia"/>
              </w:rPr>
              <w:t>智慧医疗中心：与吴兴区人民医院、贵州省剑河县人民医院基层医院及北京大学人民医院、上海复旦大学附属华山医院、浙江大学附属第二医院急诊医学中心、浙江大学附属第一医院创伤救治中心、浙江省人民医院省内外顶尖医院实现双向远程会诊，在线查阅病历、查看医嘱、在线影像等功能，亦可在手机上完成。完全实现基层-县区-地市的三级垂直诊疗闭环互联模式。</w:t>
            </w:r>
          </w:p>
          <w:p>
            <w:pPr>
              <w:spacing w:line="360" w:lineRule="auto"/>
              <w:ind w:firstLine="420" w:firstLineChars="200"/>
            </w:pPr>
            <w:r>
              <w:rPr>
                <w:rFonts w:hint="eastAsia"/>
              </w:rPr>
              <w:t>下一阶段的建设重点：</w:t>
            </w:r>
            <w:r>
              <w:rPr>
                <w:rFonts w:hint="eastAsia"/>
                <w:lang w:eastAsia="zh-CN"/>
              </w:rPr>
              <w:t>希望借助</w:t>
            </w:r>
            <w:r>
              <w:rPr>
                <w:rFonts w:hint="eastAsia"/>
              </w:rPr>
              <w:t>5G网络实现无时差的隔空远程生命数据传递；</w:t>
            </w:r>
            <w:r>
              <w:rPr>
                <w:rFonts w:hint="eastAsia"/>
                <w:lang w:eastAsia="zh-CN"/>
              </w:rPr>
              <w:t>实现</w:t>
            </w:r>
            <w:r>
              <w:rPr>
                <w:rFonts w:hint="eastAsia"/>
              </w:rPr>
              <w:t>无障碍的远程会议、培训、考核与示教；基于5G院前、院内创伤急救快速管理平台，实现信息早于患者到达。</w:t>
            </w:r>
          </w:p>
          <w:p>
            <w:pPr>
              <w:ind w:firstLine="420" w:firstLineChars="200"/>
              <w:rPr>
                <w:rFonts w:eastAsia="仿宋_GB2312"/>
                <w:color w:val="000000" w:themeColor="text1"/>
                <w:szCs w:val="21"/>
                <w14:textFill>
                  <w14:solidFill>
                    <w14:schemeClr w14:val="tx1"/>
                  </w14:solidFill>
                </w14:textFill>
              </w:rPr>
            </w:pPr>
          </w:p>
        </w:tc>
      </w:tr>
    </w:tbl>
    <w:p>
      <w:pPr>
        <w:spacing w:beforeLines="50"/>
        <w:ind w:left="480" w:right="477" w:rightChars="227" w:hanging="480" w:hangingChars="200"/>
        <w:contextualSpacing/>
        <w:jc w:val="left"/>
        <w:rPr>
          <w:b/>
          <w:bCs/>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注：</w:t>
      </w:r>
      <w:r>
        <w:rPr>
          <w:rFonts w:eastAsia="仿宋_GB2312"/>
          <w:color w:val="000000" w:themeColor="text1"/>
          <w:sz w:val="24"/>
          <w14:textFill>
            <w14:solidFill>
              <w14:schemeClr w14:val="tx1"/>
            </w14:solidFill>
          </w14:textFill>
        </w:rPr>
        <w:t>平台功能应包括协作指导、远程会诊、病例共享、多学科讨论等</w:t>
      </w:r>
    </w:p>
    <w:p>
      <w:pPr>
        <w:spacing w:line="360" w:lineRule="auto"/>
        <w:contextualSpacing/>
        <w:jc w:val="left"/>
        <w:outlineLvl w:val="0"/>
        <w:rPr>
          <w:rFonts w:eastAsia="黑体"/>
          <w:color w:val="000000" w:themeColor="text1"/>
          <w:sz w:val="28"/>
          <w:szCs w:val="28"/>
          <w14:textFill>
            <w14:solidFill>
              <w14:schemeClr w14:val="tx1"/>
            </w14:solidFill>
          </w14:textFill>
        </w:rPr>
      </w:pPr>
      <w:bookmarkStart w:id="1" w:name="OLE_LINK4"/>
      <w:bookmarkStart w:id="2" w:name="OLE_LINK1"/>
      <w:bookmarkStart w:id="3" w:name="OLE_LINK6"/>
      <w:bookmarkStart w:id="4" w:name="OLE_LINK7"/>
      <w:bookmarkStart w:id="5" w:name="OLE_LINK2"/>
      <w:bookmarkStart w:id="6" w:name="OLE_LINK3"/>
      <w:bookmarkStart w:id="7" w:name="OLE_LINK5"/>
    </w:p>
    <w:p>
      <w:pPr>
        <w:spacing w:line="360" w:lineRule="auto"/>
        <w:contextualSpacing/>
        <w:jc w:val="left"/>
        <w:outlineLvl w:val="0"/>
        <w:rPr>
          <w:rFonts w:eastAsia="黑体"/>
          <w:color w:val="000000" w:themeColor="text1"/>
          <w:sz w:val="28"/>
          <w:szCs w:val="28"/>
          <w14:textFill>
            <w14:solidFill>
              <w14:schemeClr w14:val="tx1"/>
            </w14:solidFill>
          </w14:textFill>
        </w:rPr>
      </w:pPr>
    </w:p>
    <w:p>
      <w:pPr>
        <w:spacing w:line="360" w:lineRule="auto"/>
        <w:contextualSpacing/>
        <w:jc w:val="left"/>
        <w:outlineLvl w:val="0"/>
        <w:rPr>
          <w:rStyle w:val="7"/>
          <w:rFonts w:eastAsia="黑体"/>
          <w:b w:val="0"/>
          <w:bCs w:val="0"/>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九、预期目标与考核指标</w:t>
      </w:r>
    </w:p>
    <w:tbl>
      <w:tblPr>
        <w:tblStyle w:val="5"/>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79"/>
        <w:gridCol w:w="5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1101" w:type="dxa"/>
            <w:vAlign w:val="center"/>
          </w:tcPr>
          <w:p>
            <w:pPr>
              <w:contextualSpacing/>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内容</w:t>
            </w:r>
          </w:p>
        </w:tc>
        <w:tc>
          <w:tcPr>
            <w:tcW w:w="1779" w:type="dxa"/>
            <w:vAlign w:val="center"/>
          </w:tcPr>
          <w:p>
            <w:pPr>
              <w:contextualSpacing/>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指标</w:t>
            </w:r>
          </w:p>
        </w:tc>
        <w:tc>
          <w:tcPr>
            <w:tcW w:w="5964" w:type="dxa"/>
            <w:vAlign w:val="center"/>
          </w:tcPr>
          <w:p>
            <w:pPr>
              <w:contextualSpacing/>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具体指标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restart"/>
            <w:vAlign w:val="center"/>
          </w:tcPr>
          <w:p>
            <w:pPr>
              <w:spacing w:line="360" w:lineRule="auto"/>
              <w:contextualSpacing/>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临床学术成果</w:t>
            </w:r>
          </w:p>
        </w:tc>
        <w:tc>
          <w:tcPr>
            <w:tcW w:w="1779" w:type="dxa"/>
            <w:vAlign w:val="center"/>
          </w:tcPr>
          <w:p>
            <w:pPr>
              <w:spacing w:line="360" w:lineRule="auto"/>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课题</w:t>
            </w:r>
          </w:p>
        </w:tc>
        <w:tc>
          <w:tcPr>
            <w:tcW w:w="5964" w:type="dxa"/>
            <w:vAlign w:val="center"/>
          </w:tcPr>
          <w:p>
            <w:pPr>
              <w:contextualSpacing/>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立项课题总数</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42</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个，其中国家级</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2</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个，省部级</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10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个，厅局级</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30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continue"/>
            <w:vAlign w:val="center"/>
          </w:tcPr>
          <w:p>
            <w:pPr>
              <w:spacing w:line="360" w:lineRule="auto"/>
              <w:contextualSpacing/>
              <w:jc w:val="center"/>
              <w:rPr>
                <w:rFonts w:eastAsia="仿宋_GB2312"/>
                <w:color w:val="000000" w:themeColor="text1"/>
                <w:kern w:val="0"/>
                <w:szCs w:val="21"/>
                <w14:textFill>
                  <w14:solidFill>
                    <w14:schemeClr w14:val="tx1"/>
                  </w14:solidFill>
                </w14:textFill>
              </w:rPr>
            </w:pPr>
          </w:p>
        </w:tc>
        <w:tc>
          <w:tcPr>
            <w:tcW w:w="1779" w:type="dxa"/>
            <w:vAlign w:val="center"/>
          </w:tcPr>
          <w:p>
            <w:pPr>
              <w:spacing w:line="360" w:lineRule="auto"/>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论文</w:t>
            </w:r>
          </w:p>
        </w:tc>
        <w:tc>
          <w:tcPr>
            <w:tcW w:w="5964" w:type="dxa"/>
            <w:vAlign w:val="center"/>
          </w:tcPr>
          <w:p>
            <w:pPr>
              <w:contextualSpacing/>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发表论文总数</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150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篇，其中SCI</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20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篇，核心期刊</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130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continue"/>
            <w:vAlign w:val="center"/>
          </w:tcPr>
          <w:p>
            <w:pPr>
              <w:spacing w:line="360" w:lineRule="auto"/>
              <w:contextualSpacing/>
              <w:jc w:val="center"/>
              <w:rPr>
                <w:rFonts w:eastAsia="仿宋_GB2312"/>
                <w:color w:val="000000" w:themeColor="text1"/>
                <w:kern w:val="0"/>
                <w:szCs w:val="21"/>
                <w14:textFill>
                  <w14:solidFill>
                    <w14:schemeClr w14:val="tx1"/>
                  </w14:solidFill>
                </w14:textFill>
              </w:rPr>
            </w:pPr>
          </w:p>
        </w:tc>
        <w:tc>
          <w:tcPr>
            <w:tcW w:w="1779" w:type="dxa"/>
            <w:vAlign w:val="center"/>
          </w:tcPr>
          <w:p>
            <w:pPr>
              <w:spacing w:line="360" w:lineRule="auto"/>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奖励</w:t>
            </w:r>
          </w:p>
        </w:tc>
        <w:tc>
          <w:tcPr>
            <w:tcW w:w="5964" w:type="dxa"/>
            <w:vAlign w:val="center"/>
          </w:tcPr>
          <w:p>
            <w:pPr>
              <w:contextualSpacing/>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获得奖励总数</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2</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个，其中国家级</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 ，省部级</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2</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个，厅局级</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continue"/>
            <w:vAlign w:val="center"/>
          </w:tcPr>
          <w:p>
            <w:pPr>
              <w:spacing w:line="360" w:lineRule="auto"/>
              <w:contextualSpacing/>
              <w:jc w:val="center"/>
              <w:rPr>
                <w:rFonts w:eastAsia="仿宋_GB2312"/>
                <w:color w:val="000000" w:themeColor="text1"/>
                <w:kern w:val="0"/>
                <w:szCs w:val="21"/>
                <w14:textFill>
                  <w14:solidFill>
                    <w14:schemeClr w14:val="tx1"/>
                  </w14:solidFill>
                </w14:textFill>
              </w:rPr>
            </w:pPr>
          </w:p>
        </w:tc>
        <w:tc>
          <w:tcPr>
            <w:tcW w:w="1779" w:type="dxa"/>
            <w:vAlign w:val="center"/>
          </w:tcPr>
          <w:p>
            <w:pPr>
              <w:spacing w:line="360" w:lineRule="auto"/>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人才</w:t>
            </w:r>
          </w:p>
        </w:tc>
        <w:tc>
          <w:tcPr>
            <w:tcW w:w="5964" w:type="dxa"/>
            <w:vAlign w:val="center"/>
          </w:tcPr>
          <w:p>
            <w:pPr>
              <w:contextualSpacing/>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获得人才称号数量</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12</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个，其中国家级</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 ，省部级</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2</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个，厅局级</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10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个；培养博士生</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10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人，硕士生</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20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restart"/>
            <w:vAlign w:val="center"/>
          </w:tcPr>
          <w:p>
            <w:pPr>
              <w:contextualSpacing/>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诊治技术平台建设</w:t>
            </w:r>
          </w:p>
        </w:tc>
        <w:tc>
          <w:tcPr>
            <w:tcW w:w="1779"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目标定位</w:t>
            </w:r>
          </w:p>
        </w:tc>
        <w:tc>
          <w:tcPr>
            <w:tcW w:w="5964" w:type="dxa"/>
            <w:vAlign w:val="center"/>
          </w:tcPr>
          <w:p>
            <w:pPr>
              <w:contextualSpacing/>
              <w:jc w:val="left"/>
              <w:rPr>
                <w:rFonts w:eastAsia="仿宋_GB2312"/>
                <w:color w:val="000000" w:themeColor="text1"/>
                <w:kern w:val="0"/>
                <w:szCs w:val="21"/>
                <w14:textFill>
                  <w14:solidFill>
                    <w14:schemeClr w14:val="tx1"/>
                  </w14:solidFill>
                </w14:textFill>
              </w:rPr>
            </w:pPr>
            <w:r>
              <w:rPr>
                <w:rFonts w:hint="eastAsia" w:asciiTheme="majorEastAsia" w:hAnsiTheme="majorEastAsia" w:eastAsiaTheme="majorEastAsia"/>
                <w:color w:val="000000" w:themeColor="text1"/>
                <w:kern w:val="0"/>
                <w:szCs w:val="21"/>
                <w:lang w:eastAsia="zh-CN"/>
                <w14:textFill>
                  <w14:solidFill>
                    <w14:schemeClr w14:val="tx1"/>
                  </w14:solidFill>
                </w14:textFill>
              </w:rPr>
              <w:t>□</w:t>
            </w:r>
            <w:r>
              <w:rPr>
                <w:rFonts w:hint="eastAsia" w:eastAsia="仿宋_GB2312"/>
                <w:color w:val="000000" w:themeColor="text1"/>
                <w:kern w:val="0"/>
                <w:szCs w:val="21"/>
                <w14:textFill>
                  <w14:solidFill>
                    <w14:schemeClr w14:val="tx1"/>
                  </w14:solidFill>
                </w14:textFill>
              </w:rPr>
              <w:t>省</w:t>
            </w:r>
            <w:r>
              <w:rPr>
                <w:rFonts w:eastAsia="仿宋_GB2312"/>
                <w:color w:val="000000" w:themeColor="text1"/>
                <w:kern w:val="0"/>
                <w:szCs w:val="21"/>
                <w14:textFill>
                  <w14:solidFill>
                    <w14:schemeClr w14:val="tx1"/>
                  </w14:solidFill>
                </w14:textFill>
              </w:rPr>
              <w:t>内领先</w:t>
            </w:r>
            <w:r>
              <w:rPr>
                <w:rFonts w:hint="eastAsia" w:eastAsia="仿宋_GB2312"/>
                <w:color w:val="000000" w:themeColor="text1"/>
                <w:kern w:val="0"/>
                <w:szCs w:val="21"/>
                <w14:textFill>
                  <w14:solidFill>
                    <w14:schemeClr w14:val="tx1"/>
                  </w14:solidFill>
                </w14:textFill>
              </w:rPr>
              <w:t>；</w:t>
            </w:r>
            <w:r>
              <w:rPr>
                <w:rFonts w:asciiTheme="minorEastAsia" w:hAnsiTheme="minorEastAsia" w:eastAsiaTheme="minorEastAsia"/>
                <w:color w:val="000000" w:themeColor="text1"/>
                <w:kern w:val="0"/>
                <w:szCs w:val="21"/>
                <w14:textFill>
                  <w14:solidFill>
                    <w14:schemeClr w14:val="tx1"/>
                  </w14:solidFill>
                </w14:textFill>
              </w:rPr>
              <w:sym w:font="Wingdings 2" w:char="0052"/>
            </w:r>
            <w:r>
              <w:rPr>
                <w:rFonts w:eastAsia="仿宋_GB2312"/>
                <w:color w:val="000000" w:themeColor="text1"/>
                <w:kern w:val="0"/>
                <w:szCs w:val="21"/>
                <w14:textFill>
                  <w14:solidFill>
                    <w14:schemeClr w14:val="tx1"/>
                  </w14:solidFill>
                </w14:textFill>
              </w:rPr>
              <w:t>国内领先</w:t>
            </w:r>
            <w:r>
              <w:rPr>
                <w:rFonts w:hint="eastAsia" w:eastAsia="仿宋_GB2312"/>
                <w:color w:val="000000" w:themeColor="text1"/>
                <w:kern w:val="0"/>
                <w:szCs w:val="21"/>
                <w14:textFill>
                  <w14:solidFill>
                    <w14:schemeClr w14:val="tx1"/>
                  </w14:solidFill>
                </w14:textFill>
              </w:rPr>
              <w:t xml:space="preserve">； </w:t>
            </w:r>
            <w:r>
              <w:rPr>
                <w:rFonts w:asciiTheme="minorEastAsia" w:hAnsiTheme="minorEastAsia" w:eastAsiaTheme="minorEastAsia"/>
                <w:color w:val="000000" w:themeColor="text1"/>
                <w:kern w:val="0"/>
                <w:szCs w:val="21"/>
                <w14:textFill>
                  <w14:solidFill>
                    <w14:schemeClr w14:val="tx1"/>
                  </w14:solidFill>
                </w14:textFill>
              </w:rPr>
              <w:t>□</w:t>
            </w:r>
            <w:r>
              <w:rPr>
                <w:rFonts w:eastAsia="仿宋_GB2312"/>
                <w:color w:val="000000" w:themeColor="text1"/>
                <w:kern w:val="0"/>
                <w:szCs w:val="21"/>
                <w14:textFill>
                  <w14:solidFill>
                    <w14:schemeClr w14:val="tx1"/>
                  </w14:solidFill>
                </w14:textFill>
              </w:rPr>
              <w:t>国际领先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continue"/>
            <w:vAlign w:val="center"/>
          </w:tcPr>
          <w:p>
            <w:pPr>
              <w:contextualSpacing/>
              <w:jc w:val="center"/>
              <w:rPr>
                <w:rFonts w:eastAsia="仿宋_GB2312"/>
                <w:color w:val="000000" w:themeColor="text1"/>
                <w:kern w:val="0"/>
                <w:szCs w:val="21"/>
                <w14:textFill>
                  <w14:solidFill>
                    <w14:schemeClr w14:val="tx1"/>
                  </w14:solidFill>
                </w14:textFill>
              </w:rPr>
            </w:pPr>
          </w:p>
        </w:tc>
        <w:tc>
          <w:tcPr>
            <w:tcW w:w="1779"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平台创建</w:t>
            </w:r>
          </w:p>
        </w:tc>
        <w:tc>
          <w:tcPr>
            <w:tcW w:w="5964"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是否新建诊治共享平台：是</w:t>
            </w:r>
            <w:r>
              <w:rPr>
                <w:rFonts w:asciiTheme="minorEastAsia" w:hAnsiTheme="minorEastAsia" w:eastAsiaTheme="minorEastAsia"/>
                <w:color w:val="000000" w:themeColor="text1"/>
                <w:kern w:val="0"/>
                <w:szCs w:val="21"/>
                <w14:textFill>
                  <w14:solidFill>
                    <w14:schemeClr w14:val="tx1"/>
                  </w14:solidFill>
                </w14:textFill>
              </w:rPr>
              <w:sym w:font="Wingdings 2" w:char="0052"/>
            </w:r>
            <w:r>
              <w:rPr>
                <w:rFonts w:eastAsia="仿宋_GB2312"/>
                <w:color w:val="000000" w:themeColor="text1"/>
                <w:kern w:val="0"/>
                <w:szCs w:val="21"/>
                <w14:textFill>
                  <w14:solidFill>
                    <w14:schemeClr w14:val="tx1"/>
                  </w14:solidFill>
                </w14:textFill>
              </w:rPr>
              <w:t xml:space="preserve">  否</w:t>
            </w:r>
            <w:r>
              <w:rPr>
                <w:rFonts w:asciiTheme="minorEastAsia" w:hAnsiTheme="minorEastAsia" w:eastAsiaTheme="minorEastAsia"/>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continue"/>
            <w:vAlign w:val="center"/>
          </w:tcPr>
          <w:p>
            <w:pPr>
              <w:contextualSpacing/>
              <w:jc w:val="center"/>
              <w:rPr>
                <w:rFonts w:eastAsia="仿宋_GB2312"/>
                <w:color w:val="000000" w:themeColor="text1"/>
                <w:kern w:val="0"/>
                <w:szCs w:val="21"/>
                <w14:textFill>
                  <w14:solidFill>
                    <w14:schemeClr w14:val="tx1"/>
                  </w14:solidFill>
                </w14:textFill>
              </w:rPr>
            </w:pPr>
          </w:p>
        </w:tc>
        <w:tc>
          <w:tcPr>
            <w:tcW w:w="1779"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覆盖面</w:t>
            </w:r>
          </w:p>
        </w:tc>
        <w:tc>
          <w:tcPr>
            <w:tcW w:w="5964"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平台对接机构有</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15</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个，其中国外机构</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个，国内机构</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5</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个，中心建设单位</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10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continue"/>
            <w:vAlign w:val="center"/>
          </w:tcPr>
          <w:p>
            <w:pPr>
              <w:contextualSpacing/>
              <w:jc w:val="center"/>
              <w:rPr>
                <w:rFonts w:eastAsia="仿宋_GB2312"/>
                <w:color w:val="000000" w:themeColor="text1"/>
                <w:kern w:val="0"/>
                <w:szCs w:val="21"/>
                <w14:textFill>
                  <w14:solidFill>
                    <w14:schemeClr w14:val="tx1"/>
                  </w14:solidFill>
                </w14:textFill>
              </w:rPr>
            </w:pPr>
          </w:p>
        </w:tc>
        <w:tc>
          <w:tcPr>
            <w:tcW w:w="1779"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功能效果</w:t>
            </w:r>
          </w:p>
        </w:tc>
        <w:tc>
          <w:tcPr>
            <w:tcW w:w="5964"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实现协作指导</w:t>
            </w:r>
            <w:r>
              <w:rPr>
                <w:rFonts w:eastAsia="仿宋_GB2312"/>
                <w:color w:val="000000" w:themeColor="text1"/>
                <w:kern w:val="0"/>
                <w:szCs w:val="21"/>
                <w14:textFill>
                  <w14:solidFill>
                    <w14:schemeClr w14:val="tx1"/>
                  </w14:solidFill>
                </w14:textFill>
              </w:rPr>
              <w:sym w:font="Wingdings 2" w:char="0052"/>
            </w:r>
            <w:r>
              <w:rPr>
                <w:rFonts w:eastAsia="仿宋_GB2312"/>
                <w:color w:val="000000" w:themeColor="text1"/>
                <w:kern w:val="0"/>
                <w:szCs w:val="21"/>
                <w14:textFill>
                  <w14:solidFill>
                    <w14:schemeClr w14:val="tx1"/>
                  </w14:solidFill>
                </w14:textFill>
              </w:rPr>
              <w:t xml:space="preserve">    实现远程会诊</w:t>
            </w:r>
            <w:r>
              <w:rPr>
                <w:rFonts w:eastAsia="仿宋_GB2312"/>
                <w:color w:val="000000" w:themeColor="text1"/>
                <w:kern w:val="0"/>
                <w:szCs w:val="21"/>
                <w14:textFill>
                  <w14:solidFill>
                    <w14:schemeClr w14:val="tx1"/>
                  </w14:solidFill>
                </w14:textFill>
              </w:rPr>
              <w:sym w:font="Wingdings 2" w:char="0052"/>
            </w:r>
            <w:r>
              <w:rPr>
                <w:rFonts w:eastAsia="仿宋_GB2312"/>
                <w:color w:val="000000" w:themeColor="text1"/>
                <w:kern w:val="0"/>
                <w:szCs w:val="21"/>
                <w14:textFill>
                  <w14:solidFill>
                    <w14:schemeClr w14:val="tx1"/>
                  </w14:solidFill>
                </w14:textFill>
              </w:rPr>
              <w:t xml:space="preserve">     实现病例共享</w:t>
            </w:r>
            <w:r>
              <w:rPr>
                <w:rFonts w:eastAsia="仿宋_GB2312"/>
                <w:color w:val="000000" w:themeColor="text1"/>
                <w:kern w:val="0"/>
                <w:szCs w:val="21"/>
                <w14:textFill>
                  <w14:solidFill>
                    <w14:schemeClr w14:val="tx1"/>
                  </w14:solidFill>
                </w14:textFill>
              </w:rPr>
              <w:sym w:font="Wingdings 2" w:char="0052"/>
            </w:r>
            <w:r>
              <w:rPr>
                <w:rFonts w:eastAsia="仿宋_GB2312"/>
                <w:color w:val="000000" w:themeColor="text1"/>
                <w:kern w:val="0"/>
                <w:szCs w:val="21"/>
                <w14:textFill>
                  <w14:solidFill>
                    <w14:schemeClr w14:val="tx1"/>
                  </w14:solidFill>
                </w14:textFill>
              </w:rPr>
              <w:t xml:space="preserve">   实现多学科讨论</w:t>
            </w:r>
            <w:r>
              <w:rPr>
                <w:rFonts w:eastAsia="仿宋_GB2312"/>
                <w:color w:val="000000" w:themeColor="text1"/>
                <w:kern w:val="0"/>
                <w:szCs w:val="21"/>
                <w14:textFill>
                  <w14:solidFill>
                    <w14:schemeClr w14:val="tx1"/>
                  </w14:solidFill>
                </w14:textFill>
              </w:rPr>
              <w:sym w:font="Wingdings 2" w:char="0052"/>
            </w:r>
            <w:r>
              <w:rPr>
                <w:rFonts w:eastAsia="仿宋_GB2312"/>
                <w:color w:val="000000" w:themeColor="text1"/>
                <w:kern w:val="0"/>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restart"/>
            <w:vAlign w:val="center"/>
          </w:tcPr>
          <w:p>
            <w:pPr>
              <w:contextualSpacing/>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技术研发创制</w:t>
            </w:r>
          </w:p>
        </w:tc>
        <w:tc>
          <w:tcPr>
            <w:tcW w:w="1779"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专利产品</w:t>
            </w:r>
          </w:p>
        </w:tc>
        <w:tc>
          <w:tcPr>
            <w:tcW w:w="5964"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研</w:t>
            </w:r>
            <w:r>
              <w:rPr>
                <w:rFonts w:eastAsia="仿宋_GB2312"/>
                <w:color w:val="000000" w:themeColor="text1"/>
                <w:spacing w:val="-6"/>
                <w:kern w:val="0"/>
                <w:szCs w:val="21"/>
                <w14:textFill>
                  <w14:solidFill>
                    <w14:schemeClr w14:val="tx1"/>
                  </w14:solidFill>
                </w14:textFill>
              </w:rPr>
              <w:t>发专利产品</w:t>
            </w:r>
            <w:r>
              <w:rPr>
                <w:rFonts w:eastAsia="仿宋_GB2312"/>
                <w:color w:val="000000" w:themeColor="text1"/>
                <w:spacing w:val="-6"/>
                <w:kern w:val="0"/>
                <w:szCs w:val="21"/>
                <w:u w:val="single"/>
                <w14:textFill>
                  <w14:solidFill>
                    <w14:schemeClr w14:val="tx1"/>
                  </w14:solidFill>
                </w14:textFill>
              </w:rPr>
              <w:t xml:space="preserve"> </w:t>
            </w:r>
            <w:r>
              <w:rPr>
                <w:rFonts w:hint="eastAsia" w:eastAsia="仿宋_GB2312"/>
                <w:color w:val="000000" w:themeColor="text1"/>
                <w:spacing w:val="-6"/>
                <w:kern w:val="0"/>
                <w:szCs w:val="21"/>
                <w:u w:val="single"/>
                <w:lang w:val="en-US" w:eastAsia="zh-CN"/>
                <w14:textFill>
                  <w14:solidFill>
                    <w14:schemeClr w14:val="tx1"/>
                  </w14:solidFill>
                </w14:textFill>
              </w:rPr>
              <w:t>20</w:t>
            </w:r>
            <w:r>
              <w:rPr>
                <w:rFonts w:eastAsia="仿宋_GB2312"/>
                <w:color w:val="000000" w:themeColor="text1"/>
                <w:spacing w:val="-6"/>
                <w:kern w:val="0"/>
                <w:szCs w:val="21"/>
                <w:u w:val="single"/>
                <w14:textFill>
                  <w14:solidFill>
                    <w14:schemeClr w14:val="tx1"/>
                  </w14:solidFill>
                </w14:textFill>
              </w:rPr>
              <w:t xml:space="preserve"> </w:t>
            </w:r>
            <w:r>
              <w:rPr>
                <w:rFonts w:eastAsia="仿宋_GB2312"/>
                <w:color w:val="000000" w:themeColor="text1"/>
                <w:spacing w:val="-6"/>
                <w:kern w:val="0"/>
                <w:szCs w:val="21"/>
                <w14:textFill>
                  <w14:solidFill>
                    <w14:schemeClr w14:val="tx1"/>
                  </w14:solidFill>
                </w14:textFill>
              </w:rPr>
              <w:t>个，其中发明专利</w:t>
            </w:r>
            <w:r>
              <w:rPr>
                <w:rFonts w:eastAsia="仿宋_GB2312"/>
                <w:color w:val="000000" w:themeColor="text1"/>
                <w:spacing w:val="-6"/>
                <w:kern w:val="0"/>
                <w:szCs w:val="21"/>
                <w:u w:val="single"/>
                <w14:textFill>
                  <w14:solidFill>
                    <w14:schemeClr w14:val="tx1"/>
                  </w14:solidFill>
                </w14:textFill>
              </w:rPr>
              <w:t xml:space="preserve"> </w:t>
            </w:r>
            <w:r>
              <w:rPr>
                <w:rFonts w:hint="eastAsia" w:eastAsia="仿宋_GB2312"/>
                <w:color w:val="000000" w:themeColor="text1"/>
                <w:spacing w:val="-6"/>
                <w:kern w:val="0"/>
                <w:szCs w:val="21"/>
                <w:u w:val="single"/>
                <w:lang w:val="en-US" w:eastAsia="zh-CN"/>
                <w14:textFill>
                  <w14:solidFill>
                    <w14:schemeClr w14:val="tx1"/>
                  </w14:solidFill>
                </w14:textFill>
              </w:rPr>
              <w:t>2</w:t>
            </w:r>
            <w:r>
              <w:rPr>
                <w:rFonts w:eastAsia="仿宋_GB2312"/>
                <w:color w:val="000000" w:themeColor="text1"/>
                <w:spacing w:val="-6"/>
                <w:kern w:val="0"/>
                <w:szCs w:val="21"/>
                <w:u w:val="single"/>
                <w14:textFill>
                  <w14:solidFill>
                    <w14:schemeClr w14:val="tx1"/>
                  </w14:solidFill>
                </w14:textFill>
              </w:rPr>
              <w:t xml:space="preserve"> </w:t>
            </w:r>
            <w:r>
              <w:rPr>
                <w:rFonts w:eastAsia="仿宋_GB2312"/>
                <w:color w:val="000000" w:themeColor="text1"/>
                <w:spacing w:val="-6"/>
                <w:kern w:val="0"/>
                <w:szCs w:val="21"/>
                <w14:textFill>
                  <w14:solidFill>
                    <w14:schemeClr w14:val="tx1"/>
                  </w14:solidFill>
                </w14:textFill>
              </w:rPr>
              <w:t>个，预计可转化的</w:t>
            </w:r>
            <w:r>
              <w:rPr>
                <w:rFonts w:eastAsia="仿宋_GB2312"/>
                <w:color w:val="000000" w:themeColor="text1"/>
                <w:spacing w:val="-6"/>
                <w:kern w:val="0"/>
                <w:szCs w:val="21"/>
                <w:u w:val="single"/>
                <w14:textFill>
                  <w14:solidFill>
                    <w14:schemeClr w14:val="tx1"/>
                  </w14:solidFill>
                </w14:textFill>
              </w:rPr>
              <w:t xml:space="preserve"> </w:t>
            </w:r>
            <w:r>
              <w:rPr>
                <w:rFonts w:hint="eastAsia" w:eastAsia="仿宋_GB2312"/>
                <w:color w:val="000000" w:themeColor="text1"/>
                <w:spacing w:val="-6"/>
                <w:kern w:val="0"/>
                <w:szCs w:val="21"/>
                <w:u w:val="single"/>
                <w:lang w:val="en-US" w:eastAsia="zh-CN"/>
                <w14:textFill>
                  <w14:solidFill>
                    <w14:schemeClr w14:val="tx1"/>
                  </w14:solidFill>
                </w14:textFill>
              </w:rPr>
              <w:t>1</w:t>
            </w:r>
            <w:r>
              <w:rPr>
                <w:rFonts w:eastAsia="仿宋_GB2312"/>
                <w:color w:val="000000" w:themeColor="text1"/>
                <w:spacing w:val="-6"/>
                <w:kern w:val="0"/>
                <w:szCs w:val="21"/>
                <w:u w:val="single"/>
                <w14:textFill>
                  <w14:solidFill>
                    <w14:schemeClr w14:val="tx1"/>
                  </w14:solidFill>
                </w14:textFill>
              </w:rPr>
              <w:t xml:space="preserve"> </w:t>
            </w:r>
            <w:r>
              <w:rPr>
                <w:rFonts w:eastAsia="仿宋_GB2312"/>
                <w:color w:val="000000" w:themeColor="text1"/>
                <w:spacing w:val="-6"/>
                <w:kern w:val="0"/>
                <w:szCs w:val="21"/>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continue"/>
            <w:vAlign w:val="center"/>
          </w:tcPr>
          <w:p>
            <w:pPr>
              <w:contextualSpacing/>
              <w:jc w:val="center"/>
              <w:rPr>
                <w:rFonts w:eastAsia="仿宋_GB2312"/>
                <w:color w:val="000000" w:themeColor="text1"/>
                <w:kern w:val="0"/>
                <w:szCs w:val="21"/>
                <w14:textFill>
                  <w14:solidFill>
                    <w14:schemeClr w14:val="tx1"/>
                  </w14:solidFill>
                </w14:textFill>
              </w:rPr>
            </w:pPr>
          </w:p>
        </w:tc>
        <w:tc>
          <w:tcPr>
            <w:tcW w:w="1779"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新技术</w:t>
            </w:r>
          </w:p>
        </w:tc>
        <w:tc>
          <w:tcPr>
            <w:tcW w:w="5964"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自主研发新技术</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20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个，国内外引进新技术</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20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continue"/>
            <w:vAlign w:val="center"/>
          </w:tcPr>
          <w:p>
            <w:pPr>
              <w:contextualSpacing/>
              <w:jc w:val="center"/>
              <w:rPr>
                <w:rFonts w:eastAsia="仿宋_GB2312"/>
                <w:color w:val="000000" w:themeColor="text1"/>
                <w:kern w:val="0"/>
                <w:szCs w:val="21"/>
                <w14:textFill>
                  <w14:solidFill>
                    <w14:schemeClr w14:val="tx1"/>
                  </w14:solidFill>
                </w14:textFill>
              </w:rPr>
            </w:pPr>
          </w:p>
        </w:tc>
        <w:tc>
          <w:tcPr>
            <w:tcW w:w="1779"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新发起的多中心临床研究</w:t>
            </w:r>
          </w:p>
        </w:tc>
        <w:tc>
          <w:tcPr>
            <w:tcW w:w="5964"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中心牵头发起的新的多中心临床研究</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2</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个，新参与的多中心临床研究</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lang w:val="en-US" w:eastAsia="zh-CN"/>
                <w14:textFill>
                  <w14:solidFill>
                    <w14:schemeClr w14:val="tx1"/>
                  </w14:solidFill>
                </w14:textFill>
              </w:rPr>
              <w:t>15</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continue"/>
            <w:vAlign w:val="center"/>
          </w:tcPr>
          <w:p>
            <w:pPr>
              <w:contextualSpacing/>
              <w:jc w:val="center"/>
              <w:rPr>
                <w:rFonts w:eastAsia="仿宋_GB2312"/>
                <w:color w:val="000000" w:themeColor="text1"/>
                <w:kern w:val="0"/>
                <w:szCs w:val="21"/>
                <w14:textFill>
                  <w14:solidFill>
                    <w14:schemeClr w14:val="tx1"/>
                  </w14:solidFill>
                </w14:textFill>
              </w:rPr>
            </w:pPr>
          </w:p>
        </w:tc>
        <w:tc>
          <w:tcPr>
            <w:tcW w:w="1779"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临床指南</w:t>
            </w:r>
          </w:p>
        </w:tc>
        <w:tc>
          <w:tcPr>
            <w:tcW w:w="5964"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国家级学会或协会委托，由中心成员单位牵头制定并公开发表的临床指南</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0</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1" w:type="dxa"/>
            <w:vMerge w:val="continue"/>
            <w:vAlign w:val="center"/>
          </w:tcPr>
          <w:p>
            <w:pPr>
              <w:contextualSpacing/>
              <w:jc w:val="center"/>
              <w:rPr>
                <w:rFonts w:eastAsia="仿宋_GB2312"/>
                <w:color w:val="000000" w:themeColor="text1"/>
                <w:kern w:val="0"/>
                <w:szCs w:val="21"/>
                <w14:textFill>
                  <w14:solidFill>
                    <w14:schemeClr w14:val="tx1"/>
                  </w14:solidFill>
                </w14:textFill>
              </w:rPr>
            </w:pPr>
          </w:p>
        </w:tc>
        <w:tc>
          <w:tcPr>
            <w:tcW w:w="1779"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技术方案或专家共识</w:t>
            </w:r>
          </w:p>
        </w:tc>
        <w:tc>
          <w:tcPr>
            <w:tcW w:w="5964" w:type="dxa"/>
            <w:vAlign w:val="center"/>
          </w:tcPr>
          <w:p>
            <w:pPr>
              <w:contextualSpacing/>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中心成员单位牵头制定，并在国家级杂志公开发表的临床诊治技术方案或专家共识</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1</w:t>
            </w:r>
            <w:r>
              <w:rPr>
                <w:rFonts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101" w:type="dxa"/>
            <w:vAlign w:val="center"/>
          </w:tcPr>
          <w:p>
            <w:pPr>
              <w:contextualSpacing/>
              <w:jc w:val="center"/>
              <w:rPr>
                <w:rFonts w:eastAsia="仿宋_GB2312"/>
                <w:kern w:val="0"/>
                <w:szCs w:val="21"/>
              </w:rPr>
            </w:pPr>
            <w:r>
              <w:rPr>
                <w:rFonts w:eastAsia="仿宋_GB2312"/>
                <w:kern w:val="0"/>
                <w:szCs w:val="21"/>
              </w:rPr>
              <w:t>临床获益效果</w:t>
            </w:r>
          </w:p>
        </w:tc>
        <w:tc>
          <w:tcPr>
            <w:tcW w:w="1779" w:type="dxa"/>
            <w:vAlign w:val="center"/>
          </w:tcPr>
          <w:p>
            <w:pPr>
              <w:contextualSpacing/>
              <w:jc w:val="left"/>
              <w:rPr>
                <w:rFonts w:eastAsia="仿宋_GB2312"/>
                <w:kern w:val="0"/>
                <w:szCs w:val="21"/>
              </w:rPr>
            </w:pPr>
            <w:r>
              <w:rPr>
                <w:rFonts w:eastAsia="仿宋_GB2312"/>
                <w:kern w:val="0"/>
                <w:szCs w:val="21"/>
              </w:rPr>
              <w:t>疾病获益指标</w:t>
            </w:r>
          </w:p>
        </w:tc>
        <w:tc>
          <w:tcPr>
            <w:tcW w:w="5964" w:type="dxa"/>
          </w:tcPr>
          <w:p>
            <w:pPr>
              <w:contextualSpacing/>
              <w:rPr>
                <w:rFonts w:eastAsia="仿宋_GB2312"/>
                <w:b/>
                <w:bCs/>
                <w:kern w:val="0"/>
                <w:szCs w:val="21"/>
              </w:rPr>
            </w:pPr>
            <w:r>
              <w:rPr>
                <w:rFonts w:eastAsia="仿宋_GB2312"/>
                <w:b/>
                <w:bCs/>
                <w:kern w:val="0"/>
                <w:szCs w:val="21"/>
              </w:rPr>
              <w:t>（根据疾病特点，提出主要疾病诊断符合率、并发症、生存率、死亡率等临床获益指标，填写现阶段掌握的当前指标值及</w:t>
            </w:r>
            <w:r>
              <w:rPr>
                <w:rFonts w:hint="eastAsia" w:eastAsia="仿宋_GB2312"/>
                <w:b/>
                <w:bCs/>
                <w:kern w:val="0"/>
                <w:szCs w:val="21"/>
              </w:rPr>
              <w:t>五</w:t>
            </w:r>
            <w:r>
              <w:rPr>
                <w:rFonts w:eastAsia="仿宋_GB2312"/>
                <w:b/>
                <w:bCs/>
                <w:kern w:val="0"/>
                <w:szCs w:val="21"/>
              </w:rPr>
              <w:t>年后预期达到的指标值）</w:t>
            </w:r>
          </w:p>
          <w:p>
            <w:pPr>
              <w:contextualSpacing/>
              <w:rPr>
                <w:rFonts w:eastAsia="仿宋_GB2312"/>
                <w:kern w:val="0"/>
                <w:szCs w:val="21"/>
              </w:rPr>
            </w:pPr>
            <w:r>
              <w:rPr>
                <w:rFonts w:hint="eastAsia" w:eastAsia="仿宋_GB2312"/>
                <w:kern w:val="0"/>
                <w:szCs w:val="21"/>
              </w:rPr>
              <w:t>创伤救治学科群建设主要涉及病种有多发性肋骨骨折合并血、气胸、创伤性蛛网膜下腔出血、创伤性硬脑膜下出血、创伤性脑出血、创伤合并失血性休克、肢体血管吻合术、脊柱骨折脱位、</w:t>
            </w:r>
            <w:r>
              <w:rPr>
                <w:rFonts w:hint="eastAsia" w:eastAsia="仿宋_GB2312"/>
                <w:kern w:val="0"/>
                <w:szCs w:val="21"/>
                <w:lang w:val="en-US" w:eastAsia="zh-CN"/>
              </w:rPr>
              <w:t>血流动力学不稳定的</w:t>
            </w:r>
            <w:r>
              <w:rPr>
                <w:rFonts w:hint="eastAsia" w:eastAsia="仿宋_GB2312"/>
                <w:kern w:val="0"/>
                <w:szCs w:val="21"/>
              </w:rPr>
              <w:t>骨盆骨折；主要评价指标基于各疾病的治愈好转率、手术并发症发生率、3年生存率及5年生存率进行分别评价。</w:t>
            </w:r>
          </w:p>
        </w:tc>
      </w:tr>
      <w:bookmarkEnd w:id="1"/>
      <w:bookmarkEnd w:id="2"/>
      <w:bookmarkEnd w:id="3"/>
      <w:bookmarkEnd w:id="4"/>
      <w:bookmarkEnd w:id="5"/>
      <w:bookmarkEnd w:id="6"/>
      <w:bookmarkEnd w:id="7"/>
    </w:tbl>
    <w:p>
      <w:pPr>
        <w:spacing w:line="360" w:lineRule="auto"/>
        <w:ind w:right="26"/>
        <w:contextualSpacing/>
        <w:jc w:val="left"/>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十、经费来源与支出预算</w:t>
      </w:r>
    </w:p>
    <w:p>
      <w:pPr>
        <w:spacing w:line="360" w:lineRule="auto"/>
        <w:ind w:right="-252"/>
        <w:contextualSpacing/>
        <w:jc w:val="left"/>
        <w:rPr>
          <w:rFonts w:eastAsia="楷体_GB2312"/>
          <w:color w:val="000000" w:themeColor="text1"/>
          <w:sz w:val="28"/>
          <w:szCs w:val="28"/>
          <w14:textFill>
            <w14:solidFill>
              <w14:schemeClr w14:val="tx1"/>
            </w14:solidFill>
          </w14:textFill>
        </w:rPr>
      </w:pPr>
      <w:r>
        <w:rPr>
          <w:rFonts w:eastAsia="楷体_GB2312"/>
          <w:color w:val="000000" w:themeColor="text1"/>
          <w:sz w:val="28"/>
          <w:szCs w:val="28"/>
          <w14:textFill>
            <w14:solidFill>
              <w14:schemeClr w14:val="tx1"/>
            </w14:solidFill>
          </w14:textFill>
        </w:rPr>
        <w:t>1. 市财政经费分配预算</w:t>
      </w:r>
    </w:p>
    <w:tbl>
      <w:tblPr>
        <w:tblStyle w:val="5"/>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610"/>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525" w:type="dxa"/>
            <w:gridSpan w:val="2"/>
            <w:vAlign w:val="center"/>
          </w:tcPr>
          <w:p>
            <w:pPr>
              <w:adjustRightInd w:val="0"/>
              <w:jc w:val="center"/>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单位名称</w:t>
            </w:r>
          </w:p>
        </w:tc>
        <w:tc>
          <w:tcPr>
            <w:tcW w:w="3319" w:type="dxa"/>
            <w:vAlign w:val="center"/>
          </w:tcPr>
          <w:p>
            <w:pPr>
              <w:adjustRightInd w:val="0"/>
              <w:jc w:val="center"/>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525" w:type="dxa"/>
            <w:gridSpan w:val="2"/>
            <w:vAlign w:val="center"/>
          </w:tcPr>
          <w:p>
            <w:pPr>
              <w:adjustRightInd w:val="0"/>
              <w:jc w:val="center"/>
              <w:rPr>
                <w:rFonts w:eastAsia="仿宋_GB2312"/>
                <w:bCs/>
                <w:color w:val="000000" w:themeColor="text1"/>
                <w:szCs w:val="21"/>
                <w14:textFill>
                  <w14:solidFill>
                    <w14:schemeClr w14:val="tx1"/>
                  </w14:solidFill>
                </w14:textFill>
              </w:rPr>
            </w:pPr>
            <w:r>
              <w:rPr>
                <w:rFonts w:eastAsia="仿宋_GB2312"/>
                <w:b/>
                <w:color w:val="000000" w:themeColor="text1"/>
                <w:szCs w:val="21"/>
                <w14:textFill>
                  <w14:solidFill>
                    <w14:schemeClr w14:val="tx1"/>
                  </w14:solidFill>
                </w14:textFill>
              </w:rPr>
              <w:t>牵头建设单位</w:t>
            </w:r>
            <w:r>
              <w:rPr>
                <w:rFonts w:hint="eastAsia" w:eastAsia="仿宋_GB2312"/>
                <w:b/>
                <w:color w:val="000000" w:themeColor="text1"/>
                <w:szCs w:val="21"/>
                <w14:textFill>
                  <w14:solidFill>
                    <w14:schemeClr w14:val="tx1"/>
                  </w14:solidFill>
                </w14:textFill>
              </w:rPr>
              <w:t>：湖州市第一人民医院</w:t>
            </w:r>
          </w:p>
        </w:tc>
        <w:tc>
          <w:tcPr>
            <w:tcW w:w="3319" w:type="dxa"/>
            <w:vAlign w:val="center"/>
          </w:tcPr>
          <w:p>
            <w:pPr>
              <w:adjustRightInd w:val="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15" w:type="dxa"/>
            <w:vMerge w:val="restart"/>
            <w:vAlign w:val="center"/>
          </w:tcPr>
          <w:p>
            <w:pPr>
              <w:adjustRightInd w:val="0"/>
              <w:jc w:val="center"/>
              <w:rPr>
                <w:rFonts w:eastAsia="仿宋_GB2312"/>
                <w:bCs/>
                <w:color w:val="000000" w:themeColor="text1"/>
                <w:szCs w:val="21"/>
                <w14:textFill>
                  <w14:solidFill>
                    <w14:schemeClr w14:val="tx1"/>
                  </w14:solidFill>
                </w14:textFill>
              </w:rPr>
            </w:pPr>
            <w:r>
              <w:rPr>
                <w:rFonts w:eastAsia="仿宋_GB2312"/>
                <w:b/>
                <w:color w:val="000000" w:themeColor="text1"/>
                <w:szCs w:val="21"/>
                <w14:textFill>
                  <w14:solidFill>
                    <w14:schemeClr w14:val="tx1"/>
                  </w14:solidFill>
                </w14:textFill>
              </w:rPr>
              <w:t>主要合作单位</w:t>
            </w:r>
          </w:p>
        </w:tc>
        <w:tc>
          <w:tcPr>
            <w:tcW w:w="3610"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南浔区人民医院</w:t>
            </w:r>
          </w:p>
        </w:tc>
        <w:tc>
          <w:tcPr>
            <w:tcW w:w="3319" w:type="dxa"/>
            <w:vAlign w:val="center"/>
          </w:tcPr>
          <w:p>
            <w:pPr>
              <w:adjustRightInd w:val="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15" w:type="dxa"/>
            <w:vMerge w:val="continue"/>
            <w:vAlign w:val="center"/>
          </w:tcPr>
          <w:p>
            <w:pPr>
              <w:adjustRightInd w:val="0"/>
              <w:rPr>
                <w:rFonts w:eastAsia="仿宋_GB2312"/>
                <w:bCs/>
                <w:color w:val="000000" w:themeColor="text1"/>
                <w:szCs w:val="21"/>
                <w14:textFill>
                  <w14:solidFill>
                    <w14:schemeClr w14:val="tx1"/>
                  </w14:solidFill>
                </w14:textFill>
              </w:rPr>
            </w:pPr>
          </w:p>
        </w:tc>
        <w:tc>
          <w:tcPr>
            <w:tcW w:w="3610"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吴兴区人民医院</w:t>
            </w:r>
          </w:p>
        </w:tc>
        <w:tc>
          <w:tcPr>
            <w:tcW w:w="3319" w:type="dxa"/>
            <w:vAlign w:val="center"/>
          </w:tcPr>
          <w:p>
            <w:pPr>
              <w:adjustRightInd w:val="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15" w:type="dxa"/>
            <w:vMerge w:val="continue"/>
            <w:vAlign w:val="center"/>
          </w:tcPr>
          <w:p>
            <w:pPr>
              <w:adjustRightInd w:val="0"/>
              <w:rPr>
                <w:rFonts w:eastAsia="仿宋_GB2312"/>
                <w:bCs/>
                <w:color w:val="000000" w:themeColor="text1"/>
                <w:szCs w:val="21"/>
                <w14:textFill>
                  <w14:solidFill>
                    <w14:schemeClr w14:val="tx1"/>
                  </w14:solidFill>
                </w14:textFill>
              </w:rPr>
            </w:pPr>
          </w:p>
        </w:tc>
        <w:tc>
          <w:tcPr>
            <w:tcW w:w="3610"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安吉县人民医院</w:t>
            </w:r>
          </w:p>
        </w:tc>
        <w:tc>
          <w:tcPr>
            <w:tcW w:w="3319" w:type="dxa"/>
            <w:vAlign w:val="center"/>
          </w:tcPr>
          <w:p>
            <w:pPr>
              <w:adjustRightInd w:val="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15" w:type="dxa"/>
            <w:vMerge w:val="continue"/>
            <w:vAlign w:val="center"/>
          </w:tcPr>
          <w:p>
            <w:pPr>
              <w:adjustRightInd w:val="0"/>
              <w:rPr>
                <w:rFonts w:eastAsia="仿宋_GB2312"/>
                <w:bCs/>
                <w:color w:val="000000" w:themeColor="text1"/>
                <w:szCs w:val="21"/>
                <w14:textFill>
                  <w14:solidFill>
                    <w14:schemeClr w14:val="tx1"/>
                  </w14:solidFill>
                </w14:textFill>
              </w:rPr>
            </w:pPr>
          </w:p>
        </w:tc>
        <w:tc>
          <w:tcPr>
            <w:tcW w:w="3610"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长兴县中医院</w:t>
            </w:r>
          </w:p>
        </w:tc>
        <w:tc>
          <w:tcPr>
            <w:tcW w:w="3319" w:type="dxa"/>
            <w:vAlign w:val="center"/>
          </w:tcPr>
          <w:p>
            <w:pPr>
              <w:adjustRightInd w:val="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15" w:type="dxa"/>
            <w:vMerge w:val="continue"/>
            <w:vAlign w:val="center"/>
          </w:tcPr>
          <w:p>
            <w:pPr>
              <w:adjustRightInd w:val="0"/>
              <w:rPr>
                <w:rFonts w:eastAsia="仿宋_GB2312"/>
                <w:bCs/>
                <w:color w:val="000000" w:themeColor="text1"/>
                <w:szCs w:val="21"/>
                <w14:textFill>
                  <w14:solidFill>
                    <w14:schemeClr w14:val="tx1"/>
                  </w14:solidFill>
                </w14:textFill>
              </w:rPr>
            </w:pPr>
          </w:p>
        </w:tc>
        <w:tc>
          <w:tcPr>
            <w:tcW w:w="3610"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德清县人民医院</w:t>
            </w:r>
          </w:p>
        </w:tc>
        <w:tc>
          <w:tcPr>
            <w:tcW w:w="3319" w:type="dxa"/>
            <w:vAlign w:val="center"/>
          </w:tcPr>
          <w:p>
            <w:pPr>
              <w:adjustRightInd w:val="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15" w:type="dxa"/>
            <w:vMerge w:val="continue"/>
            <w:vAlign w:val="center"/>
          </w:tcPr>
          <w:p>
            <w:pPr>
              <w:adjustRightInd w:val="0"/>
              <w:rPr>
                <w:rFonts w:eastAsia="仿宋_GB2312"/>
                <w:bCs/>
                <w:color w:val="000000" w:themeColor="text1"/>
                <w:szCs w:val="21"/>
                <w14:textFill>
                  <w14:solidFill>
                    <w14:schemeClr w14:val="tx1"/>
                  </w14:solidFill>
                </w14:textFill>
              </w:rPr>
            </w:pPr>
          </w:p>
        </w:tc>
        <w:tc>
          <w:tcPr>
            <w:tcW w:w="3610"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湖州市急救中心</w:t>
            </w:r>
          </w:p>
        </w:tc>
        <w:tc>
          <w:tcPr>
            <w:tcW w:w="3319" w:type="dxa"/>
            <w:vAlign w:val="center"/>
          </w:tcPr>
          <w:p>
            <w:pPr>
              <w:adjustRightInd w:val="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15" w:type="dxa"/>
            <w:vMerge w:val="continue"/>
            <w:vAlign w:val="center"/>
          </w:tcPr>
          <w:p>
            <w:pPr>
              <w:adjustRightInd w:val="0"/>
              <w:rPr>
                <w:rFonts w:eastAsia="仿宋_GB2312"/>
                <w:bCs/>
                <w:color w:val="000000" w:themeColor="text1"/>
                <w:szCs w:val="21"/>
                <w14:textFill>
                  <w14:solidFill>
                    <w14:schemeClr w14:val="tx1"/>
                  </w14:solidFill>
                </w14:textFill>
              </w:rPr>
            </w:pPr>
          </w:p>
        </w:tc>
        <w:tc>
          <w:tcPr>
            <w:tcW w:w="3610" w:type="dxa"/>
            <w:vAlign w:val="center"/>
          </w:tcPr>
          <w:p>
            <w:pPr>
              <w:contextualSpacing/>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湖州市高速公路交通警察支队</w:t>
            </w:r>
          </w:p>
        </w:tc>
        <w:tc>
          <w:tcPr>
            <w:tcW w:w="3319" w:type="dxa"/>
            <w:vAlign w:val="center"/>
          </w:tcPr>
          <w:p>
            <w:pPr>
              <w:adjustRightInd w:val="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525" w:type="dxa"/>
            <w:gridSpan w:val="2"/>
            <w:vAlign w:val="center"/>
          </w:tcPr>
          <w:p>
            <w:pPr>
              <w:adjustRightInd w:val="0"/>
              <w:jc w:val="center"/>
              <w:rPr>
                <w:rFonts w:eastAsia="仿宋_GB2312"/>
                <w:b/>
                <w:color w:val="000000" w:themeColor="text1"/>
                <w:szCs w:val="21"/>
                <w14:textFill>
                  <w14:solidFill>
                    <w14:schemeClr w14:val="tx1"/>
                  </w14:solidFill>
                </w14:textFill>
              </w:rPr>
            </w:pPr>
            <w:r>
              <w:rPr>
                <w:rFonts w:eastAsia="仿宋_GB2312"/>
                <w:b/>
                <w:color w:val="000000" w:themeColor="text1"/>
                <w:szCs w:val="21"/>
                <w14:textFill>
                  <w14:solidFill>
                    <w14:schemeClr w14:val="tx1"/>
                  </w14:solidFill>
                </w14:textFill>
              </w:rPr>
              <w:t>合计</w:t>
            </w:r>
          </w:p>
        </w:tc>
        <w:tc>
          <w:tcPr>
            <w:tcW w:w="3319" w:type="dxa"/>
            <w:vAlign w:val="center"/>
          </w:tcPr>
          <w:p>
            <w:pPr>
              <w:adjustRightInd w:val="0"/>
              <w:jc w:val="center"/>
              <w:rPr>
                <w:b/>
                <w:color w:val="000000" w:themeColor="text1"/>
                <w:szCs w:val="21"/>
                <w14:textFill>
                  <w14:solidFill>
                    <w14:schemeClr w14:val="tx1"/>
                  </w14:solidFill>
                </w14:textFill>
              </w:rPr>
            </w:pPr>
            <w:r>
              <w:rPr>
                <w:rFonts w:eastAsia="仿宋_GB2312"/>
                <w:b/>
                <w:color w:val="000000" w:themeColor="text1"/>
                <w:szCs w:val="21"/>
                <w14:textFill>
                  <w14:solidFill>
                    <w14:schemeClr w14:val="tx1"/>
                  </w14:solidFill>
                </w14:textFill>
              </w:rPr>
              <w:t>300</w:t>
            </w:r>
          </w:p>
        </w:tc>
      </w:tr>
    </w:tbl>
    <w:p>
      <w:pPr>
        <w:rPr>
          <w:color w:val="000000" w:themeColor="text1"/>
          <w:sz w:val="28"/>
          <w:szCs w:val="28"/>
          <w14:textFill>
            <w14:solidFill>
              <w14:schemeClr w14:val="tx1"/>
            </w14:solidFill>
          </w14:textFill>
        </w:rPr>
      </w:pPr>
    </w:p>
    <w:p>
      <w:pPr>
        <w:ind w:right="-252"/>
        <w:contextualSpacing/>
        <w:jc w:val="left"/>
        <w:rPr>
          <w:rFonts w:eastAsia="仿宋_GB2312"/>
          <w:b/>
          <w:bCs/>
          <w:color w:val="000000" w:themeColor="text1"/>
          <w:sz w:val="30"/>
          <w14:textFill>
            <w14:solidFill>
              <w14:schemeClr w14:val="tx1"/>
            </w14:solidFill>
          </w14:textFill>
        </w:rPr>
      </w:pPr>
      <w:r>
        <w:rPr>
          <w:rFonts w:eastAsia="仿宋_GB2312"/>
          <w:b/>
          <w:bCs/>
          <w:color w:val="000000" w:themeColor="text1"/>
          <w:sz w:val="30"/>
          <w14:textFill>
            <w14:solidFill>
              <w14:schemeClr w14:val="tx1"/>
            </w14:solidFill>
          </w14:textFill>
        </w:rPr>
        <w:br w:type="page"/>
      </w:r>
      <w:r>
        <w:rPr>
          <w:rFonts w:eastAsia="楷体_GB2312"/>
          <w:color w:val="000000" w:themeColor="text1"/>
          <w:sz w:val="28"/>
          <w:szCs w:val="28"/>
          <w14:textFill>
            <w14:solidFill>
              <w14:schemeClr w14:val="tx1"/>
            </w14:solidFill>
          </w14:textFill>
        </w:rPr>
        <w:t>2. 支出预算</w:t>
      </w:r>
    </w:p>
    <w:p>
      <w:pPr>
        <w:spacing w:line="360" w:lineRule="auto"/>
        <w:ind w:right="-252"/>
        <w:contextualSpacing/>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单位：  万元</w:t>
      </w:r>
    </w:p>
    <w:tbl>
      <w:tblPr>
        <w:tblStyle w:val="5"/>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673"/>
        <w:gridCol w:w="1397"/>
        <w:gridCol w:w="1782"/>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67" w:type="dxa"/>
            <w:gridSpan w:val="2"/>
            <w:vAlign w:val="center"/>
          </w:tcPr>
          <w:p>
            <w:pPr>
              <w:adjustRightInd w:val="0"/>
              <w:spacing w:line="320" w:lineRule="exact"/>
              <w:jc w:val="center"/>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支出科目</w:t>
            </w:r>
          </w:p>
        </w:tc>
        <w:tc>
          <w:tcPr>
            <w:tcW w:w="1397" w:type="dxa"/>
            <w:vAlign w:val="center"/>
          </w:tcPr>
          <w:p>
            <w:pPr>
              <w:adjustRightInd w:val="0"/>
              <w:spacing w:line="320" w:lineRule="exact"/>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财政经费支出预算</w:t>
            </w:r>
          </w:p>
        </w:tc>
        <w:tc>
          <w:tcPr>
            <w:tcW w:w="1782" w:type="dxa"/>
            <w:vAlign w:val="center"/>
          </w:tcPr>
          <w:p>
            <w:pPr>
              <w:adjustRightInd w:val="0"/>
              <w:spacing w:line="320" w:lineRule="exact"/>
              <w:rPr>
                <w:rFonts w:eastAsia="黑体"/>
                <w:bCs/>
                <w:color w:val="000000" w:themeColor="text1"/>
                <w:szCs w:val="21"/>
                <w14:textFill>
                  <w14:solidFill>
                    <w14:schemeClr w14:val="tx1"/>
                  </w14:solidFill>
                </w14:textFill>
              </w:rPr>
            </w:pPr>
            <w:r>
              <w:rPr>
                <w:rFonts w:hint="eastAsia" w:eastAsia="黑体"/>
                <w:bCs/>
                <w:color w:val="000000" w:themeColor="text1"/>
                <w:szCs w:val="21"/>
                <w14:textFill>
                  <w14:solidFill>
                    <w14:schemeClr w14:val="tx1"/>
                  </w14:solidFill>
                </w14:textFill>
              </w:rPr>
              <w:t>牵头</w:t>
            </w:r>
            <w:r>
              <w:rPr>
                <w:rFonts w:eastAsia="黑体"/>
                <w:bCs/>
                <w:color w:val="000000" w:themeColor="text1"/>
                <w:szCs w:val="21"/>
                <w14:textFill>
                  <w14:solidFill>
                    <w14:schemeClr w14:val="tx1"/>
                  </w14:solidFill>
                </w14:textFill>
              </w:rPr>
              <w:t>建设单位配套支出预算</w:t>
            </w:r>
          </w:p>
        </w:tc>
        <w:tc>
          <w:tcPr>
            <w:tcW w:w="1898" w:type="dxa"/>
            <w:vAlign w:val="center"/>
          </w:tcPr>
          <w:p>
            <w:pPr>
              <w:adjustRightInd w:val="0"/>
              <w:spacing w:line="320" w:lineRule="exact"/>
              <w:rPr>
                <w:rFonts w:eastAsia="黑体"/>
                <w:bCs/>
                <w:color w:val="000000" w:themeColor="text1"/>
                <w:szCs w:val="21"/>
                <w14:textFill>
                  <w14:solidFill>
                    <w14:schemeClr w14:val="tx1"/>
                  </w14:solidFill>
                </w14:textFill>
              </w:rPr>
            </w:pPr>
            <w:r>
              <w:rPr>
                <w:rFonts w:hint="eastAsia" w:eastAsia="黑体"/>
                <w:bCs/>
                <w:color w:val="000000" w:themeColor="text1"/>
                <w:szCs w:val="21"/>
                <w14:textFill>
                  <w14:solidFill>
                    <w14:schemeClr w14:val="tx1"/>
                  </w14:solidFill>
                </w14:textFill>
              </w:rPr>
              <w:t>主要</w:t>
            </w:r>
            <w:r>
              <w:rPr>
                <w:rFonts w:eastAsia="黑体"/>
                <w:bCs/>
                <w:color w:val="000000" w:themeColor="text1"/>
                <w:szCs w:val="21"/>
                <w14:textFill>
                  <w14:solidFill>
                    <w14:schemeClr w14:val="tx1"/>
                  </w14:solidFill>
                </w14:textFill>
              </w:rPr>
              <w:t>合作单位配套支出预算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restart"/>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设备材料费用</w:t>
            </w: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1．设备费</w:t>
            </w:r>
          </w:p>
        </w:tc>
        <w:tc>
          <w:tcPr>
            <w:tcW w:w="1397" w:type="dxa"/>
            <w:vAlign w:val="center"/>
          </w:tcPr>
          <w:p>
            <w:pPr>
              <w:adjustRightInd w:val="0"/>
              <w:ind w:firstLine="420" w:firstLineChars="20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100</w:t>
            </w: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300</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2．材料费</w:t>
            </w:r>
          </w:p>
        </w:tc>
        <w:tc>
          <w:tcPr>
            <w:tcW w:w="1397" w:type="dxa"/>
            <w:vAlign w:val="center"/>
          </w:tcPr>
          <w:p>
            <w:pPr>
              <w:adjustRightInd w:val="0"/>
              <w:ind w:firstLine="420" w:firstLineChars="20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150</w:t>
            </w: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150</w:t>
            </w:r>
          </w:p>
        </w:tc>
        <w:tc>
          <w:tcPr>
            <w:tcW w:w="1898"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3．测试化验加工费</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50</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4. 其他</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5</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restart"/>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人才培养与交流费用</w:t>
            </w: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5．差旅费</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25</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6．会议费</w:t>
            </w:r>
          </w:p>
        </w:tc>
        <w:tc>
          <w:tcPr>
            <w:tcW w:w="1397"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25</w:t>
            </w: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60</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7．合</w:t>
            </w:r>
            <w:r>
              <w:rPr>
                <w:rFonts w:eastAsia="仿宋_GB2312"/>
                <w:bCs/>
                <w:color w:val="000000" w:themeColor="text1"/>
                <w:spacing w:val="-11"/>
                <w:szCs w:val="21"/>
                <w14:textFill>
                  <w14:solidFill>
                    <w14:schemeClr w14:val="tx1"/>
                  </w14:solidFill>
                </w14:textFill>
              </w:rPr>
              <w:t>作、协作研究与交流费</w:t>
            </w:r>
          </w:p>
        </w:tc>
        <w:tc>
          <w:tcPr>
            <w:tcW w:w="1397"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25</w:t>
            </w: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25</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8．出版/文献/信息传播/知识产权事务费</w:t>
            </w:r>
          </w:p>
        </w:tc>
        <w:tc>
          <w:tcPr>
            <w:tcW w:w="1397"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25</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9．人员劳务费</w:t>
            </w:r>
          </w:p>
        </w:tc>
        <w:tc>
          <w:tcPr>
            <w:tcW w:w="1397"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25</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10．专家咨询费</w:t>
            </w:r>
          </w:p>
        </w:tc>
        <w:tc>
          <w:tcPr>
            <w:tcW w:w="1397"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100</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11. 其他</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restart"/>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建设</w:t>
            </w:r>
          </w:p>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支撑费</w:t>
            </w: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12．燃料动力费</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13．维修费</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50</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14．办公及印刷费</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20</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15．水电气燃料费</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16．物业管理费</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17．图书资料费</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 xml:space="preserve"> 5</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18．其他</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restart"/>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间接费用</w:t>
            </w: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19.管理费</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10</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20.激励费</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both"/>
              <w:rPr>
                <w:rFonts w:hint="default" w:ascii="Times New Roman" w:hAnsi="Times New Roman" w:eastAsia="宋体" w:cs="Times New Roman"/>
                <w:bCs/>
                <w:color w:val="000000"/>
                <w:kern w:val="2"/>
                <w:sz w:val="21"/>
                <w:szCs w:val="21"/>
                <w:lang w:val="en-US" w:eastAsia="zh-CN" w:bidi="ar-SA"/>
              </w:rPr>
            </w:pPr>
            <w:r>
              <w:rPr>
                <w:rFonts w:hint="eastAsia"/>
                <w:bCs/>
                <w:color w:val="000000"/>
                <w:szCs w:val="21"/>
                <w:lang w:val="en-US" w:eastAsia="zh-CN"/>
              </w:rPr>
              <w:t>50</w:t>
            </w: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4" w:type="dxa"/>
            <w:vMerge w:val="continue"/>
            <w:vAlign w:val="center"/>
          </w:tcPr>
          <w:p>
            <w:pPr>
              <w:jc w:val="center"/>
              <w:rPr>
                <w:rFonts w:eastAsia="仿宋_GB2312"/>
                <w:bCs/>
                <w:color w:val="000000" w:themeColor="text1"/>
                <w:szCs w:val="21"/>
                <w14:textFill>
                  <w14:solidFill>
                    <w14:schemeClr w14:val="tx1"/>
                  </w14:solidFill>
                </w14:textFill>
              </w:rPr>
            </w:pPr>
          </w:p>
        </w:tc>
        <w:tc>
          <w:tcPr>
            <w:tcW w:w="2673" w:type="dxa"/>
            <w:vAlign w:val="center"/>
          </w:tcPr>
          <w:p>
            <w:pP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21.其他</w:t>
            </w:r>
          </w:p>
        </w:tc>
        <w:tc>
          <w:tcPr>
            <w:tcW w:w="1397"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782"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c>
          <w:tcPr>
            <w:tcW w:w="1898" w:type="dxa"/>
            <w:vAlign w:val="center"/>
          </w:tcPr>
          <w:p>
            <w:pPr>
              <w:adjustRightInd w:val="0"/>
              <w:ind w:firstLine="560" w:firstLineChars="0"/>
              <w:jc w:val="center"/>
              <w:rPr>
                <w:rFonts w:ascii="Times New Roman" w:hAnsi="Times New Roman" w:eastAsia="宋体" w:cs="Times New Roman"/>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67" w:type="dxa"/>
            <w:gridSpan w:val="2"/>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合计支出</w:t>
            </w:r>
          </w:p>
        </w:tc>
        <w:tc>
          <w:tcPr>
            <w:tcW w:w="1397" w:type="dxa"/>
            <w:vAlign w:val="center"/>
          </w:tcPr>
          <w:p>
            <w:pPr>
              <w:adjustRightInd w:val="0"/>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300</w:t>
            </w:r>
          </w:p>
        </w:tc>
        <w:tc>
          <w:tcPr>
            <w:tcW w:w="1782" w:type="dxa"/>
            <w:vAlign w:val="center"/>
          </w:tcPr>
          <w:p>
            <w:pPr>
              <w:adjustRightInd w:val="0"/>
              <w:ind w:firstLine="630" w:firstLineChars="300"/>
              <w:rPr>
                <w:rFonts w:hint="default" w:ascii="Times New Roman" w:hAnsi="Times New Roman" w:eastAsia="宋体" w:cs="Times New Roman"/>
                <w:bCs/>
                <w:color w:val="000000"/>
                <w:kern w:val="2"/>
                <w:sz w:val="21"/>
                <w:szCs w:val="21"/>
                <w:lang w:val="en-US" w:eastAsia="zh-CN" w:bidi="ar-SA"/>
              </w:rPr>
            </w:pPr>
            <w:r>
              <w:rPr>
                <w:rFonts w:hint="eastAsia" w:cs="Times New Roman"/>
                <w:bCs/>
                <w:color w:val="000000"/>
                <w:kern w:val="2"/>
                <w:sz w:val="21"/>
                <w:szCs w:val="21"/>
                <w:lang w:val="en-US" w:eastAsia="zh-CN" w:bidi="ar-SA"/>
              </w:rPr>
              <w:t>900</w:t>
            </w:r>
          </w:p>
        </w:tc>
        <w:tc>
          <w:tcPr>
            <w:tcW w:w="1898" w:type="dxa"/>
            <w:vAlign w:val="center"/>
          </w:tcPr>
          <w:p>
            <w:pPr>
              <w:adjustRightInd w:val="0"/>
              <w:ind w:firstLine="560" w:firstLineChars="0"/>
              <w:jc w:val="center"/>
              <w:rPr>
                <w:rFonts w:hint="default" w:ascii="Times New Roman" w:hAnsi="Times New Roman" w:eastAsia="宋体" w:cs="Times New Roman"/>
                <w:bCs/>
                <w:color w:val="000000"/>
                <w:kern w:val="2"/>
                <w:sz w:val="21"/>
                <w:szCs w:val="21"/>
                <w:lang w:val="en-US" w:eastAsia="zh-CN" w:bidi="ar-SA"/>
              </w:rPr>
            </w:pPr>
            <w:r>
              <w:rPr>
                <w:rFonts w:hint="eastAsia" w:cs="Times New Roman"/>
                <w:bCs/>
                <w:color w:val="000000"/>
                <w:kern w:val="2"/>
                <w:sz w:val="21"/>
                <w:szCs w:val="21"/>
                <w:lang w:val="en-US" w:eastAsia="zh-CN" w:bidi="ar-SA"/>
              </w:rPr>
              <w:t>150</w:t>
            </w:r>
          </w:p>
        </w:tc>
      </w:tr>
    </w:tbl>
    <w:p>
      <w:pPr>
        <w:spacing w:beforeLines="50" w:line="360" w:lineRule="auto"/>
        <w:ind w:left="480" w:right="477" w:rightChars="227" w:hanging="480" w:hangingChars="200"/>
        <w:contextualSpacing/>
        <w:jc w:val="left"/>
        <w:rPr>
          <w:b/>
          <w:bCs/>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注：</w:t>
      </w:r>
      <w:r>
        <w:rPr>
          <w:rFonts w:hint="eastAsia" w:eastAsia="仿宋_GB2312"/>
          <w:color w:val="000000" w:themeColor="text1"/>
          <w:sz w:val="24"/>
          <w14:textFill>
            <w14:solidFill>
              <w14:schemeClr w14:val="tx1"/>
            </w14:solidFill>
          </w14:textFill>
        </w:rPr>
        <w:t>市</w:t>
      </w:r>
      <w:r>
        <w:rPr>
          <w:rFonts w:eastAsia="仿宋_GB2312"/>
          <w:color w:val="000000" w:themeColor="text1"/>
          <w:sz w:val="24"/>
          <w14:textFill>
            <w14:solidFill>
              <w14:schemeClr w14:val="tx1"/>
            </w14:solidFill>
          </w14:textFill>
        </w:rPr>
        <w:t>财政经费预算按照</w:t>
      </w:r>
      <w:r>
        <w:rPr>
          <w:rFonts w:hint="eastAsia" w:eastAsia="仿宋_GB2312"/>
          <w:color w:val="000000" w:themeColor="text1"/>
          <w:sz w:val="24"/>
          <w14:textFill>
            <w14:solidFill>
              <w14:schemeClr w14:val="tx1"/>
            </w14:solidFill>
          </w14:textFill>
        </w:rPr>
        <w:t>3</w:t>
      </w:r>
      <w:r>
        <w:rPr>
          <w:rFonts w:eastAsia="仿宋_GB2312"/>
          <w:color w:val="000000" w:themeColor="text1"/>
          <w:sz w:val="24"/>
          <w14:textFill>
            <w14:solidFill>
              <w14:schemeClr w14:val="tx1"/>
            </w14:solidFill>
          </w14:textFill>
        </w:rPr>
        <w:t>00万进行初步预算。</w:t>
      </w:r>
    </w:p>
    <w:p>
      <w:pPr>
        <w:spacing w:line="360" w:lineRule="auto"/>
        <w:contextualSpacing/>
        <w:rPr>
          <w:rFonts w:eastAsia="黑体"/>
          <w:color w:val="000000" w:themeColor="text1"/>
          <w:sz w:val="28"/>
          <w:szCs w:val="28"/>
          <w14:textFill>
            <w14:solidFill>
              <w14:schemeClr w14:val="tx1"/>
            </w14:solidFill>
          </w14:textFill>
        </w:rPr>
      </w:pPr>
      <w:r>
        <w:rPr>
          <w:rFonts w:eastAsia="仿宋_GB2312"/>
          <w:b/>
          <w:bCs/>
          <w:color w:val="000000" w:themeColor="text1"/>
          <w:sz w:val="30"/>
          <w14:textFill>
            <w14:solidFill>
              <w14:schemeClr w14:val="tx1"/>
            </w14:solidFill>
          </w14:textFill>
        </w:rPr>
        <w:br w:type="page"/>
      </w:r>
      <w:r>
        <w:rPr>
          <w:rFonts w:eastAsia="黑体"/>
          <w:color w:val="000000" w:themeColor="text1"/>
          <w:sz w:val="28"/>
          <w:szCs w:val="28"/>
          <w14:textFill>
            <w14:solidFill>
              <w14:schemeClr w14:val="tx1"/>
            </w14:solidFill>
          </w14:textFill>
        </w:rPr>
        <w:t>十一、审核意见</w:t>
      </w:r>
    </w:p>
    <w:tbl>
      <w:tblPr>
        <w:tblStyle w:val="5"/>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9036" w:type="dxa"/>
          </w:tcPr>
          <w:p>
            <w:pPr>
              <w:spacing w:line="360" w:lineRule="auto"/>
              <w:contextualSpacing/>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牵头建设单位意见：</w:t>
            </w:r>
          </w:p>
          <w:p>
            <w:pPr>
              <w:spacing w:line="360" w:lineRule="auto"/>
              <w:ind w:firstLine="480" w:firstLineChars="200"/>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根据《湖州市医学重点学科群建设实施方案》的要求，我单位已认真阅读诚信承诺书，审查全部申报材料。如有违反，将对相关人员进行严肃处理，并主动撤销申报。</w:t>
            </w: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p>
          <w:p>
            <w:pPr>
              <w:spacing w:line="360" w:lineRule="auto"/>
              <w:ind w:firstLine="5760" w:firstLineChars="2400"/>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负责人签字</w:t>
            </w:r>
          </w:p>
          <w:p>
            <w:pPr>
              <w:spacing w:line="360" w:lineRule="auto"/>
              <w:ind w:firstLine="5760" w:firstLineChars="2400"/>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单位（盖章）</w:t>
            </w:r>
          </w:p>
          <w:p>
            <w:pPr>
              <w:spacing w:line="360" w:lineRule="auto"/>
              <w:contextualSpacing/>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4" w:hRule="atLeast"/>
        </w:trPr>
        <w:tc>
          <w:tcPr>
            <w:tcW w:w="9036" w:type="dxa"/>
          </w:tcPr>
          <w:p>
            <w:pPr>
              <w:spacing w:line="360" w:lineRule="auto"/>
              <w:contextualSpacing/>
              <w:rPr>
                <w:rFonts w:eastAsia="仿宋_GB2312"/>
                <w:color w:val="000000" w:themeColor="text1"/>
                <w:sz w:val="24"/>
                <w14:textFill>
                  <w14:solidFill>
                    <w14:schemeClr w14:val="tx1"/>
                  </w14:solidFill>
                </w14:textFill>
              </w:rPr>
            </w:pPr>
            <w:bookmarkStart w:id="8" w:name="OLE_LINK9"/>
            <w:bookmarkStart w:id="9" w:name="OLE_LINK8"/>
            <w:r>
              <w:rPr>
                <w:rFonts w:eastAsia="仿宋_GB2312"/>
                <w:color w:val="000000" w:themeColor="text1"/>
                <w:sz w:val="24"/>
                <w14:textFill>
                  <w14:solidFill>
                    <w14:schemeClr w14:val="tx1"/>
                  </w14:solidFill>
                </w14:textFill>
              </w:rPr>
              <w:t>主要合作单位意见：</w:t>
            </w:r>
          </w:p>
          <w:p>
            <w:pPr>
              <w:spacing w:line="360" w:lineRule="auto"/>
              <w:ind w:firstLine="480" w:firstLineChars="200"/>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根据《湖州市医学重点学科群建设实施方案》的要求，我单位已认真阅读诚信承诺书，审查全部申报材料。如有违反，将对相关人员进行严肃处理，并主动撤销申报。</w:t>
            </w:r>
          </w:p>
          <w:p>
            <w:pPr>
              <w:spacing w:line="360" w:lineRule="auto"/>
              <w:contextualSpacing/>
              <w:rPr>
                <w:rFonts w:eastAsia="仿宋_GB2312"/>
                <w:color w:val="000000" w:themeColor="text1"/>
                <w:sz w:val="24"/>
                <w14:textFill>
                  <w14:solidFill>
                    <w14:schemeClr w14:val="tx1"/>
                  </w14:solidFill>
                </w14:textFill>
              </w:rPr>
            </w:pPr>
          </w:p>
          <w:bookmarkEnd w:id="8"/>
          <w:bookmarkEnd w:id="9"/>
          <w:p>
            <w:pPr>
              <w:spacing w:line="360" w:lineRule="auto"/>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单位1（盖章）                                  单位2（盖章）   </w:t>
            </w:r>
          </w:p>
          <w:p>
            <w:pPr>
              <w:spacing w:line="360" w:lineRule="auto"/>
              <w:ind w:firstLine="960" w:firstLineChars="400"/>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月  日                                        年  月  日</w:t>
            </w: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单位3（盖章）                                  单位4（盖章） </w:t>
            </w:r>
          </w:p>
          <w:p>
            <w:pPr>
              <w:spacing w:line="360" w:lineRule="auto"/>
              <w:ind w:firstLine="960" w:firstLineChars="400"/>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月  日                                         年  月  日</w:t>
            </w: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单位5（盖章）</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单位</w:t>
            </w:r>
            <w:r>
              <w:rPr>
                <w:rFonts w:hint="eastAsia" w:eastAsia="仿宋_GB2312"/>
                <w:color w:val="000000" w:themeColor="text1"/>
                <w:sz w:val="24"/>
                <w14:textFill>
                  <w14:solidFill>
                    <w14:schemeClr w14:val="tx1"/>
                  </w14:solidFill>
                </w14:textFill>
              </w:rPr>
              <w:t>6</w:t>
            </w:r>
            <w:r>
              <w:rPr>
                <w:rFonts w:eastAsia="仿宋_GB2312"/>
                <w:color w:val="000000" w:themeColor="text1"/>
                <w:sz w:val="24"/>
                <w14:textFill>
                  <w14:solidFill>
                    <w14:schemeClr w14:val="tx1"/>
                  </w14:solidFill>
                </w14:textFill>
              </w:rPr>
              <w:t>（盖章）</w:t>
            </w:r>
          </w:p>
          <w:p>
            <w:pPr>
              <w:spacing w:line="360" w:lineRule="auto"/>
              <w:ind w:firstLine="960" w:firstLineChars="400"/>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月  日</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年  月  日</w:t>
            </w:r>
          </w:p>
          <w:p>
            <w:pPr>
              <w:spacing w:line="360" w:lineRule="auto"/>
              <w:ind w:firstLine="960" w:firstLineChars="400"/>
              <w:contextualSpacing/>
              <w:rPr>
                <w:rFonts w:eastAsia="仿宋_GB2312"/>
                <w:color w:val="000000" w:themeColor="text1"/>
                <w:sz w:val="24"/>
                <w14:textFill>
                  <w14:solidFill>
                    <w14:schemeClr w14:val="tx1"/>
                  </w14:solidFill>
                </w14:textFill>
              </w:rPr>
            </w:pPr>
          </w:p>
          <w:p>
            <w:pPr>
              <w:spacing w:line="360" w:lineRule="auto"/>
              <w:ind w:firstLine="960" w:firstLineChars="400"/>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w:t>
            </w:r>
            <w:r>
              <w:rPr>
                <w:rFonts w:hint="eastAsia" w:eastAsia="仿宋_GB2312"/>
                <w:color w:val="000000" w:themeColor="text1"/>
                <w:sz w:val="24"/>
                <w14:textFill>
                  <w14:solidFill>
                    <w14:schemeClr w14:val="tx1"/>
                  </w14:solidFill>
                </w14:textFill>
              </w:rPr>
              <w:t>7</w:t>
            </w:r>
            <w:r>
              <w:rPr>
                <w:rFonts w:eastAsia="仿宋_GB2312"/>
                <w:color w:val="000000" w:themeColor="text1"/>
                <w:sz w:val="24"/>
                <w14:textFill>
                  <w14:solidFill>
                    <w14:schemeClr w14:val="tx1"/>
                  </w14:solidFill>
                </w14:textFill>
              </w:rPr>
              <w:t>（盖章）</w:t>
            </w:r>
          </w:p>
          <w:p>
            <w:pPr>
              <w:spacing w:line="360" w:lineRule="auto"/>
              <w:ind w:firstLine="960" w:firstLineChars="400"/>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月  日</w:t>
            </w:r>
            <w:r>
              <w:rPr>
                <w:rFonts w:hint="eastAsia" w:eastAsia="仿宋_GB2312"/>
                <w:color w:val="000000" w:themeColor="text1"/>
                <w:sz w:val="24"/>
                <w14:textFill>
                  <w14:solidFill>
                    <w14:schemeClr w14:val="tx1"/>
                  </w14:solidFill>
                </w14:textFill>
              </w:rPr>
              <w:t xml:space="preserve">                                 </w:t>
            </w:r>
          </w:p>
          <w:p>
            <w:pPr>
              <w:spacing w:line="360" w:lineRule="auto"/>
              <w:contextualSpacing/>
              <w:rPr>
                <w:rFonts w:eastAsia="仿宋_GB2312"/>
                <w:color w:val="000000" w:themeColor="text1"/>
                <w:sz w:val="24"/>
                <w14:textFill>
                  <w14:solidFill>
                    <w14:schemeClr w14:val="tx1"/>
                  </w14:solidFill>
                </w14:textFill>
              </w:rPr>
            </w:pPr>
          </w:p>
        </w:tc>
      </w:tr>
    </w:tbl>
    <w:p>
      <w:pPr>
        <w:spacing w:beforeLines="50" w:line="360" w:lineRule="auto"/>
        <w:contextualSpacing/>
        <w:rPr>
          <w:rFonts w:eastAsia="仿宋_GB2312"/>
          <w:color w:val="000000" w:themeColor="text1"/>
          <w:sz w:val="24"/>
          <w14:textFill>
            <w14:solidFill>
              <w14:schemeClr w14:val="tx1"/>
            </w14:solidFill>
          </w14:textFill>
        </w:rPr>
        <w:sectPr>
          <w:footerReference r:id="rId3" w:type="default"/>
          <w:footerReference r:id="rId4" w:type="even"/>
          <w:pgSz w:w="11906" w:h="16838"/>
          <w:pgMar w:top="2098" w:right="1474" w:bottom="1440" w:left="1588" w:header="851" w:footer="1304" w:gutter="0"/>
          <w:cols w:space="720" w:num="1"/>
          <w:titlePg/>
          <w:docGrid w:linePitch="312" w:charSpace="0"/>
        </w:sectPr>
      </w:pPr>
    </w:p>
    <w:p>
      <w:pPr>
        <w:spacing w:line="360" w:lineRule="auto"/>
        <w:contextualSpacing/>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十二、市卫生健康委意见</w:t>
      </w:r>
    </w:p>
    <w:tbl>
      <w:tblPr>
        <w:tblStyle w:val="5"/>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9036" w:type="dxa"/>
          </w:tcPr>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p>
          <w:p>
            <w:pPr>
              <w:spacing w:line="360" w:lineRule="auto"/>
              <w:contextualSpacing/>
              <w:rPr>
                <w:rFonts w:eastAsia="仿宋_GB2312"/>
                <w:color w:val="000000" w:themeColor="text1"/>
                <w:sz w:val="24"/>
                <w14:textFill>
                  <w14:solidFill>
                    <w14:schemeClr w14:val="tx1"/>
                  </w14:solidFill>
                </w14:textFill>
              </w:rPr>
            </w:pPr>
          </w:p>
          <w:p>
            <w:pPr>
              <w:spacing w:line="360" w:lineRule="auto"/>
              <w:ind w:firstLine="5760" w:firstLineChars="2400"/>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负责人签字</w:t>
            </w:r>
          </w:p>
          <w:p>
            <w:pPr>
              <w:spacing w:line="360" w:lineRule="auto"/>
              <w:ind w:firstLine="5760" w:firstLineChars="2400"/>
              <w:contextualSpacing/>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单位（盖章）</w:t>
            </w:r>
          </w:p>
          <w:p>
            <w:pPr>
              <w:spacing w:line="360" w:lineRule="auto"/>
              <w:contextualSpacing/>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年  月  日</w:t>
            </w:r>
          </w:p>
        </w:tc>
      </w:tr>
    </w:tbl>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微软雅黑"/>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548" w:wrap="around" w:vAnchor="text" w:hAnchor="margin" w:xAlign="outside" w:y="1" w:anchorLock="1"/>
      <w:rPr>
        <w:rStyle w:val="8"/>
        <w:rFonts w:ascii="宋体"/>
        <w:sz w:val="28"/>
        <w:szCs w:val="28"/>
      </w:rPr>
    </w:pPr>
    <w:r>
      <w:rPr>
        <w:rStyle w:val="8"/>
        <w:rFonts w:ascii="宋体"/>
        <w:sz w:val="28"/>
        <w:szCs w:val="28"/>
      </w:rPr>
      <w:t xml:space="preserve">  </w:t>
    </w:r>
    <w:r>
      <w:rPr>
        <w:rStyle w:val="8"/>
        <w:rFonts w:hint="eastAsia" w:ascii="宋体"/>
        <w:sz w:val="28"/>
        <w:szCs w:val="28"/>
      </w:rPr>
      <w:t>－</w:t>
    </w:r>
    <w:r>
      <w:rPr>
        <w:rStyle w:val="8"/>
        <w:rFonts w:ascii="宋体"/>
        <w:sz w:val="28"/>
        <w:szCs w:val="28"/>
      </w:rPr>
      <w:t xml:space="preserve"> </w:t>
    </w:r>
    <w:r>
      <w:rPr>
        <w:rFonts w:ascii="宋体"/>
        <w:sz w:val="28"/>
        <w:szCs w:val="28"/>
      </w:rPr>
      <w:fldChar w:fldCharType="begin"/>
    </w:r>
    <w:r>
      <w:rPr>
        <w:rStyle w:val="8"/>
        <w:rFonts w:ascii="宋体"/>
        <w:sz w:val="28"/>
        <w:szCs w:val="28"/>
      </w:rPr>
      <w:instrText xml:space="preserve">PAGE  </w:instrText>
    </w:r>
    <w:r>
      <w:rPr>
        <w:rFonts w:ascii="宋体"/>
        <w:sz w:val="28"/>
        <w:szCs w:val="28"/>
      </w:rPr>
      <w:fldChar w:fldCharType="separate"/>
    </w:r>
    <w:r>
      <w:rPr>
        <w:rStyle w:val="8"/>
        <w:rFonts w:ascii="宋体"/>
        <w:sz w:val="28"/>
        <w:szCs w:val="28"/>
      </w:rPr>
      <w:t>43</w:t>
    </w:r>
    <w:r>
      <w:rPr>
        <w:rFonts w:ascii="宋体"/>
        <w:sz w:val="28"/>
        <w:szCs w:val="28"/>
      </w:rPr>
      <w:fldChar w:fldCharType="end"/>
    </w:r>
    <w:r>
      <w:rPr>
        <w:rStyle w:val="8"/>
        <w:rFonts w:ascii="宋体"/>
        <w:sz w:val="28"/>
        <w:szCs w:val="28"/>
      </w:rPr>
      <w:t xml:space="preserve"> </w:t>
    </w:r>
    <w:r>
      <w:rPr>
        <w:rStyle w:val="8"/>
        <w:rFonts w:hint="eastAsia" w:ascii="宋体"/>
        <w:sz w:val="28"/>
        <w:szCs w:val="28"/>
      </w:rPr>
      <w:t>－</w:t>
    </w:r>
  </w:p>
  <w:p>
    <w:pPr>
      <w:pStyle w:val="3"/>
      <w:jc w:val="right"/>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548" w:wrap="around" w:vAnchor="text" w:hAnchor="margin" w:xAlign="outside" w:y="1" w:anchorLock="1"/>
      <w:rPr>
        <w:rStyle w:val="8"/>
        <w:rFonts w:ascii="宋体"/>
        <w:sz w:val="28"/>
        <w:szCs w:val="28"/>
      </w:rPr>
    </w:pPr>
    <w:r>
      <w:rPr>
        <w:rStyle w:val="8"/>
        <w:rFonts w:ascii="宋体"/>
        <w:sz w:val="28"/>
        <w:szCs w:val="28"/>
      </w:rPr>
      <w:t xml:space="preserve">  </w:t>
    </w:r>
    <w:r>
      <w:rPr>
        <w:rStyle w:val="8"/>
        <w:rFonts w:hint="eastAsia" w:ascii="宋体"/>
        <w:sz w:val="28"/>
        <w:szCs w:val="28"/>
      </w:rPr>
      <w:t>－</w:t>
    </w:r>
    <w:r>
      <w:rPr>
        <w:rStyle w:val="8"/>
        <w:rFonts w:ascii="宋体"/>
        <w:sz w:val="28"/>
        <w:szCs w:val="28"/>
      </w:rPr>
      <w:t xml:space="preserve"> </w:t>
    </w:r>
    <w:r>
      <w:rPr>
        <w:rFonts w:ascii="宋体"/>
        <w:sz w:val="28"/>
        <w:szCs w:val="28"/>
      </w:rPr>
      <w:fldChar w:fldCharType="begin"/>
    </w:r>
    <w:r>
      <w:rPr>
        <w:rStyle w:val="8"/>
        <w:rFonts w:ascii="宋体"/>
        <w:sz w:val="28"/>
        <w:szCs w:val="28"/>
      </w:rPr>
      <w:instrText xml:space="preserve">PAGE  </w:instrText>
    </w:r>
    <w:r>
      <w:rPr>
        <w:rFonts w:ascii="宋体"/>
        <w:sz w:val="28"/>
        <w:szCs w:val="28"/>
      </w:rPr>
      <w:fldChar w:fldCharType="separate"/>
    </w:r>
    <w:r>
      <w:rPr>
        <w:rStyle w:val="8"/>
        <w:rFonts w:ascii="宋体"/>
        <w:sz w:val="28"/>
        <w:szCs w:val="28"/>
      </w:rPr>
      <w:t>24</w:t>
    </w:r>
    <w:r>
      <w:rPr>
        <w:rFonts w:ascii="宋体"/>
        <w:sz w:val="28"/>
        <w:szCs w:val="28"/>
      </w:rPr>
      <w:fldChar w:fldCharType="end"/>
    </w:r>
    <w:r>
      <w:rPr>
        <w:rStyle w:val="8"/>
        <w:rFonts w:ascii="宋体"/>
        <w:sz w:val="28"/>
        <w:szCs w:val="28"/>
      </w:rPr>
      <w:t xml:space="preserve"> </w:t>
    </w:r>
    <w:r>
      <w:rPr>
        <w:rStyle w:val="8"/>
        <w:rFonts w:hint="eastAsia" w:ascii="宋体"/>
        <w:sz w:val="28"/>
        <w:szCs w:val="28"/>
      </w:rPr>
      <w:t>－</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804E7D"/>
    <w:multiLevelType w:val="singleLevel"/>
    <w:tmpl w:val="C6804E7D"/>
    <w:lvl w:ilvl="0" w:tentative="0">
      <w:start w:val="2"/>
      <w:numFmt w:val="decimal"/>
      <w:suff w:val="nothing"/>
      <w:lvlText w:val="%1．"/>
      <w:lvlJc w:val="left"/>
    </w:lvl>
  </w:abstractNum>
  <w:abstractNum w:abstractNumId="1">
    <w:nsid w:val="5A4BDFC7"/>
    <w:multiLevelType w:val="singleLevel"/>
    <w:tmpl w:val="5A4BDFC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91CF2"/>
    <w:rsid w:val="00057EC5"/>
    <w:rsid w:val="000804B1"/>
    <w:rsid w:val="000C4279"/>
    <w:rsid w:val="00105328"/>
    <w:rsid w:val="0012382A"/>
    <w:rsid w:val="00127B90"/>
    <w:rsid w:val="00127BCF"/>
    <w:rsid w:val="0017144D"/>
    <w:rsid w:val="0022462C"/>
    <w:rsid w:val="002603C3"/>
    <w:rsid w:val="0028737D"/>
    <w:rsid w:val="003C4888"/>
    <w:rsid w:val="003C7F44"/>
    <w:rsid w:val="00411C02"/>
    <w:rsid w:val="00426E8E"/>
    <w:rsid w:val="00442635"/>
    <w:rsid w:val="00457A71"/>
    <w:rsid w:val="0047482D"/>
    <w:rsid w:val="004866F7"/>
    <w:rsid w:val="00491D72"/>
    <w:rsid w:val="004A13AB"/>
    <w:rsid w:val="004E0AB4"/>
    <w:rsid w:val="00504E32"/>
    <w:rsid w:val="00550189"/>
    <w:rsid w:val="005E0DAB"/>
    <w:rsid w:val="005E1DF4"/>
    <w:rsid w:val="005F08E8"/>
    <w:rsid w:val="00610788"/>
    <w:rsid w:val="006303D0"/>
    <w:rsid w:val="0063558B"/>
    <w:rsid w:val="006626C7"/>
    <w:rsid w:val="00671D9A"/>
    <w:rsid w:val="00695DF8"/>
    <w:rsid w:val="006F49E2"/>
    <w:rsid w:val="00775FCE"/>
    <w:rsid w:val="007A50FA"/>
    <w:rsid w:val="00813F93"/>
    <w:rsid w:val="00816296"/>
    <w:rsid w:val="00862A63"/>
    <w:rsid w:val="008A0AD3"/>
    <w:rsid w:val="008D5EDC"/>
    <w:rsid w:val="0091682C"/>
    <w:rsid w:val="009244BE"/>
    <w:rsid w:val="009272FB"/>
    <w:rsid w:val="00977C95"/>
    <w:rsid w:val="009B5ABD"/>
    <w:rsid w:val="009C5ADF"/>
    <w:rsid w:val="009D693F"/>
    <w:rsid w:val="009F6FF7"/>
    <w:rsid w:val="00A10CEC"/>
    <w:rsid w:val="00A713BE"/>
    <w:rsid w:val="00AA34BE"/>
    <w:rsid w:val="00AF79B0"/>
    <w:rsid w:val="00B105CE"/>
    <w:rsid w:val="00B21A9A"/>
    <w:rsid w:val="00B2574F"/>
    <w:rsid w:val="00B67E61"/>
    <w:rsid w:val="00B80D02"/>
    <w:rsid w:val="00B86FC6"/>
    <w:rsid w:val="00B960E4"/>
    <w:rsid w:val="00BB2398"/>
    <w:rsid w:val="00BB5D7C"/>
    <w:rsid w:val="00C10480"/>
    <w:rsid w:val="00C96AB5"/>
    <w:rsid w:val="00CB0F3D"/>
    <w:rsid w:val="00CD4DE4"/>
    <w:rsid w:val="00D00D0F"/>
    <w:rsid w:val="00D00E79"/>
    <w:rsid w:val="00D0780E"/>
    <w:rsid w:val="00D15BFB"/>
    <w:rsid w:val="00D27448"/>
    <w:rsid w:val="00D828B2"/>
    <w:rsid w:val="00DB790F"/>
    <w:rsid w:val="00DE26A1"/>
    <w:rsid w:val="00E723E3"/>
    <w:rsid w:val="00E73F31"/>
    <w:rsid w:val="00E87997"/>
    <w:rsid w:val="00EA6B53"/>
    <w:rsid w:val="00EF1A99"/>
    <w:rsid w:val="00F21CB7"/>
    <w:rsid w:val="00F41594"/>
    <w:rsid w:val="00F65C32"/>
    <w:rsid w:val="00FC3569"/>
    <w:rsid w:val="00FC4CF9"/>
    <w:rsid w:val="00FD44B8"/>
    <w:rsid w:val="04E00F90"/>
    <w:rsid w:val="074B2275"/>
    <w:rsid w:val="094D0A08"/>
    <w:rsid w:val="098E570E"/>
    <w:rsid w:val="09E31255"/>
    <w:rsid w:val="0AB00B27"/>
    <w:rsid w:val="0CE33256"/>
    <w:rsid w:val="0D581B44"/>
    <w:rsid w:val="0ED77E7B"/>
    <w:rsid w:val="0F5B4B11"/>
    <w:rsid w:val="1158293E"/>
    <w:rsid w:val="124835FD"/>
    <w:rsid w:val="1581099C"/>
    <w:rsid w:val="1635261F"/>
    <w:rsid w:val="16980DF7"/>
    <w:rsid w:val="19810469"/>
    <w:rsid w:val="19B64627"/>
    <w:rsid w:val="1AC33759"/>
    <w:rsid w:val="1B1C0299"/>
    <w:rsid w:val="1D7C3B90"/>
    <w:rsid w:val="2102013F"/>
    <w:rsid w:val="222B3B20"/>
    <w:rsid w:val="232F4B42"/>
    <w:rsid w:val="233E5640"/>
    <w:rsid w:val="250642BC"/>
    <w:rsid w:val="26F14B56"/>
    <w:rsid w:val="26F728CE"/>
    <w:rsid w:val="27B823C8"/>
    <w:rsid w:val="28214377"/>
    <w:rsid w:val="2865609F"/>
    <w:rsid w:val="2C6A50CB"/>
    <w:rsid w:val="2D157E8F"/>
    <w:rsid w:val="2E7042BC"/>
    <w:rsid w:val="2ECD088D"/>
    <w:rsid w:val="332745A4"/>
    <w:rsid w:val="344E714D"/>
    <w:rsid w:val="362345F5"/>
    <w:rsid w:val="399554B5"/>
    <w:rsid w:val="3C976F1B"/>
    <w:rsid w:val="3D4A0A28"/>
    <w:rsid w:val="43E24C07"/>
    <w:rsid w:val="46064BC4"/>
    <w:rsid w:val="46EE4068"/>
    <w:rsid w:val="48044880"/>
    <w:rsid w:val="4A197FE1"/>
    <w:rsid w:val="4A855691"/>
    <w:rsid w:val="4A8E4EE8"/>
    <w:rsid w:val="4C74523F"/>
    <w:rsid w:val="4D9C0CDB"/>
    <w:rsid w:val="4DB83619"/>
    <w:rsid w:val="4F964A66"/>
    <w:rsid w:val="51880ADC"/>
    <w:rsid w:val="5208254E"/>
    <w:rsid w:val="52BB523C"/>
    <w:rsid w:val="537C4869"/>
    <w:rsid w:val="54FE427C"/>
    <w:rsid w:val="58541F62"/>
    <w:rsid w:val="59AE06CC"/>
    <w:rsid w:val="5ACD6F25"/>
    <w:rsid w:val="624E1E71"/>
    <w:rsid w:val="65CE1A5B"/>
    <w:rsid w:val="65FF3881"/>
    <w:rsid w:val="689A7C37"/>
    <w:rsid w:val="68B17949"/>
    <w:rsid w:val="68BE7310"/>
    <w:rsid w:val="68DF0964"/>
    <w:rsid w:val="69D964DD"/>
    <w:rsid w:val="6A991CF2"/>
    <w:rsid w:val="73CE43C4"/>
    <w:rsid w:val="75424FB9"/>
    <w:rsid w:val="76560A02"/>
    <w:rsid w:val="78062332"/>
    <w:rsid w:val="78DD1291"/>
    <w:rsid w:val="7A202E74"/>
    <w:rsid w:val="7C6C7640"/>
    <w:rsid w:val="7D406940"/>
    <w:rsid w:val="7DDB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styleId="8">
    <w:name w:val="page number"/>
    <w:qFormat/>
    <w:uiPriority w:val="0"/>
  </w:style>
  <w:style w:type="paragraph" w:styleId="9">
    <w:name w:val="List Paragraph"/>
    <w:basedOn w:val="1"/>
    <w:qFormat/>
    <w:uiPriority w:val="34"/>
    <w:pPr>
      <w:ind w:firstLine="420" w:firstLineChars="200"/>
    </w:pPr>
    <w:rPr>
      <w:rFonts w:ascii="Calibri" w:hAnsi="Calibri"/>
      <w:szCs w:val="22"/>
    </w:rPr>
  </w:style>
  <w:style w:type="character" w:customStyle="1" w:styleId="10">
    <w:name w:val="页眉 Char"/>
    <w:basedOn w:val="6"/>
    <w:link w:val="4"/>
    <w:qFormat/>
    <w:uiPriority w:val="0"/>
    <w:rPr>
      <w:kern w:val="2"/>
      <w:sz w:val="18"/>
      <w:szCs w:val="18"/>
    </w:r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45</Pages>
  <Words>4384</Words>
  <Characters>24991</Characters>
  <Lines>208</Lines>
  <Paragraphs>58</Paragraphs>
  <TotalTime>1</TotalTime>
  <ScaleCrop>false</ScaleCrop>
  <LinksUpToDate>false</LinksUpToDate>
  <CharactersWithSpaces>29317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2020-12-13T05:52:00Z</dcterms:created>
  <dc:creator>admin</dc:creator>
  <cp:lastModifiedBy>徐毅</cp:lastModifiedBy>
  <dcterms:modified xsi:type="dcterms:W3CDTF">2020-12-25T08:29:05Z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